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75A97" w14:textId="77777777" w:rsidR="00DA231D" w:rsidRPr="002604BB" w:rsidRDefault="00DA231D" w:rsidP="00F407A0">
      <w:pPr>
        <w:spacing w:after="0" w:line="240" w:lineRule="auto"/>
        <w:jc w:val="center"/>
        <w:rPr>
          <w:rFonts w:ascii="Arial" w:hAnsi="Arial" w:cs="Arial"/>
          <w:b/>
          <w:i/>
          <w:sz w:val="24"/>
          <w:szCs w:val="24"/>
          <w:lang w:val="es-ES_tradnl"/>
        </w:rPr>
      </w:pPr>
      <w:bookmarkStart w:id="0" w:name="_GoBack"/>
      <w:bookmarkEnd w:id="0"/>
    </w:p>
    <w:p w14:paraId="013B17A5" w14:textId="77777777" w:rsidR="00F407A0" w:rsidRPr="002604BB" w:rsidRDefault="00881EDF" w:rsidP="00F407A0">
      <w:pPr>
        <w:spacing w:after="0" w:line="240" w:lineRule="auto"/>
        <w:jc w:val="center"/>
        <w:rPr>
          <w:rFonts w:ascii="Arial" w:hAnsi="Arial" w:cs="Arial"/>
          <w:b/>
          <w:sz w:val="24"/>
          <w:szCs w:val="24"/>
          <w:lang w:val="es-ES_tradnl"/>
        </w:rPr>
      </w:pPr>
      <w:r w:rsidRPr="002604BB">
        <w:rPr>
          <w:rFonts w:ascii="Arial" w:hAnsi="Arial" w:cs="Arial"/>
          <w:b/>
          <w:sz w:val="24"/>
          <w:szCs w:val="24"/>
          <w:lang w:val="es-ES_tradnl"/>
        </w:rPr>
        <w:t>Jornada formativa en el marco de la la Cátedra Medicina basada en la Eficiencia</w:t>
      </w:r>
    </w:p>
    <w:p w14:paraId="5306BEAD" w14:textId="77777777" w:rsidR="00881EDF" w:rsidRPr="002604BB" w:rsidRDefault="00881EDF" w:rsidP="00F407A0">
      <w:pPr>
        <w:spacing w:after="0" w:line="240" w:lineRule="auto"/>
        <w:jc w:val="center"/>
        <w:rPr>
          <w:rFonts w:ascii="Arial" w:hAnsi="Arial" w:cs="Arial"/>
          <w:b/>
          <w:sz w:val="28"/>
          <w:szCs w:val="28"/>
          <w:lang w:val="es-ES"/>
        </w:rPr>
      </w:pPr>
    </w:p>
    <w:p w14:paraId="44CDD35B" w14:textId="77777777" w:rsidR="00FB2034" w:rsidRPr="002604BB" w:rsidRDefault="00FB3FE3" w:rsidP="00881EDF">
      <w:pPr>
        <w:spacing w:after="0" w:line="240" w:lineRule="auto"/>
        <w:jc w:val="center"/>
        <w:rPr>
          <w:rFonts w:ascii="Arial" w:hAnsi="Arial" w:cs="Arial"/>
          <w:b/>
          <w:sz w:val="28"/>
          <w:szCs w:val="28"/>
          <w:lang w:val="es-ES_tradnl"/>
        </w:rPr>
      </w:pPr>
      <w:r w:rsidRPr="002604BB">
        <w:rPr>
          <w:rFonts w:ascii="Arial" w:hAnsi="Arial" w:cs="Arial"/>
          <w:b/>
          <w:sz w:val="28"/>
          <w:szCs w:val="28"/>
          <w:lang w:val="es-ES_tradnl"/>
        </w:rPr>
        <w:t>EL REAL WORLD DATA</w:t>
      </w:r>
      <w:r w:rsidRPr="002604BB">
        <w:rPr>
          <w:rFonts w:ascii="Arial" w:hAnsi="Arial" w:cs="Arial"/>
          <w:lang w:val="es-ES"/>
        </w:rPr>
        <w:t xml:space="preserve"> </w:t>
      </w:r>
      <w:r w:rsidRPr="002604BB">
        <w:rPr>
          <w:rFonts w:ascii="Arial" w:hAnsi="Arial" w:cs="Arial"/>
          <w:b/>
          <w:sz w:val="28"/>
          <w:szCs w:val="28"/>
          <w:lang w:val="es-ES_tradnl"/>
        </w:rPr>
        <w:t xml:space="preserve">PERMITE MEDIR RESULTADOS DE SALUD Y COMPROBAR LA EFECTIVIDAD DE </w:t>
      </w:r>
      <w:r w:rsidR="00B82758" w:rsidRPr="002604BB">
        <w:rPr>
          <w:rFonts w:ascii="Arial" w:hAnsi="Arial" w:cs="Arial"/>
          <w:b/>
          <w:sz w:val="28"/>
          <w:szCs w:val="28"/>
          <w:lang w:val="es-ES_tradnl"/>
        </w:rPr>
        <w:t>L</w:t>
      </w:r>
      <w:r w:rsidRPr="002604BB">
        <w:rPr>
          <w:rFonts w:ascii="Arial" w:hAnsi="Arial" w:cs="Arial"/>
          <w:b/>
          <w:sz w:val="28"/>
          <w:szCs w:val="28"/>
          <w:lang w:val="es-ES_tradnl"/>
        </w:rPr>
        <w:t>A TECNOLOGÍA SANITARIA EN EL MUNDO REAL</w:t>
      </w:r>
    </w:p>
    <w:p w14:paraId="27322D91" w14:textId="77777777" w:rsidR="00A805D4" w:rsidRPr="002604BB" w:rsidRDefault="00A805D4" w:rsidP="002604BB">
      <w:pPr>
        <w:jc w:val="both"/>
        <w:rPr>
          <w:rFonts w:ascii="Arial" w:hAnsi="Arial" w:cs="Arial"/>
          <w:b/>
          <w:sz w:val="12"/>
          <w:szCs w:val="12"/>
          <w:lang w:val="es-ES_tradnl"/>
        </w:rPr>
      </w:pPr>
    </w:p>
    <w:p w14:paraId="4B0ACF8B" w14:textId="13EE48F0" w:rsidR="00A805D4" w:rsidRPr="002604BB" w:rsidRDefault="002604BB" w:rsidP="002604BB">
      <w:pPr>
        <w:pStyle w:val="Prrafodelista"/>
        <w:numPr>
          <w:ilvl w:val="0"/>
          <w:numId w:val="10"/>
        </w:numPr>
        <w:jc w:val="both"/>
        <w:rPr>
          <w:rFonts w:ascii="Arial" w:hAnsi="Arial" w:cs="Arial"/>
          <w:sz w:val="24"/>
          <w:szCs w:val="24"/>
          <w:lang w:val="es-ES_tradnl"/>
        </w:rPr>
      </w:pPr>
      <w:r>
        <w:rPr>
          <w:rFonts w:ascii="Arial" w:hAnsi="Arial" w:cs="Arial"/>
          <w:sz w:val="24"/>
          <w:szCs w:val="24"/>
          <w:lang w:val="es-ES_tradnl"/>
        </w:rPr>
        <w:t xml:space="preserve">Durante la jornada </w:t>
      </w:r>
      <w:r w:rsidRPr="002604BB">
        <w:rPr>
          <w:rFonts w:ascii="Arial" w:hAnsi="Arial" w:cs="Arial"/>
          <w:sz w:val="24"/>
          <w:szCs w:val="24"/>
          <w:lang w:val="es-ES_tradnl"/>
        </w:rPr>
        <w:t>‘</w:t>
      </w:r>
      <w:r w:rsidR="0027150F" w:rsidRPr="002604BB">
        <w:rPr>
          <w:rFonts w:ascii="Arial" w:hAnsi="Arial" w:cs="Arial"/>
          <w:sz w:val="24"/>
          <w:szCs w:val="24"/>
          <w:lang w:val="es-ES_tradnl"/>
        </w:rPr>
        <w:t>El papel del Real World Data</w:t>
      </w:r>
      <w:r w:rsidR="008C284F" w:rsidRPr="002604BB">
        <w:rPr>
          <w:rFonts w:ascii="Arial" w:hAnsi="Arial" w:cs="Arial"/>
          <w:sz w:val="24"/>
          <w:szCs w:val="24"/>
          <w:lang w:val="es-ES_tradnl"/>
        </w:rPr>
        <w:t xml:space="preserve"> (RWD)</w:t>
      </w:r>
      <w:r w:rsidR="0027150F" w:rsidRPr="002604BB">
        <w:rPr>
          <w:rFonts w:ascii="Arial" w:hAnsi="Arial" w:cs="Arial"/>
          <w:sz w:val="24"/>
          <w:szCs w:val="24"/>
          <w:lang w:val="es-ES_tradnl"/>
        </w:rPr>
        <w:t xml:space="preserve"> en la evaluación económica de tecnologías sanitarias</w:t>
      </w:r>
      <w:r w:rsidRPr="002604BB">
        <w:rPr>
          <w:rFonts w:ascii="Arial" w:hAnsi="Arial" w:cs="Arial"/>
          <w:sz w:val="24"/>
          <w:szCs w:val="24"/>
          <w:lang w:val="es-ES_tradnl"/>
        </w:rPr>
        <w:t>’</w:t>
      </w:r>
      <w:r w:rsidR="0027150F" w:rsidRPr="002604BB">
        <w:rPr>
          <w:rFonts w:ascii="Arial" w:hAnsi="Arial" w:cs="Arial"/>
          <w:sz w:val="24"/>
          <w:szCs w:val="24"/>
          <w:lang w:val="es-ES_tradnl"/>
        </w:rPr>
        <w:t xml:space="preserve"> se </w:t>
      </w:r>
      <w:r w:rsidR="006330DC" w:rsidRPr="002604BB">
        <w:rPr>
          <w:rFonts w:ascii="Arial" w:hAnsi="Arial" w:cs="Arial"/>
          <w:sz w:val="24"/>
          <w:szCs w:val="24"/>
          <w:lang w:val="es-ES_tradnl"/>
        </w:rPr>
        <w:t>analiza</w:t>
      </w:r>
      <w:r w:rsidR="0027150F" w:rsidRPr="002604BB">
        <w:rPr>
          <w:rFonts w:ascii="Arial" w:hAnsi="Arial" w:cs="Arial"/>
          <w:sz w:val="24"/>
          <w:szCs w:val="24"/>
          <w:lang w:val="es-ES_tradnl"/>
        </w:rPr>
        <w:t>ron</w:t>
      </w:r>
      <w:r w:rsidR="006330DC" w:rsidRPr="002604BB">
        <w:rPr>
          <w:rFonts w:ascii="Arial" w:hAnsi="Arial" w:cs="Arial"/>
          <w:sz w:val="24"/>
          <w:szCs w:val="24"/>
          <w:lang w:val="es-ES_tradnl"/>
        </w:rPr>
        <w:t xml:space="preserve"> las implicaciones</w:t>
      </w:r>
      <w:r w:rsidR="00B82758" w:rsidRPr="002604BB">
        <w:rPr>
          <w:rFonts w:ascii="Arial" w:hAnsi="Arial" w:cs="Arial"/>
          <w:sz w:val="24"/>
          <w:szCs w:val="24"/>
          <w:lang w:val="es-ES_tradnl"/>
        </w:rPr>
        <w:t>,</w:t>
      </w:r>
      <w:r w:rsidR="006330DC" w:rsidRPr="002604BB">
        <w:rPr>
          <w:rFonts w:ascii="Arial" w:hAnsi="Arial" w:cs="Arial"/>
          <w:sz w:val="24"/>
          <w:szCs w:val="24"/>
          <w:lang w:val="es-ES_tradnl"/>
        </w:rPr>
        <w:t xml:space="preserve"> </w:t>
      </w:r>
      <w:r w:rsidR="00B82758" w:rsidRPr="002604BB">
        <w:rPr>
          <w:rFonts w:ascii="Arial" w:hAnsi="Arial" w:cs="Arial"/>
          <w:sz w:val="24"/>
          <w:szCs w:val="24"/>
          <w:lang w:val="es-ES_tradnl"/>
        </w:rPr>
        <w:t xml:space="preserve">tanto clínicas como económicas, </w:t>
      </w:r>
      <w:r w:rsidR="006330DC" w:rsidRPr="002604BB">
        <w:rPr>
          <w:rFonts w:ascii="Arial" w:hAnsi="Arial" w:cs="Arial"/>
          <w:sz w:val="24"/>
          <w:szCs w:val="24"/>
          <w:lang w:val="es-ES_tradnl"/>
        </w:rPr>
        <w:t xml:space="preserve">en la toma de decisiones tras los datos aportados por </w:t>
      </w:r>
      <w:r w:rsidR="00D141B1">
        <w:rPr>
          <w:rFonts w:ascii="Arial" w:hAnsi="Arial" w:cs="Arial"/>
          <w:sz w:val="24"/>
          <w:szCs w:val="24"/>
          <w:lang w:val="es-ES_tradnl"/>
        </w:rPr>
        <w:t>el</w:t>
      </w:r>
      <w:r w:rsidR="006330DC" w:rsidRPr="002604BB">
        <w:rPr>
          <w:rFonts w:ascii="Arial" w:hAnsi="Arial" w:cs="Arial"/>
          <w:sz w:val="24"/>
          <w:szCs w:val="24"/>
          <w:lang w:val="es-ES_tradnl"/>
        </w:rPr>
        <w:t xml:space="preserve"> RWD y por los ensayos clínicos</w:t>
      </w:r>
    </w:p>
    <w:p w14:paraId="78C8E65A" w14:textId="77777777" w:rsidR="002604BB" w:rsidRPr="002604BB" w:rsidRDefault="002604BB" w:rsidP="002604BB">
      <w:pPr>
        <w:pStyle w:val="Prrafodelista"/>
        <w:jc w:val="both"/>
        <w:rPr>
          <w:rFonts w:ascii="Arial" w:hAnsi="Arial" w:cs="Arial"/>
          <w:sz w:val="24"/>
          <w:szCs w:val="24"/>
          <w:lang w:val="es-ES_tradnl"/>
        </w:rPr>
      </w:pPr>
    </w:p>
    <w:p w14:paraId="4E3A0940" w14:textId="77777777" w:rsidR="002604BB" w:rsidRPr="002604BB" w:rsidRDefault="0027150F" w:rsidP="002604BB">
      <w:pPr>
        <w:pStyle w:val="Prrafodelista"/>
        <w:numPr>
          <w:ilvl w:val="0"/>
          <w:numId w:val="10"/>
        </w:numPr>
        <w:jc w:val="both"/>
        <w:rPr>
          <w:rFonts w:ascii="Arial" w:hAnsi="Arial" w:cs="Arial"/>
          <w:sz w:val="24"/>
          <w:szCs w:val="24"/>
          <w:lang w:val="es-ES_tradnl"/>
        </w:rPr>
      </w:pPr>
      <w:r w:rsidRPr="002604BB">
        <w:rPr>
          <w:rFonts w:ascii="Arial" w:hAnsi="Arial" w:cs="Arial"/>
          <w:sz w:val="24"/>
          <w:szCs w:val="24"/>
          <w:lang w:val="es-ES_tradnl"/>
        </w:rPr>
        <w:t>El Real Worl</w:t>
      </w:r>
      <w:r w:rsidR="00A170C4">
        <w:rPr>
          <w:rFonts w:ascii="Arial" w:hAnsi="Arial" w:cs="Arial"/>
          <w:sz w:val="24"/>
          <w:szCs w:val="24"/>
          <w:lang w:val="es-ES_tradnl"/>
        </w:rPr>
        <w:t>d</w:t>
      </w:r>
      <w:r w:rsidRPr="002604BB">
        <w:rPr>
          <w:rFonts w:ascii="Arial" w:hAnsi="Arial" w:cs="Arial"/>
          <w:sz w:val="24"/>
          <w:szCs w:val="24"/>
          <w:lang w:val="es-ES_tradnl"/>
        </w:rPr>
        <w:t xml:space="preserve"> Data permite la cuantificación de resultados y orientar el pago hacia esos resultados, la única forma de garantizar la eficiencia en el Sistema Nacional de Salud</w:t>
      </w:r>
    </w:p>
    <w:p w14:paraId="2381AE26" w14:textId="77777777" w:rsidR="002604BB" w:rsidRPr="002604BB" w:rsidRDefault="002604BB" w:rsidP="002604BB">
      <w:pPr>
        <w:pStyle w:val="Prrafodelista"/>
        <w:jc w:val="both"/>
        <w:rPr>
          <w:rFonts w:ascii="Arial" w:hAnsi="Arial" w:cs="Arial"/>
          <w:sz w:val="24"/>
          <w:szCs w:val="24"/>
          <w:lang w:val="es-ES_tradnl"/>
        </w:rPr>
      </w:pPr>
    </w:p>
    <w:p w14:paraId="4102AFBC" w14:textId="0BCE7915" w:rsidR="00881EDF" w:rsidRPr="002604BB" w:rsidRDefault="0027150F" w:rsidP="002604BB">
      <w:pPr>
        <w:pStyle w:val="Prrafodelista"/>
        <w:numPr>
          <w:ilvl w:val="0"/>
          <w:numId w:val="10"/>
        </w:numPr>
        <w:jc w:val="both"/>
        <w:rPr>
          <w:rFonts w:ascii="Arial" w:hAnsi="Arial" w:cs="Arial"/>
          <w:sz w:val="24"/>
          <w:szCs w:val="24"/>
          <w:lang w:val="es-ES_tradnl"/>
        </w:rPr>
      </w:pPr>
      <w:r w:rsidRPr="002604BB">
        <w:rPr>
          <w:rFonts w:ascii="Arial" w:hAnsi="Arial" w:cs="Arial"/>
          <w:sz w:val="24"/>
          <w:szCs w:val="24"/>
          <w:lang w:val="es-ES_tradnl"/>
        </w:rPr>
        <w:lastRenderedPageBreak/>
        <w:t>Un ensayo clínico sirve para tomar decisiones de acuerdo</w:t>
      </w:r>
      <w:r w:rsidR="00FD086D" w:rsidRPr="002604BB">
        <w:rPr>
          <w:rFonts w:ascii="Arial" w:hAnsi="Arial" w:cs="Arial"/>
          <w:sz w:val="24"/>
          <w:szCs w:val="24"/>
          <w:lang w:val="es-ES_tradnl"/>
        </w:rPr>
        <w:t xml:space="preserve"> a parámetros beneficio riesgo</w:t>
      </w:r>
      <w:r w:rsidR="00F74787" w:rsidRPr="002604BB">
        <w:rPr>
          <w:rFonts w:ascii="Arial" w:hAnsi="Arial" w:cs="Arial"/>
          <w:sz w:val="24"/>
          <w:szCs w:val="24"/>
          <w:lang w:val="es-ES_tradnl"/>
        </w:rPr>
        <w:t>,</w:t>
      </w:r>
      <w:r w:rsidR="00FD086D" w:rsidRPr="002604BB">
        <w:rPr>
          <w:rFonts w:ascii="Arial" w:hAnsi="Arial" w:cs="Arial"/>
          <w:sz w:val="24"/>
          <w:szCs w:val="24"/>
          <w:lang w:val="es-ES_tradnl"/>
        </w:rPr>
        <w:t xml:space="preserve"> mientras que un estudio </w:t>
      </w:r>
      <w:r w:rsidR="00A170C4">
        <w:rPr>
          <w:rFonts w:ascii="Arial" w:hAnsi="Arial" w:cs="Arial"/>
          <w:sz w:val="24"/>
          <w:szCs w:val="24"/>
          <w:lang w:val="es-ES_tradnl"/>
        </w:rPr>
        <w:t xml:space="preserve">con datos de </w:t>
      </w:r>
      <w:r w:rsidR="00FD086D" w:rsidRPr="002604BB">
        <w:rPr>
          <w:rFonts w:ascii="Arial" w:hAnsi="Arial" w:cs="Arial"/>
          <w:sz w:val="24"/>
          <w:szCs w:val="24"/>
          <w:lang w:val="es-ES_tradnl"/>
        </w:rPr>
        <w:t xml:space="preserve">mundo real permite </w:t>
      </w:r>
      <w:r w:rsidRPr="002604BB">
        <w:rPr>
          <w:rFonts w:ascii="Arial" w:hAnsi="Arial" w:cs="Arial"/>
          <w:sz w:val="24"/>
          <w:szCs w:val="24"/>
          <w:lang w:val="es-ES_tradnl"/>
        </w:rPr>
        <w:t>conocer qué otros factores influyen en el resultado de la tecnología sanitaria</w:t>
      </w:r>
    </w:p>
    <w:p w14:paraId="1F1CA786" w14:textId="77777777" w:rsidR="006330DC" w:rsidRPr="002604BB" w:rsidRDefault="006330DC" w:rsidP="006330DC">
      <w:pPr>
        <w:jc w:val="center"/>
        <w:rPr>
          <w:rFonts w:ascii="Arial" w:hAnsi="Arial" w:cs="Arial"/>
          <w:b/>
          <w:sz w:val="16"/>
          <w:szCs w:val="16"/>
          <w:lang w:val="es-ES_tradnl"/>
        </w:rPr>
      </w:pPr>
    </w:p>
    <w:p w14:paraId="29538C8F" w14:textId="2FB6E1B2" w:rsidR="004262C7" w:rsidRPr="002604BB" w:rsidRDefault="00053CB6" w:rsidP="00FA702F">
      <w:pPr>
        <w:spacing w:line="240" w:lineRule="auto"/>
        <w:jc w:val="both"/>
        <w:rPr>
          <w:rFonts w:ascii="Arial" w:hAnsi="Arial" w:cs="Arial"/>
          <w:sz w:val="24"/>
          <w:szCs w:val="24"/>
          <w:lang w:val="es-ES_tradnl"/>
        </w:rPr>
      </w:pPr>
      <w:r w:rsidRPr="002604BB">
        <w:rPr>
          <w:rFonts w:ascii="Arial" w:hAnsi="Arial" w:cs="Arial"/>
          <w:b/>
          <w:sz w:val="24"/>
          <w:szCs w:val="24"/>
          <w:lang w:val="es-ES_tradnl"/>
        </w:rPr>
        <w:t xml:space="preserve">Madrid, </w:t>
      </w:r>
      <w:r w:rsidR="007D0E11">
        <w:rPr>
          <w:rFonts w:ascii="Arial" w:hAnsi="Arial" w:cs="Arial"/>
          <w:b/>
          <w:sz w:val="24"/>
          <w:szCs w:val="24"/>
          <w:lang w:val="es-ES_tradnl"/>
        </w:rPr>
        <w:t>8 de mayo</w:t>
      </w:r>
      <w:r w:rsidR="00327EF6" w:rsidRPr="002604BB">
        <w:rPr>
          <w:rFonts w:ascii="Arial" w:hAnsi="Arial" w:cs="Arial"/>
          <w:b/>
          <w:sz w:val="24"/>
          <w:szCs w:val="24"/>
          <w:lang w:val="es-ES_tradnl"/>
        </w:rPr>
        <w:t xml:space="preserve"> de </w:t>
      </w:r>
      <w:r w:rsidR="00A00217" w:rsidRPr="002604BB">
        <w:rPr>
          <w:rFonts w:ascii="Arial" w:hAnsi="Arial" w:cs="Arial"/>
          <w:b/>
          <w:sz w:val="24"/>
          <w:szCs w:val="24"/>
          <w:lang w:val="es-ES_tradnl"/>
        </w:rPr>
        <w:t>2018</w:t>
      </w:r>
      <w:r w:rsidR="007C6118" w:rsidRPr="002604BB">
        <w:rPr>
          <w:rFonts w:ascii="Arial" w:hAnsi="Arial" w:cs="Arial"/>
          <w:b/>
          <w:sz w:val="24"/>
          <w:szCs w:val="24"/>
          <w:lang w:val="es-ES_tradnl"/>
        </w:rPr>
        <w:t>.-</w:t>
      </w:r>
      <w:r w:rsidR="007C6118" w:rsidRPr="002604BB">
        <w:rPr>
          <w:rFonts w:ascii="Arial" w:hAnsi="Arial" w:cs="Arial"/>
          <w:sz w:val="24"/>
          <w:szCs w:val="24"/>
          <w:lang w:val="es-ES_tradnl"/>
        </w:rPr>
        <w:t xml:space="preserve"> </w:t>
      </w:r>
      <w:r w:rsidR="00CB0EB8" w:rsidRPr="002604BB">
        <w:rPr>
          <w:rFonts w:ascii="Arial" w:hAnsi="Arial" w:cs="Arial"/>
          <w:sz w:val="24"/>
          <w:szCs w:val="24"/>
          <w:lang w:val="es-ES_tradnl"/>
        </w:rPr>
        <w:t xml:space="preserve">La Cátedra </w:t>
      </w:r>
      <w:r w:rsidR="006330DC" w:rsidRPr="002604BB">
        <w:rPr>
          <w:rFonts w:ascii="Arial" w:hAnsi="Arial" w:cs="Arial"/>
          <w:sz w:val="24"/>
          <w:szCs w:val="24"/>
          <w:lang w:val="es-ES_tradnl"/>
        </w:rPr>
        <w:t>Medicina basada en la Eficienci</w:t>
      </w:r>
      <w:r w:rsidR="00CB0EB8" w:rsidRPr="002604BB">
        <w:rPr>
          <w:rFonts w:ascii="Arial" w:hAnsi="Arial" w:cs="Arial"/>
          <w:sz w:val="24"/>
          <w:szCs w:val="24"/>
          <w:lang w:val="es-ES_tradnl"/>
        </w:rPr>
        <w:t>a ha celebrado su primera jornada formativa bajo el título</w:t>
      </w:r>
      <w:r w:rsidR="006330DC" w:rsidRPr="002604BB">
        <w:rPr>
          <w:rFonts w:ascii="Arial" w:hAnsi="Arial" w:cs="Arial"/>
          <w:sz w:val="24"/>
          <w:szCs w:val="24"/>
          <w:lang w:val="es-ES_tradnl"/>
        </w:rPr>
        <w:t xml:space="preserve"> </w:t>
      </w:r>
      <w:r w:rsidR="002604BB">
        <w:rPr>
          <w:rFonts w:ascii="Arial" w:hAnsi="Arial" w:cs="Arial"/>
          <w:sz w:val="24"/>
          <w:szCs w:val="24"/>
          <w:lang w:val="es-ES_tradnl"/>
        </w:rPr>
        <w:t>‘</w:t>
      </w:r>
      <w:r w:rsidR="00CB0EB8" w:rsidRPr="002604BB">
        <w:rPr>
          <w:rFonts w:ascii="Arial" w:hAnsi="Arial" w:cs="Arial"/>
          <w:sz w:val="24"/>
          <w:szCs w:val="24"/>
          <w:lang w:val="es-ES"/>
        </w:rPr>
        <w:t xml:space="preserve">El papel del Real World Data </w:t>
      </w:r>
      <w:r w:rsidR="00BB6793" w:rsidRPr="002604BB">
        <w:rPr>
          <w:rFonts w:ascii="Arial" w:hAnsi="Arial" w:cs="Arial"/>
          <w:sz w:val="24"/>
          <w:szCs w:val="24"/>
          <w:lang w:val="es-ES"/>
        </w:rPr>
        <w:t xml:space="preserve">(RWD) </w:t>
      </w:r>
      <w:r w:rsidR="00CB0EB8" w:rsidRPr="002604BB">
        <w:rPr>
          <w:rFonts w:ascii="Arial" w:hAnsi="Arial" w:cs="Arial"/>
          <w:sz w:val="24"/>
          <w:szCs w:val="24"/>
          <w:lang w:val="es-ES"/>
        </w:rPr>
        <w:t>en la evaluación económica de tecnologías sanitari</w:t>
      </w:r>
      <w:r w:rsidR="002604BB">
        <w:rPr>
          <w:rFonts w:ascii="Arial" w:hAnsi="Arial" w:cs="Arial"/>
          <w:sz w:val="24"/>
          <w:szCs w:val="24"/>
          <w:lang w:val="es-ES"/>
        </w:rPr>
        <w:t>as’</w:t>
      </w:r>
      <w:r w:rsidR="00F70CF7" w:rsidRPr="002604BB">
        <w:rPr>
          <w:rFonts w:ascii="Arial" w:hAnsi="Arial" w:cs="Arial"/>
          <w:sz w:val="24"/>
          <w:szCs w:val="24"/>
          <w:lang w:val="es-ES"/>
        </w:rPr>
        <w:t xml:space="preserve"> en el </w:t>
      </w:r>
      <w:r w:rsidR="002604BB">
        <w:rPr>
          <w:rFonts w:ascii="Arial" w:hAnsi="Arial" w:cs="Arial"/>
          <w:sz w:val="24"/>
          <w:szCs w:val="24"/>
          <w:lang w:val="es-ES"/>
        </w:rPr>
        <w:t>A</w:t>
      </w:r>
      <w:r w:rsidR="00F70CF7" w:rsidRPr="002604BB">
        <w:rPr>
          <w:rFonts w:ascii="Arial" w:hAnsi="Arial" w:cs="Arial"/>
          <w:sz w:val="24"/>
          <w:szCs w:val="24"/>
          <w:lang w:val="es-ES"/>
        </w:rPr>
        <w:t>uditorio Reina Sofía del Hospital Universitario HM Sanchinarro</w:t>
      </w:r>
      <w:r w:rsidR="00CB0EB8" w:rsidRPr="002604BB">
        <w:rPr>
          <w:rFonts w:ascii="Arial" w:hAnsi="Arial" w:cs="Arial"/>
          <w:sz w:val="24"/>
          <w:szCs w:val="24"/>
          <w:lang w:val="es-ES"/>
        </w:rPr>
        <w:t xml:space="preserve">. </w:t>
      </w:r>
      <w:r w:rsidR="00547564">
        <w:rPr>
          <w:rFonts w:ascii="Arial" w:hAnsi="Arial" w:cs="Arial"/>
          <w:sz w:val="24"/>
          <w:szCs w:val="24"/>
          <w:lang w:val="es-ES"/>
        </w:rPr>
        <w:t xml:space="preserve">En </w:t>
      </w:r>
      <w:r w:rsidR="00342D34">
        <w:rPr>
          <w:rFonts w:ascii="Arial" w:hAnsi="Arial" w:cs="Arial"/>
          <w:sz w:val="24"/>
          <w:szCs w:val="24"/>
          <w:lang w:val="es-ES"/>
        </w:rPr>
        <w:t>e</w:t>
      </w:r>
      <w:r w:rsidR="00F70CF7" w:rsidRPr="00AA2E7C">
        <w:rPr>
          <w:rFonts w:ascii="Arial" w:hAnsi="Arial" w:cs="Arial"/>
          <w:sz w:val="24"/>
          <w:szCs w:val="24"/>
          <w:lang w:val="es-ES"/>
        </w:rPr>
        <w:t xml:space="preserve">sta se </w:t>
      </w:r>
      <w:r w:rsidR="00CB0EB8" w:rsidRPr="00AA2E7C">
        <w:rPr>
          <w:rFonts w:ascii="Arial" w:hAnsi="Arial" w:cs="Arial"/>
          <w:sz w:val="24"/>
          <w:szCs w:val="24"/>
          <w:lang w:val="es-ES"/>
        </w:rPr>
        <w:t>ha</w:t>
      </w:r>
      <w:r w:rsidR="00F70CF7" w:rsidRPr="00AA2E7C">
        <w:rPr>
          <w:rFonts w:ascii="Arial" w:hAnsi="Arial" w:cs="Arial"/>
          <w:sz w:val="24"/>
          <w:szCs w:val="24"/>
          <w:lang w:val="es-ES"/>
        </w:rPr>
        <w:t>n</w:t>
      </w:r>
      <w:r w:rsidR="00CB0EB8" w:rsidRPr="00AA2E7C">
        <w:rPr>
          <w:rFonts w:ascii="Arial" w:hAnsi="Arial" w:cs="Arial"/>
          <w:sz w:val="24"/>
          <w:szCs w:val="24"/>
          <w:lang w:val="es-ES"/>
        </w:rPr>
        <w:t xml:space="preserve"> </w:t>
      </w:r>
      <w:r w:rsidR="00CB0EB8" w:rsidRPr="002604BB">
        <w:rPr>
          <w:rFonts w:ascii="Arial" w:hAnsi="Arial" w:cs="Arial"/>
          <w:sz w:val="24"/>
          <w:szCs w:val="24"/>
          <w:lang w:val="es-ES"/>
        </w:rPr>
        <w:t>analizado las implicaciones tanto clínicas como económicas en la toma de decisiones tras los datos aportados por la RW</w:t>
      </w:r>
      <w:r w:rsidR="00BB6793" w:rsidRPr="002604BB">
        <w:rPr>
          <w:rFonts w:ascii="Arial" w:hAnsi="Arial" w:cs="Arial"/>
          <w:sz w:val="24"/>
          <w:szCs w:val="24"/>
          <w:lang w:val="es-ES"/>
        </w:rPr>
        <w:t>D</w:t>
      </w:r>
      <w:r w:rsidR="00CB0EB8" w:rsidRPr="002604BB">
        <w:rPr>
          <w:rFonts w:ascii="Arial" w:hAnsi="Arial" w:cs="Arial"/>
          <w:sz w:val="24"/>
          <w:szCs w:val="24"/>
          <w:lang w:val="es-ES"/>
        </w:rPr>
        <w:t xml:space="preserve"> y los ensayos clínicos.</w:t>
      </w:r>
    </w:p>
    <w:p w14:paraId="05440B5E" w14:textId="77777777" w:rsidR="00CB0EB8" w:rsidRDefault="004262C7" w:rsidP="00FA702F">
      <w:pPr>
        <w:spacing w:line="240" w:lineRule="auto"/>
        <w:jc w:val="both"/>
        <w:rPr>
          <w:rFonts w:ascii="Arial" w:hAnsi="Arial" w:cs="Arial"/>
          <w:sz w:val="24"/>
          <w:szCs w:val="24"/>
          <w:lang w:val="es-ES"/>
        </w:rPr>
      </w:pPr>
      <w:r w:rsidRPr="002604BB">
        <w:rPr>
          <w:rFonts w:ascii="Arial" w:hAnsi="Arial" w:cs="Arial"/>
          <w:sz w:val="24"/>
          <w:szCs w:val="24"/>
          <w:lang w:val="es-ES"/>
        </w:rPr>
        <w:t xml:space="preserve">La apuesta de </w:t>
      </w:r>
      <w:r w:rsidR="003F695B" w:rsidRPr="002604BB">
        <w:rPr>
          <w:rFonts w:ascii="Arial" w:hAnsi="Arial" w:cs="Arial"/>
          <w:sz w:val="24"/>
          <w:szCs w:val="24"/>
          <w:lang w:val="es-ES"/>
        </w:rPr>
        <w:t xml:space="preserve">HM Hospitales y </w:t>
      </w:r>
      <w:r w:rsidRPr="002604BB">
        <w:rPr>
          <w:rFonts w:ascii="Arial" w:hAnsi="Arial" w:cs="Arial"/>
          <w:sz w:val="24"/>
          <w:szCs w:val="24"/>
          <w:lang w:val="es-ES"/>
        </w:rPr>
        <w:t>J</w:t>
      </w:r>
      <w:r w:rsidR="00093587" w:rsidRPr="002604BB">
        <w:rPr>
          <w:rFonts w:ascii="Arial" w:hAnsi="Arial" w:cs="Arial"/>
          <w:sz w:val="24"/>
          <w:szCs w:val="24"/>
          <w:lang w:val="es-ES"/>
        </w:rPr>
        <w:t>oh</w:t>
      </w:r>
      <w:r w:rsidR="00855635" w:rsidRPr="002604BB">
        <w:rPr>
          <w:rFonts w:ascii="Arial" w:hAnsi="Arial" w:cs="Arial"/>
          <w:sz w:val="24"/>
          <w:szCs w:val="24"/>
          <w:lang w:val="es-ES"/>
        </w:rPr>
        <w:t xml:space="preserve">nson </w:t>
      </w:r>
      <w:r w:rsidRPr="002604BB">
        <w:rPr>
          <w:rFonts w:ascii="Arial" w:hAnsi="Arial" w:cs="Arial"/>
          <w:sz w:val="24"/>
          <w:szCs w:val="24"/>
          <w:lang w:val="es-ES"/>
        </w:rPr>
        <w:t>&amp;</w:t>
      </w:r>
      <w:r w:rsidR="00855635" w:rsidRPr="002604BB">
        <w:rPr>
          <w:rFonts w:ascii="Arial" w:hAnsi="Arial" w:cs="Arial"/>
          <w:sz w:val="24"/>
          <w:szCs w:val="24"/>
          <w:lang w:val="es-ES"/>
        </w:rPr>
        <w:t xml:space="preserve"> </w:t>
      </w:r>
      <w:r w:rsidRPr="002604BB">
        <w:rPr>
          <w:rFonts w:ascii="Arial" w:hAnsi="Arial" w:cs="Arial"/>
          <w:sz w:val="24"/>
          <w:szCs w:val="24"/>
          <w:lang w:val="es-ES"/>
        </w:rPr>
        <w:t>J</w:t>
      </w:r>
      <w:r w:rsidR="00093587" w:rsidRPr="002604BB">
        <w:rPr>
          <w:rFonts w:ascii="Arial" w:hAnsi="Arial" w:cs="Arial"/>
          <w:sz w:val="24"/>
          <w:szCs w:val="24"/>
          <w:lang w:val="es-ES"/>
        </w:rPr>
        <w:t>oh</w:t>
      </w:r>
      <w:r w:rsidR="00855635" w:rsidRPr="002604BB">
        <w:rPr>
          <w:rFonts w:ascii="Arial" w:hAnsi="Arial" w:cs="Arial"/>
          <w:sz w:val="24"/>
          <w:szCs w:val="24"/>
          <w:lang w:val="es-ES"/>
        </w:rPr>
        <w:t>nson Medical Devices Companies</w:t>
      </w:r>
      <w:r w:rsidRPr="002604BB">
        <w:rPr>
          <w:rFonts w:ascii="Arial" w:hAnsi="Arial" w:cs="Arial"/>
          <w:sz w:val="24"/>
          <w:szCs w:val="24"/>
          <w:lang w:val="es-ES"/>
        </w:rPr>
        <w:t xml:space="preserve"> </w:t>
      </w:r>
      <w:r w:rsidR="00855635" w:rsidRPr="002604BB">
        <w:rPr>
          <w:rFonts w:ascii="Arial" w:hAnsi="Arial" w:cs="Arial"/>
          <w:sz w:val="24"/>
          <w:szCs w:val="24"/>
          <w:lang w:val="es-ES"/>
        </w:rPr>
        <w:t>por la Cátedra Medicina basada en la E</w:t>
      </w:r>
      <w:r w:rsidRPr="002604BB">
        <w:rPr>
          <w:rFonts w:ascii="Arial" w:hAnsi="Arial" w:cs="Arial"/>
          <w:sz w:val="24"/>
          <w:szCs w:val="24"/>
          <w:lang w:val="es-ES"/>
        </w:rPr>
        <w:t>ficiencia, rubri</w:t>
      </w:r>
      <w:r w:rsidR="00854BEC" w:rsidRPr="002604BB">
        <w:rPr>
          <w:rFonts w:ascii="Arial" w:hAnsi="Arial" w:cs="Arial"/>
          <w:sz w:val="24"/>
          <w:szCs w:val="24"/>
          <w:lang w:val="es-ES"/>
        </w:rPr>
        <w:t>cad</w:t>
      </w:r>
      <w:r w:rsidR="002604BB">
        <w:rPr>
          <w:rFonts w:ascii="Arial" w:hAnsi="Arial" w:cs="Arial"/>
          <w:sz w:val="24"/>
          <w:szCs w:val="24"/>
          <w:lang w:val="es-ES"/>
        </w:rPr>
        <w:t xml:space="preserve">a meses atrás con la firma entre el </w:t>
      </w:r>
      <w:r w:rsidR="00854BEC" w:rsidRPr="002604BB">
        <w:rPr>
          <w:rFonts w:ascii="Arial" w:hAnsi="Arial" w:cs="Arial"/>
          <w:sz w:val="24"/>
          <w:szCs w:val="24"/>
          <w:lang w:val="es-ES"/>
        </w:rPr>
        <w:t>Dr. Juan Abarca Cidón</w:t>
      </w:r>
      <w:r w:rsidR="0075211A" w:rsidRPr="002604BB">
        <w:rPr>
          <w:rFonts w:ascii="Arial" w:hAnsi="Arial" w:cs="Arial"/>
          <w:sz w:val="24"/>
          <w:szCs w:val="24"/>
          <w:lang w:val="es-ES"/>
        </w:rPr>
        <w:t>,</w:t>
      </w:r>
      <w:r w:rsidR="00854BEC" w:rsidRPr="002604BB">
        <w:rPr>
          <w:rFonts w:ascii="Arial" w:hAnsi="Arial" w:cs="Arial"/>
          <w:sz w:val="24"/>
          <w:szCs w:val="24"/>
          <w:lang w:val="es-ES"/>
        </w:rPr>
        <w:t xml:space="preserve"> presidente de HM Hospitales</w:t>
      </w:r>
      <w:r w:rsidR="0075211A" w:rsidRPr="002604BB">
        <w:rPr>
          <w:rFonts w:ascii="Arial" w:hAnsi="Arial" w:cs="Arial"/>
          <w:sz w:val="24"/>
          <w:szCs w:val="24"/>
          <w:lang w:val="es-ES"/>
        </w:rPr>
        <w:t>,</w:t>
      </w:r>
      <w:r w:rsidR="003F695B" w:rsidRPr="002604BB">
        <w:rPr>
          <w:rFonts w:ascii="Arial" w:hAnsi="Arial" w:cs="Arial"/>
          <w:sz w:val="24"/>
          <w:szCs w:val="24"/>
          <w:lang w:val="es-ES"/>
        </w:rPr>
        <w:t xml:space="preserve"> y</w:t>
      </w:r>
      <w:r w:rsidR="00CB0EB8" w:rsidRPr="002604BB">
        <w:rPr>
          <w:rFonts w:ascii="Arial" w:hAnsi="Arial" w:cs="Arial"/>
          <w:sz w:val="24"/>
          <w:szCs w:val="24"/>
          <w:lang w:val="es-ES"/>
        </w:rPr>
        <w:t xml:space="preserve"> </w:t>
      </w:r>
      <w:r w:rsidR="003F695B" w:rsidRPr="002604BB">
        <w:rPr>
          <w:rFonts w:ascii="Arial" w:hAnsi="Arial" w:cs="Arial"/>
          <w:sz w:val="24"/>
          <w:szCs w:val="24"/>
          <w:lang w:val="es-ES"/>
        </w:rPr>
        <w:t xml:space="preserve">Rocco de Bernardis, director general de Johnson &amp; Johnson Medical Devices Companies, </w:t>
      </w:r>
      <w:r w:rsidRPr="002604BB">
        <w:rPr>
          <w:rFonts w:ascii="Arial" w:hAnsi="Arial" w:cs="Arial"/>
          <w:sz w:val="24"/>
          <w:szCs w:val="24"/>
          <w:lang w:val="es-ES"/>
        </w:rPr>
        <w:t xml:space="preserve">se </w:t>
      </w:r>
      <w:r w:rsidR="002604BB">
        <w:rPr>
          <w:rFonts w:ascii="Arial" w:hAnsi="Arial" w:cs="Arial"/>
          <w:sz w:val="24"/>
          <w:szCs w:val="24"/>
          <w:lang w:val="es-ES"/>
        </w:rPr>
        <w:t xml:space="preserve">ha </w:t>
      </w:r>
      <w:r w:rsidRPr="002604BB">
        <w:rPr>
          <w:rFonts w:ascii="Arial" w:hAnsi="Arial" w:cs="Arial"/>
          <w:sz w:val="24"/>
          <w:szCs w:val="24"/>
          <w:lang w:val="es-ES"/>
        </w:rPr>
        <w:t>materializa</w:t>
      </w:r>
      <w:r w:rsidR="002604BB">
        <w:rPr>
          <w:rFonts w:ascii="Arial" w:hAnsi="Arial" w:cs="Arial"/>
          <w:sz w:val="24"/>
          <w:szCs w:val="24"/>
          <w:lang w:val="es-ES"/>
        </w:rPr>
        <w:t>do</w:t>
      </w:r>
      <w:r w:rsidR="00CB0EB8" w:rsidRPr="002604BB">
        <w:rPr>
          <w:rFonts w:ascii="Arial" w:hAnsi="Arial" w:cs="Arial"/>
          <w:sz w:val="24"/>
          <w:szCs w:val="24"/>
          <w:lang w:val="es-ES"/>
        </w:rPr>
        <w:t xml:space="preserve"> en este primer acto educativo dirigido a gestores, decisores, cualquier profesional sanitario o persona </w:t>
      </w:r>
      <w:r w:rsidR="00857AFC" w:rsidRPr="002604BB">
        <w:rPr>
          <w:rFonts w:ascii="Arial" w:hAnsi="Arial" w:cs="Arial"/>
          <w:sz w:val="24"/>
          <w:szCs w:val="24"/>
          <w:lang w:val="es-ES"/>
        </w:rPr>
        <w:t xml:space="preserve">interesada </w:t>
      </w:r>
      <w:r w:rsidR="00CB0EB8" w:rsidRPr="002604BB">
        <w:rPr>
          <w:rFonts w:ascii="Arial" w:hAnsi="Arial" w:cs="Arial"/>
          <w:sz w:val="24"/>
          <w:szCs w:val="24"/>
          <w:lang w:val="es-ES"/>
        </w:rPr>
        <w:t xml:space="preserve">en medir resultados </w:t>
      </w:r>
      <w:r w:rsidR="00CB0EB8" w:rsidRPr="002604BB">
        <w:rPr>
          <w:rFonts w:ascii="Arial" w:hAnsi="Arial" w:cs="Arial"/>
          <w:sz w:val="24"/>
          <w:szCs w:val="24"/>
          <w:lang w:val="es-ES"/>
        </w:rPr>
        <w:lastRenderedPageBreak/>
        <w:t xml:space="preserve">en el mundo real </w:t>
      </w:r>
      <w:r w:rsidR="00857AFC" w:rsidRPr="002604BB">
        <w:rPr>
          <w:rFonts w:ascii="Arial" w:hAnsi="Arial" w:cs="Arial"/>
          <w:sz w:val="24"/>
          <w:szCs w:val="24"/>
          <w:lang w:val="es-ES"/>
        </w:rPr>
        <w:t xml:space="preserve">y con interés en </w:t>
      </w:r>
      <w:r w:rsidR="00CB0EB8" w:rsidRPr="002604BB">
        <w:rPr>
          <w:rFonts w:ascii="Arial" w:hAnsi="Arial" w:cs="Arial"/>
          <w:sz w:val="24"/>
          <w:szCs w:val="24"/>
          <w:lang w:val="es-ES"/>
        </w:rPr>
        <w:t>la sostenibilidad o viabilidad del S</w:t>
      </w:r>
      <w:r w:rsidR="00857AFC" w:rsidRPr="002604BB">
        <w:rPr>
          <w:rFonts w:ascii="Arial" w:hAnsi="Arial" w:cs="Arial"/>
          <w:sz w:val="24"/>
          <w:szCs w:val="24"/>
          <w:lang w:val="es-ES"/>
        </w:rPr>
        <w:t xml:space="preserve">istema </w:t>
      </w:r>
      <w:r w:rsidR="00CB0EB8" w:rsidRPr="002604BB">
        <w:rPr>
          <w:rFonts w:ascii="Arial" w:hAnsi="Arial" w:cs="Arial"/>
          <w:sz w:val="24"/>
          <w:szCs w:val="24"/>
          <w:lang w:val="es-ES"/>
        </w:rPr>
        <w:t>N</w:t>
      </w:r>
      <w:r w:rsidR="00857AFC" w:rsidRPr="002604BB">
        <w:rPr>
          <w:rFonts w:ascii="Arial" w:hAnsi="Arial" w:cs="Arial"/>
          <w:sz w:val="24"/>
          <w:szCs w:val="24"/>
          <w:lang w:val="es-ES"/>
        </w:rPr>
        <w:t xml:space="preserve">acional de </w:t>
      </w:r>
      <w:r w:rsidR="00CB0EB8" w:rsidRPr="002604BB">
        <w:rPr>
          <w:rFonts w:ascii="Arial" w:hAnsi="Arial" w:cs="Arial"/>
          <w:sz w:val="24"/>
          <w:szCs w:val="24"/>
          <w:lang w:val="es-ES"/>
        </w:rPr>
        <w:t>S</w:t>
      </w:r>
      <w:r w:rsidR="00857AFC" w:rsidRPr="002604BB">
        <w:rPr>
          <w:rFonts w:ascii="Arial" w:hAnsi="Arial" w:cs="Arial"/>
          <w:sz w:val="24"/>
          <w:szCs w:val="24"/>
          <w:lang w:val="es-ES"/>
        </w:rPr>
        <w:t>alud</w:t>
      </w:r>
      <w:r w:rsidR="002604BB">
        <w:rPr>
          <w:rFonts w:ascii="Arial" w:hAnsi="Arial" w:cs="Arial"/>
          <w:sz w:val="24"/>
          <w:szCs w:val="24"/>
          <w:lang w:val="es-ES"/>
        </w:rPr>
        <w:t xml:space="preserve"> (SNS)</w:t>
      </w:r>
      <w:r w:rsidR="00854BEC" w:rsidRPr="002604BB">
        <w:rPr>
          <w:rFonts w:ascii="Arial" w:hAnsi="Arial" w:cs="Arial"/>
          <w:sz w:val="24"/>
          <w:szCs w:val="24"/>
          <w:lang w:val="es-ES"/>
        </w:rPr>
        <w:t>,</w:t>
      </w:r>
      <w:r w:rsidR="00CB0EB8" w:rsidRPr="002604BB">
        <w:rPr>
          <w:rFonts w:ascii="Arial" w:hAnsi="Arial" w:cs="Arial"/>
          <w:sz w:val="24"/>
          <w:szCs w:val="24"/>
          <w:lang w:val="es-ES"/>
        </w:rPr>
        <w:t xml:space="preserve"> ya sea pública o privada.</w:t>
      </w:r>
    </w:p>
    <w:p w14:paraId="1E74B838" w14:textId="6B817B72" w:rsidR="002604BB" w:rsidRPr="002604BB" w:rsidRDefault="002604BB" w:rsidP="00FA702F">
      <w:pPr>
        <w:spacing w:line="240" w:lineRule="auto"/>
        <w:jc w:val="both"/>
        <w:rPr>
          <w:rFonts w:ascii="Arial" w:hAnsi="Arial" w:cs="Arial"/>
          <w:sz w:val="24"/>
          <w:szCs w:val="24"/>
          <w:lang w:val="es-ES"/>
        </w:rPr>
      </w:pPr>
      <w:r>
        <w:rPr>
          <w:rFonts w:ascii="Arial" w:hAnsi="Arial" w:cs="Arial"/>
          <w:sz w:val="24"/>
          <w:szCs w:val="24"/>
          <w:lang w:val="es-ES"/>
        </w:rPr>
        <w:t xml:space="preserve">El Dr. Cristóbal Belda, </w:t>
      </w:r>
      <w:r w:rsidR="00A170C4">
        <w:rPr>
          <w:rFonts w:ascii="Arial" w:hAnsi="Arial" w:cs="Arial"/>
          <w:sz w:val="24"/>
          <w:szCs w:val="24"/>
          <w:lang w:val="es-ES"/>
        </w:rPr>
        <w:t xml:space="preserve">director ejecutivo </w:t>
      </w:r>
      <w:r>
        <w:rPr>
          <w:rFonts w:ascii="Arial" w:hAnsi="Arial" w:cs="Arial"/>
          <w:sz w:val="24"/>
          <w:szCs w:val="24"/>
          <w:lang w:val="es-ES"/>
        </w:rPr>
        <w:t>de la Fundación de Investigación HM</w:t>
      </w:r>
      <w:r w:rsidR="00BA6F10">
        <w:rPr>
          <w:rFonts w:ascii="Arial" w:hAnsi="Arial" w:cs="Arial"/>
          <w:sz w:val="24"/>
          <w:szCs w:val="24"/>
          <w:lang w:val="es-ES"/>
        </w:rPr>
        <w:t xml:space="preserve"> Hospitales, ha asegurado que “</w:t>
      </w:r>
      <w:r w:rsidR="00A170C4">
        <w:rPr>
          <w:rFonts w:ascii="Arial" w:hAnsi="Arial" w:cs="Arial"/>
          <w:sz w:val="24"/>
          <w:szCs w:val="24"/>
          <w:lang w:val="es-ES"/>
        </w:rPr>
        <w:t>poco a poco la relación entre el proveedor de servicios sanitarios y el pagador deberá evolucionar desde el precio hacia el valor y del procedimiento hacia el proceso. Sin datos robustos procedentes del ejercicio diario de la práctica clínica esta adaptación será imposible y, por tanto, la gestión eficiente de los servicios se verá seriamente limitada.</w:t>
      </w:r>
      <w:r>
        <w:rPr>
          <w:rFonts w:ascii="Arial" w:hAnsi="Arial" w:cs="Arial"/>
          <w:sz w:val="24"/>
          <w:szCs w:val="24"/>
          <w:lang w:val="es-ES"/>
        </w:rPr>
        <w:t>”</w:t>
      </w:r>
    </w:p>
    <w:p w14:paraId="7ECBF01E" w14:textId="77777777" w:rsidR="002604BB" w:rsidRPr="002604BB" w:rsidRDefault="002604BB" w:rsidP="00FA702F">
      <w:pPr>
        <w:spacing w:line="240" w:lineRule="auto"/>
        <w:jc w:val="both"/>
        <w:rPr>
          <w:rFonts w:ascii="Arial" w:hAnsi="Arial" w:cs="Arial"/>
          <w:sz w:val="24"/>
          <w:szCs w:val="24"/>
          <w:lang w:val="es-ES"/>
        </w:rPr>
      </w:pPr>
    </w:p>
    <w:p w14:paraId="70C79C71" w14:textId="4BEFD289" w:rsidR="00857AFC" w:rsidRDefault="00857AFC" w:rsidP="00FA702F">
      <w:pPr>
        <w:spacing w:line="240" w:lineRule="auto"/>
        <w:jc w:val="both"/>
        <w:rPr>
          <w:rFonts w:ascii="Arial" w:hAnsi="Arial" w:cs="Arial"/>
          <w:sz w:val="24"/>
          <w:szCs w:val="24"/>
          <w:lang w:val="es-ES"/>
        </w:rPr>
      </w:pPr>
      <w:r w:rsidRPr="002604BB">
        <w:rPr>
          <w:rFonts w:ascii="Arial" w:hAnsi="Arial" w:cs="Arial"/>
          <w:sz w:val="24"/>
          <w:szCs w:val="24"/>
          <w:lang w:val="es-ES"/>
        </w:rPr>
        <w:t xml:space="preserve">“Hemos apostado por </w:t>
      </w:r>
      <w:r w:rsidR="008C5F57" w:rsidRPr="002604BB">
        <w:rPr>
          <w:rFonts w:ascii="Arial" w:hAnsi="Arial" w:cs="Arial"/>
          <w:sz w:val="24"/>
          <w:szCs w:val="24"/>
          <w:lang w:val="es-ES"/>
        </w:rPr>
        <w:t>esta cuestión</w:t>
      </w:r>
      <w:r w:rsidR="006338FA" w:rsidRPr="002604BB">
        <w:rPr>
          <w:rFonts w:ascii="Arial" w:hAnsi="Arial" w:cs="Arial"/>
          <w:sz w:val="24"/>
          <w:szCs w:val="24"/>
          <w:lang w:val="es-ES"/>
        </w:rPr>
        <w:t xml:space="preserve"> dado q</w:t>
      </w:r>
      <w:r w:rsidRPr="002604BB">
        <w:rPr>
          <w:rFonts w:ascii="Arial" w:hAnsi="Arial" w:cs="Arial"/>
          <w:sz w:val="24"/>
          <w:szCs w:val="24"/>
          <w:lang w:val="es-ES"/>
        </w:rPr>
        <w:t xml:space="preserve">ue encaja </w:t>
      </w:r>
      <w:r w:rsidR="00854BEC" w:rsidRPr="002604BB">
        <w:rPr>
          <w:rFonts w:ascii="Arial" w:hAnsi="Arial" w:cs="Arial"/>
          <w:sz w:val="24"/>
          <w:szCs w:val="24"/>
          <w:lang w:val="es-ES"/>
        </w:rPr>
        <w:t>con la filosofía de la C</w:t>
      </w:r>
      <w:r w:rsidRPr="002604BB">
        <w:rPr>
          <w:rFonts w:ascii="Arial" w:hAnsi="Arial" w:cs="Arial"/>
          <w:sz w:val="24"/>
          <w:szCs w:val="24"/>
          <w:lang w:val="es-ES"/>
        </w:rPr>
        <w:t>átedra y</w:t>
      </w:r>
      <w:r w:rsidR="006338FA" w:rsidRPr="002604BB">
        <w:rPr>
          <w:rFonts w:ascii="Arial" w:hAnsi="Arial" w:cs="Arial"/>
          <w:sz w:val="24"/>
          <w:szCs w:val="24"/>
          <w:lang w:val="es-ES"/>
        </w:rPr>
        <w:t xml:space="preserve"> por</w:t>
      </w:r>
      <w:r w:rsidRPr="002604BB">
        <w:rPr>
          <w:rFonts w:ascii="Arial" w:hAnsi="Arial" w:cs="Arial"/>
          <w:sz w:val="24"/>
          <w:szCs w:val="24"/>
          <w:lang w:val="es-ES"/>
        </w:rPr>
        <w:t xml:space="preserve">que el papel de los datos en el mundo real es fundamental para ligar el </w:t>
      </w:r>
      <w:r w:rsidR="006338FA" w:rsidRPr="002604BB">
        <w:rPr>
          <w:rFonts w:ascii="Arial" w:hAnsi="Arial" w:cs="Arial"/>
          <w:sz w:val="24"/>
          <w:szCs w:val="24"/>
          <w:lang w:val="es-ES"/>
        </w:rPr>
        <w:t xml:space="preserve">coste </w:t>
      </w:r>
      <w:r w:rsidRPr="002604BB">
        <w:rPr>
          <w:rFonts w:ascii="Arial" w:hAnsi="Arial" w:cs="Arial"/>
          <w:sz w:val="24"/>
          <w:szCs w:val="24"/>
          <w:lang w:val="es-ES"/>
        </w:rPr>
        <w:t>a los resultados, la única forma de garantizar la eficiencia en el SNS”</w:t>
      </w:r>
      <w:r w:rsidR="006338FA" w:rsidRPr="002604BB">
        <w:rPr>
          <w:rFonts w:ascii="Arial" w:hAnsi="Arial" w:cs="Arial"/>
          <w:sz w:val="24"/>
          <w:szCs w:val="24"/>
          <w:lang w:val="es-ES"/>
        </w:rPr>
        <w:t>,</w:t>
      </w:r>
      <w:r w:rsidRPr="002604BB">
        <w:rPr>
          <w:rFonts w:ascii="Arial" w:hAnsi="Arial" w:cs="Arial"/>
          <w:sz w:val="24"/>
          <w:szCs w:val="24"/>
          <w:lang w:val="es-ES"/>
        </w:rPr>
        <w:t xml:space="preserve"> ha explicado el </w:t>
      </w:r>
      <w:r w:rsidR="0073179E" w:rsidRPr="002604BB">
        <w:rPr>
          <w:rFonts w:ascii="Arial" w:hAnsi="Arial" w:cs="Arial"/>
          <w:sz w:val="24"/>
          <w:szCs w:val="24"/>
          <w:lang w:val="es-ES"/>
        </w:rPr>
        <w:t>Prof</w:t>
      </w:r>
      <w:r w:rsidRPr="002604BB">
        <w:rPr>
          <w:rFonts w:ascii="Arial" w:hAnsi="Arial" w:cs="Arial"/>
          <w:sz w:val="24"/>
          <w:szCs w:val="24"/>
          <w:lang w:val="es-ES"/>
        </w:rPr>
        <w:t xml:space="preserve">. Alvaro Hidalgo, </w:t>
      </w:r>
      <w:r w:rsidR="002604BB">
        <w:rPr>
          <w:rFonts w:ascii="Arial" w:hAnsi="Arial" w:cs="Arial"/>
          <w:sz w:val="24"/>
          <w:szCs w:val="24"/>
          <w:lang w:val="es-ES"/>
        </w:rPr>
        <w:t>d</w:t>
      </w:r>
      <w:r w:rsidRPr="002604BB">
        <w:rPr>
          <w:rFonts w:ascii="Arial" w:hAnsi="Arial" w:cs="Arial"/>
          <w:sz w:val="24"/>
          <w:szCs w:val="24"/>
          <w:lang w:val="es-ES"/>
        </w:rPr>
        <w:t>irector de la Cátedra.</w:t>
      </w:r>
    </w:p>
    <w:p w14:paraId="1F4C4905" w14:textId="0E40AFE0" w:rsidR="00484A3D" w:rsidRPr="002604BB" w:rsidRDefault="00484A3D" w:rsidP="00FA702F">
      <w:pPr>
        <w:spacing w:line="240" w:lineRule="auto"/>
        <w:jc w:val="both"/>
        <w:rPr>
          <w:rFonts w:ascii="Arial" w:hAnsi="Arial" w:cs="Arial"/>
          <w:sz w:val="24"/>
          <w:szCs w:val="24"/>
          <w:lang w:val="es-ES"/>
        </w:rPr>
      </w:pPr>
      <w:r w:rsidRPr="00C21BE3">
        <w:rPr>
          <w:rFonts w:ascii="Arial" w:hAnsi="Arial" w:cs="Arial"/>
          <w:sz w:val="24"/>
          <w:szCs w:val="24"/>
          <w:lang w:val="es-ES"/>
        </w:rPr>
        <w:t>Por su parte, Jorge Navarrete, Health Economics &amp; Market Access Lead de Johnson &amp; Johnson</w:t>
      </w:r>
      <w:r>
        <w:rPr>
          <w:rFonts w:ascii="Arial" w:hAnsi="Arial" w:cs="Arial"/>
          <w:sz w:val="24"/>
          <w:szCs w:val="24"/>
          <w:lang w:val="es-ES"/>
        </w:rPr>
        <w:t>, ha subrayado</w:t>
      </w:r>
      <w:r w:rsidRPr="00C21BE3">
        <w:rPr>
          <w:rFonts w:ascii="Arial" w:hAnsi="Arial" w:cs="Arial"/>
          <w:sz w:val="24"/>
          <w:szCs w:val="24"/>
          <w:lang w:val="es-ES"/>
        </w:rPr>
        <w:t xml:space="preserve"> </w:t>
      </w:r>
      <w:r>
        <w:rPr>
          <w:rFonts w:ascii="Arial" w:hAnsi="Arial" w:cs="Arial"/>
          <w:sz w:val="24"/>
          <w:szCs w:val="24"/>
          <w:lang w:val="es-ES"/>
        </w:rPr>
        <w:t>“</w:t>
      </w:r>
      <w:r w:rsidRPr="00C21BE3">
        <w:rPr>
          <w:rFonts w:ascii="Arial" w:hAnsi="Arial" w:cs="Arial"/>
          <w:sz w:val="24"/>
          <w:szCs w:val="24"/>
          <w:lang w:val="es-ES"/>
        </w:rPr>
        <w:t xml:space="preserve">la </w:t>
      </w:r>
      <w:r w:rsidRPr="00AA2E7C">
        <w:rPr>
          <w:rFonts w:ascii="Arial" w:hAnsi="Arial" w:cs="Arial"/>
          <w:sz w:val="24"/>
          <w:szCs w:val="24"/>
          <w:lang w:val="es-ES"/>
        </w:rPr>
        <w:t xml:space="preserve">importancia de </w:t>
      </w:r>
      <w:r w:rsidR="00486E56" w:rsidRPr="00AA2E7C">
        <w:rPr>
          <w:rFonts w:ascii="Arial" w:hAnsi="Arial" w:cs="Arial"/>
          <w:sz w:val="24"/>
          <w:szCs w:val="24"/>
          <w:lang w:val="es-ES"/>
        </w:rPr>
        <w:t xml:space="preserve">la </w:t>
      </w:r>
      <w:r w:rsidRPr="00AA2E7C">
        <w:rPr>
          <w:rFonts w:ascii="Arial" w:hAnsi="Arial" w:cs="Arial"/>
          <w:sz w:val="24"/>
          <w:szCs w:val="24"/>
          <w:lang w:val="es-ES"/>
        </w:rPr>
        <w:t xml:space="preserve">colaboración </w:t>
      </w:r>
      <w:r w:rsidRPr="00C21BE3">
        <w:rPr>
          <w:rFonts w:ascii="Arial" w:hAnsi="Arial" w:cs="Arial"/>
          <w:sz w:val="24"/>
          <w:szCs w:val="24"/>
          <w:lang w:val="es-ES"/>
        </w:rPr>
        <w:t>y el apoyo a la formación y ed</w:t>
      </w:r>
      <w:r>
        <w:rPr>
          <w:rFonts w:ascii="Arial" w:hAnsi="Arial" w:cs="Arial"/>
          <w:sz w:val="24"/>
          <w:szCs w:val="24"/>
          <w:lang w:val="es-ES"/>
        </w:rPr>
        <w:t xml:space="preserve">ucación de los profesionales, con el objetivo de contribuir a </w:t>
      </w:r>
      <w:r w:rsidRPr="00C21BE3">
        <w:rPr>
          <w:rFonts w:ascii="Arial" w:hAnsi="Arial" w:cs="Arial"/>
          <w:sz w:val="24"/>
          <w:szCs w:val="24"/>
          <w:lang w:val="es-ES"/>
        </w:rPr>
        <w:t xml:space="preserve">la </w:t>
      </w:r>
      <w:r w:rsidRPr="00C21BE3">
        <w:rPr>
          <w:rFonts w:ascii="Arial" w:hAnsi="Arial" w:cs="Arial"/>
          <w:sz w:val="24"/>
          <w:szCs w:val="24"/>
          <w:lang w:val="es-ES"/>
        </w:rPr>
        <w:lastRenderedPageBreak/>
        <w:t>calidad de la prestación sanitaria y</w:t>
      </w:r>
      <w:r>
        <w:rPr>
          <w:rFonts w:ascii="Arial" w:hAnsi="Arial" w:cs="Arial"/>
          <w:sz w:val="24"/>
          <w:szCs w:val="24"/>
          <w:lang w:val="es-ES"/>
        </w:rPr>
        <w:t xml:space="preserve"> o</w:t>
      </w:r>
      <w:r w:rsidRPr="00C21BE3">
        <w:rPr>
          <w:rFonts w:ascii="Arial" w:hAnsi="Arial" w:cs="Arial"/>
          <w:sz w:val="24"/>
          <w:szCs w:val="24"/>
          <w:lang w:val="es-ES"/>
        </w:rPr>
        <w:t>frecer un mayor beneficio a los pacientes</w:t>
      </w:r>
      <w:r>
        <w:rPr>
          <w:rFonts w:ascii="Arial" w:hAnsi="Arial" w:cs="Arial"/>
          <w:sz w:val="24"/>
          <w:szCs w:val="24"/>
          <w:lang w:val="es-ES"/>
        </w:rPr>
        <w:t>”.</w:t>
      </w:r>
    </w:p>
    <w:p w14:paraId="3021DCE4" w14:textId="77777777" w:rsidR="007D0E11" w:rsidRDefault="00484A3D" w:rsidP="00FA702F">
      <w:pPr>
        <w:spacing w:after="0" w:line="240" w:lineRule="auto"/>
        <w:jc w:val="both"/>
        <w:rPr>
          <w:rFonts w:ascii="Arial" w:hAnsi="Arial" w:cs="Arial"/>
          <w:b/>
          <w:sz w:val="24"/>
          <w:szCs w:val="24"/>
          <w:lang w:val="es-ES"/>
        </w:rPr>
      </w:pPr>
      <w:r w:rsidRPr="00484A3D">
        <w:rPr>
          <w:rFonts w:ascii="Arial" w:hAnsi="Arial" w:cs="Arial"/>
          <w:b/>
          <w:sz w:val="24"/>
          <w:szCs w:val="24"/>
          <w:lang w:val="es-ES"/>
        </w:rPr>
        <w:t>Sistemas de información y medición</w:t>
      </w:r>
    </w:p>
    <w:p w14:paraId="34C98A78" w14:textId="1E23DB9D" w:rsidR="00CD774B" w:rsidRDefault="00CD774B" w:rsidP="00FA702F">
      <w:pPr>
        <w:spacing w:after="0" w:line="240" w:lineRule="auto"/>
        <w:jc w:val="both"/>
        <w:rPr>
          <w:rFonts w:ascii="Arial" w:hAnsi="Arial" w:cs="Arial"/>
          <w:sz w:val="24"/>
          <w:szCs w:val="24"/>
          <w:lang w:val="es-ES"/>
        </w:rPr>
      </w:pPr>
      <w:r w:rsidRPr="002604BB">
        <w:rPr>
          <w:rFonts w:ascii="Arial" w:hAnsi="Arial" w:cs="Arial"/>
          <w:sz w:val="24"/>
          <w:szCs w:val="24"/>
          <w:lang w:val="es-ES"/>
        </w:rPr>
        <w:t>Según ha afirmado el experto</w:t>
      </w:r>
      <w:r w:rsidR="004F186C" w:rsidRPr="002604BB">
        <w:rPr>
          <w:rFonts w:ascii="Arial" w:hAnsi="Arial" w:cs="Arial"/>
          <w:sz w:val="24"/>
          <w:szCs w:val="24"/>
          <w:lang w:val="es-ES"/>
        </w:rPr>
        <w:t>,</w:t>
      </w:r>
      <w:r w:rsidRPr="002604BB">
        <w:rPr>
          <w:rFonts w:ascii="Arial" w:hAnsi="Arial" w:cs="Arial"/>
          <w:sz w:val="24"/>
          <w:szCs w:val="24"/>
          <w:lang w:val="es-ES"/>
        </w:rPr>
        <w:t xml:space="preserve"> el aspecto fundamental del RWD es que nos permite medir resultados de salud y conocer el resultado de una tecnología sanitaria en el mundo real</w:t>
      </w:r>
      <w:r w:rsidR="0075211A" w:rsidRPr="002604BB">
        <w:rPr>
          <w:rFonts w:ascii="Arial" w:hAnsi="Arial" w:cs="Arial"/>
          <w:sz w:val="24"/>
          <w:szCs w:val="24"/>
          <w:lang w:val="es-ES"/>
        </w:rPr>
        <w:t>. P</w:t>
      </w:r>
      <w:r w:rsidRPr="002604BB">
        <w:rPr>
          <w:rFonts w:ascii="Arial" w:hAnsi="Arial" w:cs="Arial"/>
          <w:sz w:val="24"/>
          <w:szCs w:val="24"/>
          <w:lang w:val="es-ES"/>
        </w:rPr>
        <w:t xml:space="preserve">ara ello “necesitamos sistemas de información que monitoricen los resultados que tienen los pacientes dentro de lo que sería la práctica clínica rutinaria, es decir, no podemos diseñar sistemas de medición </w:t>
      </w:r>
      <w:r w:rsidRPr="002604BB">
        <w:rPr>
          <w:rFonts w:ascii="Arial" w:hAnsi="Arial" w:cs="Arial"/>
          <w:i/>
          <w:sz w:val="24"/>
          <w:szCs w:val="24"/>
          <w:lang w:val="es-ES"/>
        </w:rPr>
        <w:t>ad hoc</w:t>
      </w:r>
      <w:r w:rsidRPr="002604BB">
        <w:rPr>
          <w:rFonts w:ascii="Arial" w:hAnsi="Arial" w:cs="Arial"/>
          <w:sz w:val="24"/>
          <w:szCs w:val="24"/>
          <w:lang w:val="es-ES"/>
        </w:rPr>
        <w:t xml:space="preserve"> para cada caso, sino que estos tienen que estar incorporados en el día a día”.</w:t>
      </w:r>
    </w:p>
    <w:p w14:paraId="4AE5EE95" w14:textId="77777777" w:rsidR="007D0E11" w:rsidRPr="007D0E11" w:rsidRDefault="007D0E11" w:rsidP="00FA702F">
      <w:pPr>
        <w:spacing w:after="0" w:line="240" w:lineRule="auto"/>
        <w:jc w:val="both"/>
        <w:rPr>
          <w:rFonts w:ascii="Arial" w:hAnsi="Arial" w:cs="Arial"/>
          <w:b/>
          <w:sz w:val="24"/>
          <w:szCs w:val="24"/>
          <w:lang w:val="es-ES"/>
        </w:rPr>
      </w:pPr>
    </w:p>
    <w:p w14:paraId="32D1FB55" w14:textId="3F723B8D" w:rsidR="004D7A8D" w:rsidRPr="002604BB" w:rsidRDefault="004D7A8D" w:rsidP="00FA702F">
      <w:pPr>
        <w:spacing w:line="240" w:lineRule="auto"/>
        <w:jc w:val="both"/>
        <w:rPr>
          <w:rFonts w:ascii="Arial" w:hAnsi="Arial" w:cs="Arial"/>
          <w:sz w:val="24"/>
          <w:szCs w:val="24"/>
          <w:lang w:val="es-ES"/>
        </w:rPr>
      </w:pPr>
      <w:r w:rsidRPr="002604BB">
        <w:rPr>
          <w:rFonts w:ascii="Arial" w:hAnsi="Arial" w:cs="Arial"/>
          <w:sz w:val="24"/>
          <w:szCs w:val="24"/>
          <w:lang w:val="es-ES"/>
        </w:rPr>
        <w:t>La sesión ha comenzado</w:t>
      </w:r>
      <w:r w:rsidR="004262C7" w:rsidRPr="002604BB">
        <w:rPr>
          <w:rFonts w:ascii="Arial" w:hAnsi="Arial" w:cs="Arial"/>
          <w:sz w:val="24"/>
          <w:szCs w:val="24"/>
          <w:lang w:val="es-ES"/>
        </w:rPr>
        <w:t xml:space="preserve"> con una introducción del</w:t>
      </w:r>
      <w:r w:rsidRPr="002604BB">
        <w:rPr>
          <w:rFonts w:ascii="Arial" w:hAnsi="Arial" w:cs="Arial"/>
          <w:sz w:val="24"/>
          <w:szCs w:val="24"/>
          <w:lang w:val="es-ES"/>
        </w:rPr>
        <w:t xml:space="preserve"> Dr.Carlos Martín Saborido quien ha expuesto</w:t>
      </w:r>
      <w:r w:rsidR="004262C7" w:rsidRPr="002604BB">
        <w:rPr>
          <w:rFonts w:ascii="Arial" w:hAnsi="Arial" w:cs="Arial"/>
          <w:sz w:val="24"/>
          <w:szCs w:val="24"/>
          <w:lang w:val="es-ES"/>
        </w:rPr>
        <w:t xml:space="preserve"> de una forma metodológica las implicaciones de RWD en la toma de decisiones clínicas. Posterio</w:t>
      </w:r>
      <w:r w:rsidRPr="002604BB">
        <w:rPr>
          <w:rFonts w:ascii="Arial" w:hAnsi="Arial" w:cs="Arial"/>
          <w:sz w:val="24"/>
          <w:szCs w:val="24"/>
          <w:lang w:val="es-ES"/>
        </w:rPr>
        <w:t>r a su intervención, se ha presentado</w:t>
      </w:r>
      <w:r w:rsidR="004262C7" w:rsidRPr="002604BB">
        <w:rPr>
          <w:rFonts w:ascii="Arial" w:hAnsi="Arial" w:cs="Arial"/>
          <w:sz w:val="24"/>
          <w:szCs w:val="24"/>
          <w:lang w:val="es-ES"/>
        </w:rPr>
        <w:t xml:space="preserve"> una mesa redonda de perfil clínico, con la participación del Dr.</w:t>
      </w:r>
      <w:r w:rsidRPr="002604BB">
        <w:rPr>
          <w:rFonts w:ascii="Arial" w:hAnsi="Arial" w:cs="Arial"/>
          <w:sz w:val="24"/>
          <w:szCs w:val="24"/>
          <w:lang w:val="es-ES"/>
        </w:rPr>
        <w:t xml:space="preserve"> </w:t>
      </w:r>
      <w:r w:rsidR="004262C7" w:rsidRPr="002604BB">
        <w:rPr>
          <w:rFonts w:ascii="Arial" w:hAnsi="Arial" w:cs="Arial"/>
          <w:sz w:val="24"/>
          <w:szCs w:val="24"/>
          <w:lang w:val="es-ES"/>
        </w:rPr>
        <w:t xml:space="preserve">Emilio Vicente, </w:t>
      </w:r>
      <w:r w:rsidR="002604BB" w:rsidRPr="002604BB">
        <w:rPr>
          <w:rFonts w:ascii="Arial" w:hAnsi="Arial" w:cs="Arial"/>
          <w:sz w:val="24"/>
          <w:szCs w:val="24"/>
          <w:lang w:val="es-ES"/>
        </w:rPr>
        <w:t>director del Servicio de Cirugía General y Digestiva del Hospital Universitario</w:t>
      </w:r>
      <w:r w:rsidR="002604BB">
        <w:rPr>
          <w:rFonts w:ascii="Arial" w:hAnsi="Arial" w:cs="Arial"/>
          <w:sz w:val="24"/>
          <w:szCs w:val="24"/>
          <w:lang w:val="es-ES"/>
        </w:rPr>
        <w:t xml:space="preserve"> </w:t>
      </w:r>
      <w:r w:rsidR="002604BB" w:rsidRPr="002604BB">
        <w:rPr>
          <w:rFonts w:ascii="Arial" w:hAnsi="Arial" w:cs="Arial"/>
          <w:sz w:val="24"/>
          <w:szCs w:val="24"/>
          <w:lang w:val="es-ES"/>
        </w:rPr>
        <w:t>HM Sanchinarro</w:t>
      </w:r>
      <w:r w:rsidR="00BA6F10">
        <w:rPr>
          <w:rFonts w:ascii="Arial" w:hAnsi="Arial" w:cs="Arial"/>
          <w:sz w:val="24"/>
          <w:szCs w:val="24"/>
          <w:lang w:val="es-ES"/>
        </w:rPr>
        <w:t xml:space="preserve">, </w:t>
      </w:r>
      <w:r w:rsidR="004262C7" w:rsidRPr="002604BB">
        <w:rPr>
          <w:rFonts w:ascii="Arial" w:hAnsi="Arial" w:cs="Arial"/>
          <w:sz w:val="24"/>
          <w:szCs w:val="24"/>
          <w:lang w:val="es-ES"/>
        </w:rPr>
        <w:t>la Dra.</w:t>
      </w:r>
      <w:r w:rsidR="00854BEC" w:rsidRPr="002604BB">
        <w:rPr>
          <w:rFonts w:ascii="Arial" w:hAnsi="Arial" w:cs="Arial"/>
          <w:sz w:val="24"/>
          <w:szCs w:val="24"/>
          <w:lang w:val="es-ES"/>
        </w:rPr>
        <w:t xml:space="preserve"> </w:t>
      </w:r>
      <w:r w:rsidR="004262C7" w:rsidRPr="002604BB">
        <w:rPr>
          <w:rFonts w:ascii="Arial" w:hAnsi="Arial" w:cs="Arial"/>
          <w:sz w:val="24"/>
          <w:szCs w:val="24"/>
          <w:lang w:val="es-ES"/>
        </w:rPr>
        <w:t>Yolanda Quijano</w:t>
      </w:r>
      <w:r w:rsidR="002604BB">
        <w:rPr>
          <w:rFonts w:ascii="Arial" w:hAnsi="Arial" w:cs="Arial"/>
          <w:sz w:val="24"/>
          <w:szCs w:val="24"/>
          <w:lang w:val="es-ES"/>
        </w:rPr>
        <w:t xml:space="preserve">, </w:t>
      </w:r>
      <w:r w:rsidR="002604BB" w:rsidRPr="002604BB">
        <w:rPr>
          <w:rFonts w:ascii="Arial" w:hAnsi="Arial" w:cs="Arial"/>
          <w:sz w:val="24"/>
          <w:szCs w:val="24"/>
          <w:lang w:val="es-ES"/>
        </w:rPr>
        <w:t>codirectora del Servicio de Cirugía General y Digestiva del Hospital Universitario HM Sanchinarro</w:t>
      </w:r>
      <w:r w:rsidR="00BA6F10">
        <w:rPr>
          <w:rFonts w:ascii="Arial" w:hAnsi="Arial" w:cs="Arial"/>
          <w:sz w:val="24"/>
          <w:szCs w:val="24"/>
          <w:lang w:val="es-ES"/>
        </w:rPr>
        <w:t>,</w:t>
      </w:r>
      <w:r w:rsidR="00ED14A6">
        <w:rPr>
          <w:rFonts w:ascii="Arial" w:hAnsi="Arial" w:cs="Arial"/>
          <w:sz w:val="24"/>
          <w:szCs w:val="24"/>
          <w:lang w:val="es-ES"/>
        </w:rPr>
        <w:t xml:space="preserve"> </w:t>
      </w:r>
      <w:r w:rsidR="004262C7" w:rsidRPr="002604BB">
        <w:rPr>
          <w:rFonts w:ascii="Arial" w:hAnsi="Arial" w:cs="Arial"/>
          <w:sz w:val="24"/>
          <w:szCs w:val="24"/>
          <w:lang w:val="es-ES"/>
        </w:rPr>
        <w:t>y el Dr.</w:t>
      </w:r>
      <w:r w:rsidR="00854BEC" w:rsidRPr="002604BB">
        <w:rPr>
          <w:rFonts w:ascii="Arial" w:hAnsi="Arial" w:cs="Arial"/>
          <w:sz w:val="24"/>
          <w:szCs w:val="24"/>
          <w:lang w:val="es-ES"/>
        </w:rPr>
        <w:t xml:space="preserve"> </w:t>
      </w:r>
      <w:r w:rsidR="004262C7" w:rsidRPr="002604BB">
        <w:rPr>
          <w:rFonts w:ascii="Arial" w:hAnsi="Arial" w:cs="Arial"/>
          <w:sz w:val="24"/>
          <w:szCs w:val="24"/>
          <w:lang w:val="es-ES"/>
        </w:rPr>
        <w:t>Jesús Rodríguez Pascual,</w:t>
      </w:r>
      <w:r w:rsidR="002604BB">
        <w:rPr>
          <w:rFonts w:ascii="Arial" w:hAnsi="Arial" w:cs="Arial"/>
          <w:sz w:val="24"/>
          <w:szCs w:val="24"/>
          <w:lang w:val="es-ES"/>
        </w:rPr>
        <w:t xml:space="preserve"> </w:t>
      </w:r>
      <w:r w:rsidR="002604BB" w:rsidRPr="002604BB">
        <w:rPr>
          <w:rFonts w:ascii="Arial" w:hAnsi="Arial" w:cs="Arial"/>
          <w:sz w:val="24"/>
          <w:szCs w:val="24"/>
          <w:lang w:val="es-ES"/>
        </w:rPr>
        <w:t>oncólogo del Centro Inte</w:t>
      </w:r>
      <w:r w:rsidR="002604BB" w:rsidRPr="002604BB">
        <w:rPr>
          <w:rFonts w:ascii="Arial" w:hAnsi="Arial" w:cs="Arial"/>
          <w:sz w:val="24"/>
          <w:szCs w:val="24"/>
          <w:lang w:val="es-ES"/>
        </w:rPr>
        <w:lastRenderedPageBreak/>
        <w:t>gral O</w:t>
      </w:r>
      <w:r w:rsidR="002604BB">
        <w:rPr>
          <w:rFonts w:ascii="Arial" w:hAnsi="Arial" w:cs="Arial"/>
          <w:sz w:val="24"/>
          <w:szCs w:val="24"/>
          <w:lang w:val="es-ES"/>
        </w:rPr>
        <w:t>ncológico Clara Campal HM CIOCC,</w:t>
      </w:r>
      <w:r w:rsidR="004262C7" w:rsidRPr="002604BB">
        <w:rPr>
          <w:rFonts w:ascii="Arial" w:hAnsi="Arial" w:cs="Arial"/>
          <w:sz w:val="24"/>
          <w:szCs w:val="24"/>
          <w:lang w:val="es-ES"/>
        </w:rPr>
        <w:t xml:space="preserve"> donde explicaron cómo la evaluación de intervenciones sanitarias les ayuda en la toma de decisiones clínicas. </w:t>
      </w:r>
    </w:p>
    <w:p w14:paraId="3CA3A846" w14:textId="77777777" w:rsidR="008C1748" w:rsidRDefault="004D7A8D" w:rsidP="00FA702F">
      <w:pPr>
        <w:spacing w:line="240" w:lineRule="auto"/>
        <w:jc w:val="both"/>
        <w:rPr>
          <w:rFonts w:ascii="Arial" w:hAnsi="Arial" w:cs="Arial"/>
          <w:sz w:val="24"/>
          <w:szCs w:val="24"/>
          <w:lang w:val="es-ES"/>
        </w:rPr>
      </w:pPr>
      <w:r w:rsidRPr="002604BB">
        <w:rPr>
          <w:rFonts w:ascii="Arial" w:hAnsi="Arial" w:cs="Arial"/>
          <w:sz w:val="24"/>
          <w:szCs w:val="24"/>
          <w:lang w:val="es-ES"/>
        </w:rPr>
        <w:t>Por su parte, e</w:t>
      </w:r>
      <w:r w:rsidR="004262C7" w:rsidRPr="002604BB">
        <w:rPr>
          <w:rFonts w:ascii="Arial" w:hAnsi="Arial" w:cs="Arial"/>
          <w:sz w:val="24"/>
          <w:szCs w:val="24"/>
          <w:lang w:val="es-ES"/>
        </w:rPr>
        <w:t>l</w:t>
      </w:r>
      <w:r w:rsidR="0040434D" w:rsidRPr="002604BB">
        <w:rPr>
          <w:rFonts w:ascii="Arial" w:hAnsi="Arial" w:cs="Arial"/>
          <w:sz w:val="24"/>
          <w:szCs w:val="24"/>
          <w:lang w:val="es-ES"/>
        </w:rPr>
        <w:t xml:space="preserve"> Prof</w:t>
      </w:r>
      <w:r w:rsidR="004262C7" w:rsidRPr="002604BB">
        <w:rPr>
          <w:rFonts w:ascii="Arial" w:hAnsi="Arial" w:cs="Arial"/>
          <w:sz w:val="24"/>
          <w:szCs w:val="24"/>
          <w:lang w:val="es-ES"/>
        </w:rPr>
        <w:t>.</w:t>
      </w:r>
      <w:r w:rsidRPr="002604BB">
        <w:rPr>
          <w:rFonts w:ascii="Arial" w:hAnsi="Arial" w:cs="Arial"/>
          <w:sz w:val="24"/>
          <w:szCs w:val="24"/>
          <w:lang w:val="es-ES"/>
        </w:rPr>
        <w:t xml:space="preserve"> </w:t>
      </w:r>
      <w:r w:rsidR="004262C7" w:rsidRPr="002604BB">
        <w:rPr>
          <w:rFonts w:ascii="Arial" w:hAnsi="Arial" w:cs="Arial"/>
          <w:sz w:val="24"/>
          <w:szCs w:val="24"/>
          <w:lang w:val="es-ES"/>
        </w:rPr>
        <w:t>Álvaro</w:t>
      </w:r>
      <w:r w:rsidRPr="002604BB">
        <w:rPr>
          <w:rFonts w:ascii="Arial" w:hAnsi="Arial" w:cs="Arial"/>
          <w:sz w:val="24"/>
          <w:szCs w:val="24"/>
          <w:lang w:val="es-ES"/>
        </w:rPr>
        <w:t xml:space="preserve"> Hidalgo ha realizado</w:t>
      </w:r>
      <w:r w:rsidR="004262C7" w:rsidRPr="002604BB">
        <w:rPr>
          <w:rFonts w:ascii="Arial" w:hAnsi="Arial" w:cs="Arial"/>
          <w:sz w:val="24"/>
          <w:szCs w:val="24"/>
          <w:lang w:val="es-ES"/>
        </w:rPr>
        <w:t xml:space="preserve"> una introducción a la segunda mesa redonda, exponiendo las implicaciones de RWD en la toma de decisiones de gestión sanitaria.</w:t>
      </w:r>
      <w:r w:rsidRPr="002604BB">
        <w:rPr>
          <w:rFonts w:ascii="Arial" w:hAnsi="Arial" w:cs="Arial"/>
          <w:sz w:val="24"/>
          <w:szCs w:val="24"/>
          <w:lang w:val="es-ES"/>
        </w:rPr>
        <w:t xml:space="preserve"> Esta mesa ha estado </w:t>
      </w:r>
      <w:r w:rsidR="004262C7" w:rsidRPr="002604BB">
        <w:rPr>
          <w:rFonts w:ascii="Arial" w:hAnsi="Arial" w:cs="Arial"/>
          <w:sz w:val="24"/>
          <w:szCs w:val="24"/>
          <w:lang w:val="es-ES"/>
        </w:rPr>
        <w:t>f</w:t>
      </w:r>
      <w:r w:rsidRPr="002604BB">
        <w:rPr>
          <w:rFonts w:ascii="Arial" w:hAnsi="Arial" w:cs="Arial"/>
          <w:sz w:val="24"/>
          <w:szCs w:val="24"/>
          <w:lang w:val="es-ES"/>
        </w:rPr>
        <w:t>ormada por Jorge Navarrete, Health Economics &amp; Market Access Lead de Johnson &amp; Johnson</w:t>
      </w:r>
      <w:r w:rsidR="000F5C85" w:rsidRPr="002604BB">
        <w:rPr>
          <w:rFonts w:ascii="Arial" w:hAnsi="Arial" w:cs="Arial"/>
          <w:sz w:val="24"/>
          <w:szCs w:val="24"/>
          <w:lang w:val="es-ES"/>
        </w:rPr>
        <w:t>;</w:t>
      </w:r>
      <w:r w:rsidRPr="002604BB">
        <w:rPr>
          <w:rFonts w:ascii="Arial" w:hAnsi="Arial" w:cs="Arial"/>
          <w:sz w:val="24"/>
          <w:szCs w:val="24"/>
          <w:lang w:val="es-ES"/>
        </w:rPr>
        <w:t xml:space="preserve"> Antonio Sarría, </w:t>
      </w:r>
      <w:r w:rsidR="004262C7" w:rsidRPr="002604BB">
        <w:rPr>
          <w:rFonts w:ascii="Arial" w:hAnsi="Arial" w:cs="Arial"/>
          <w:sz w:val="24"/>
          <w:szCs w:val="24"/>
          <w:lang w:val="es-ES"/>
        </w:rPr>
        <w:t>jefe del Departamento de Gestión de Servicios Sani</w:t>
      </w:r>
      <w:r w:rsidRPr="002604BB">
        <w:rPr>
          <w:rFonts w:ascii="Arial" w:hAnsi="Arial" w:cs="Arial"/>
          <w:sz w:val="24"/>
          <w:szCs w:val="24"/>
          <w:lang w:val="es-ES"/>
        </w:rPr>
        <w:t>tarios del Instituto Carlos III y Antonio Blázquez de la Agencia Española del Medicamento</w:t>
      </w:r>
      <w:r w:rsidR="002604BB">
        <w:rPr>
          <w:rFonts w:ascii="Arial" w:hAnsi="Arial" w:cs="Arial"/>
          <w:sz w:val="24"/>
          <w:szCs w:val="24"/>
          <w:lang w:val="es-ES"/>
        </w:rPr>
        <w:t xml:space="preserve">, </w:t>
      </w:r>
      <w:r w:rsidRPr="002604BB">
        <w:rPr>
          <w:rFonts w:ascii="Arial" w:hAnsi="Arial" w:cs="Arial"/>
          <w:sz w:val="24"/>
          <w:szCs w:val="24"/>
          <w:lang w:val="es-ES"/>
        </w:rPr>
        <w:t xml:space="preserve">quienes </w:t>
      </w:r>
      <w:r w:rsidR="0040434D" w:rsidRPr="002604BB">
        <w:rPr>
          <w:rFonts w:ascii="Arial" w:hAnsi="Arial" w:cs="Arial"/>
          <w:sz w:val="24"/>
          <w:szCs w:val="24"/>
          <w:lang w:val="es-ES"/>
        </w:rPr>
        <w:t>analizaron</w:t>
      </w:r>
      <w:r w:rsidR="004262C7" w:rsidRPr="002604BB">
        <w:rPr>
          <w:rFonts w:ascii="Arial" w:hAnsi="Arial" w:cs="Arial"/>
          <w:sz w:val="24"/>
          <w:szCs w:val="24"/>
          <w:lang w:val="es-ES"/>
        </w:rPr>
        <w:t xml:space="preserve"> la validez de las evaluaciones económicas con datos de vida real frente a los resultados de los ensayos clínicos, quedando como conclusión final de la jornada que ambas fórmulas son necesarias, deben usarse conjuntamente y que el SNS debe implantar herramientas comunes y unificadas para poder disponer de datos fiables.</w:t>
      </w:r>
    </w:p>
    <w:p w14:paraId="6D7B4857" w14:textId="77777777" w:rsidR="00013392" w:rsidRPr="002604BB" w:rsidRDefault="00013392" w:rsidP="00FA702F">
      <w:pPr>
        <w:spacing w:line="240" w:lineRule="auto"/>
        <w:jc w:val="both"/>
        <w:rPr>
          <w:rFonts w:ascii="Arial" w:hAnsi="Arial" w:cs="Arial"/>
          <w:sz w:val="24"/>
          <w:szCs w:val="24"/>
          <w:lang w:val="es-ES"/>
        </w:rPr>
      </w:pPr>
      <w:r w:rsidRPr="002604BB">
        <w:rPr>
          <w:rFonts w:ascii="Arial" w:hAnsi="Arial" w:cs="Arial"/>
          <w:sz w:val="24"/>
          <w:szCs w:val="24"/>
          <w:lang w:val="es-ES"/>
        </w:rPr>
        <w:t xml:space="preserve">En este sentido, el </w:t>
      </w:r>
      <w:r w:rsidR="0040434D" w:rsidRPr="002604BB">
        <w:rPr>
          <w:rFonts w:ascii="Arial" w:hAnsi="Arial" w:cs="Arial"/>
          <w:sz w:val="24"/>
          <w:szCs w:val="24"/>
          <w:lang w:val="es-ES"/>
        </w:rPr>
        <w:t>Prof</w:t>
      </w:r>
      <w:r w:rsidRPr="002604BB">
        <w:rPr>
          <w:rFonts w:ascii="Arial" w:hAnsi="Arial" w:cs="Arial"/>
          <w:sz w:val="24"/>
          <w:szCs w:val="24"/>
          <w:lang w:val="es-ES"/>
        </w:rPr>
        <w:t>. Hidalgo ha explicado que las principales diferencias entre un ensayo clínico y un estudio en el mundo real es que la evidencia estadística y la metodología de este tipo de trabajos son diferentes</w:t>
      </w:r>
      <w:r w:rsidR="008C1748" w:rsidRPr="002604BB">
        <w:rPr>
          <w:rFonts w:ascii="Arial" w:hAnsi="Arial" w:cs="Arial"/>
          <w:sz w:val="24"/>
          <w:szCs w:val="24"/>
          <w:lang w:val="es-ES"/>
        </w:rPr>
        <w:t>,</w:t>
      </w:r>
      <w:r w:rsidR="00E95453" w:rsidRPr="002604BB">
        <w:rPr>
          <w:rFonts w:ascii="Arial" w:hAnsi="Arial" w:cs="Arial"/>
          <w:sz w:val="24"/>
          <w:szCs w:val="24"/>
          <w:lang w:val="es-ES"/>
        </w:rPr>
        <w:t xml:space="preserve"> por lo que</w:t>
      </w:r>
      <w:r w:rsidR="008C1748" w:rsidRPr="002604BB">
        <w:rPr>
          <w:rFonts w:ascii="Arial" w:hAnsi="Arial" w:cs="Arial"/>
          <w:sz w:val="24"/>
          <w:szCs w:val="24"/>
          <w:lang w:val="es-ES"/>
        </w:rPr>
        <w:t xml:space="preserve"> sirven para </w:t>
      </w:r>
      <w:r w:rsidR="00E95453" w:rsidRPr="002604BB">
        <w:rPr>
          <w:rFonts w:ascii="Arial" w:hAnsi="Arial" w:cs="Arial"/>
          <w:sz w:val="24"/>
          <w:szCs w:val="24"/>
          <w:lang w:val="es-ES"/>
        </w:rPr>
        <w:t>una toma de decisiones distinta</w:t>
      </w:r>
      <w:r w:rsidR="008C1748" w:rsidRPr="002604BB">
        <w:rPr>
          <w:rFonts w:ascii="Arial" w:hAnsi="Arial" w:cs="Arial"/>
          <w:sz w:val="24"/>
          <w:szCs w:val="24"/>
          <w:lang w:val="es-ES"/>
        </w:rPr>
        <w:t>. “</w:t>
      </w:r>
      <w:r w:rsidRPr="002604BB">
        <w:rPr>
          <w:rFonts w:ascii="Arial" w:hAnsi="Arial" w:cs="Arial"/>
          <w:sz w:val="24"/>
          <w:szCs w:val="24"/>
          <w:lang w:val="es-ES"/>
        </w:rPr>
        <w:t>Es decir</w:t>
      </w:r>
      <w:r w:rsidR="0040434D" w:rsidRPr="002604BB">
        <w:rPr>
          <w:rFonts w:ascii="Arial" w:hAnsi="Arial" w:cs="Arial"/>
          <w:sz w:val="24"/>
          <w:szCs w:val="24"/>
          <w:lang w:val="es-ES"/>
        </w:rPr>
        <w:t>,</w:t>
      </w:r>
      <w:r w:rsidRPr="002604BB">
        <w:rPr>
          <w:rFonts w:ascii="Arial" w:hAnsi="Arial" w:cs="Arial"/>
          <w:sz w:val="24"/>
          <w:szCs w:val="24"/>
          <w:lang w:val="es-ES"/>
        </w:rPr>
        <w:t xml:space="preserve"> un ensayo </w:t>
      </w:r>
      <w:r w:rsidRPr="002604BB">
        <w:rPr>
          <w:rFonts w:ascii="Arial" w:hAnsi="Arial" w:cs="Arial"/>
          <w:sz w:val="24"/>
          <w:szCs w:val="24"/>
          <w:lang w:val="es-ES"/>
        </w:rPr>
        <w:lastRenderedPageBreak/>
        <w:t>clínico nos sirve para tomar la decisión de acuerdo a parámetros beneficio</w:t>
      </w:r>
      <w:r w:rsidR="0040434D" w:rsidRPr="002604BB">
        <w:rPr>
          <w:rFonts w:ascii="Arial" w:hAnsi="Arial" w:cs="Arial"/>
          <w:sz w:val="24"/>
          <w:szCs w:val="24"/>
          <w:lang w:val="es-ES"/>
        </w:rPr>
        <w:t>-</w:t>
      </w:r>
      <w:r w:rsidRPr="002604BB">
        <w:rPr>
          <w:rFonts w:ascii="Arial" w:hAnsi="Arial" w:cs="Arial"/>
          <w:sz w:val="24"/>
          <w:szCs w:val="24"/>
          <w:lang w:val="es-ES"/>
        </w:rPr>
        <w:t>riesgo, y un estudio en mundo real nos sirve para</w:t>
      </w:r>
      <w:r w:rsidR="008C1748" w:rsidRPr="002604BB">
        <w:rPr>
          <w:rFonts w:ascii="Arial" w:hAnsi="Arial" w:cs="Arial"/>
          <w:sz w:val="24"/>
          <w:szCs w:val="24"/>
          <w:lang w:val="es-ES"/>
        </w:rPr>
        <w:t xml:space="preserve"> saber realmente qué</w:t>
      </w:r>
      <w:r w:rsidRPr="002604BB">
        <w:rPr>
          <w:rFonts w:ascii="Arial" w:hAnsi="Arial" w:cs="Arial"/>
          <w:sz w:val="24"/>
          <w:szCs w:val="24"/>
          <w:lang w:val="es-ES"/>
        </w:rPr>
        <w:t xml:space="preserve"> otros factores influyen en el resultado de la tecnología sanitaria y cómo podemos interaccionar sobre estas otras variables, que normalmente en un ensayo clínico están controladas y no son susceptibles de modificación</w:t>
      </w:r>
      <w:r w:rsidR="008C1748" w:rsidRPr="002604BB">
        <w:rPr>
          <w:rFonts w:ascii="Arial" w:hAnsi="Arial" w:cs="Arial"/>
          <w:sz w:val="24"/>
          <w:szCs w:val="24"/>
          <w:lang w:val="es-ES"/>
        </w:rPr>
        <w:t>”, ha señalado el experto.</w:t>
      </w:r>
    </w:p>
    <w:p w14:paraId="2CAB21E7" w14:textId="77777777" w:rsidR="00E95453" w:rsidRPr="002604BB" w:rsidRDefault="00E95453" w:rsidP="00FA702F">
      <w:pPr>
        <w:spacing w:after="0" w:line="240" w:lineRule="auto"/>
        <w:jc w:val="both"/>
        <w:rPr>
          <w:rFonts w:ascii="Arial" w:hAnsi="Arial" w:cs="Arial"/>
          <w:b/>
          <w:sz w:val="24"/>
          <w:szCs w:val="24"/>
          <w:lang w:val="es-ES"/>
        </w:rPr>
      </w:pPr>
      <w:r w:rsidRPr="002604BB">
        <w:rPr>
          <w:rFonts w:ascii="Arial" w:hAnsi="Arial" w:cs="Arial"/>
          <w:b/>
          <w:sz w:val="24"/>
          <w:szCs w:val="24"/>
          <w:lang w:val="es-ES"/>
        </w:rPr>
        <w:t>Papel</w:t>
      </w:r>
      <w:r w:rsidR="00761927" w:rsidRPr="002604BB">
        <w:rPr>
          <w:rFonts w:ascii="Arial" w:hAnsi="Arial" w:cs="Arial"/>
          <w:b/>
          <w:sz w:val="24"/>
          <w:szCs w:val="24"/>
          <w:lang w:val="es-ES"/>
        </w:rPr>
        <w:t xml:space="preserve"> </w:t>
      </w:r>
      <w:r w:rsidRPr="002604BB">
        <w:rPr>
          <w:rFonts w:ascii="Arial" w:hAnsi="Arial" w:cs="Arial"/>
          <w:b/>
          <w:sz w:val="24"/>
          <w:szCs w:val="24"/>
          <w:lang w:val="es-ES"/>
        </w:rPr>
        <w:t xml:space="preserve">y retos del </w:t>
      </w:r>
      <w:r w:rsidR="001E056D" w:rsidRPr="002604BB">
        <w:rPr>
          <w:rFonts w:ascii="Arial" w:hAnsi="Arial" w:cs="Arial"/>
          <w:b/>
          <w:sz w:val="24"/>
          <w:szCs w:val="24"/>
          <w:lang w:val="es-ES"/>
        </w:rPr>
        <w:t xml:space="preserve">Real World Data </w:t>
      </w:r>
    </w:p>
    <w:p w14:paraId="3C406A45" w14:textId="20DAF8EE" w:rsidR="00761927" w:rsidRDefault="00761927" w:rsidP="00FA702F">
      <w:pPr>
        <w:spacing w:after="0" w:line="240" w:lineRule="auto"/>
        <w:jc w:val="both"/>
        <w:rPr>
          <w:rFonts w:ascii="Arial" w:hAnsi="Arial" w:cs="Arial"/>
          <w:sz w:val="24"/>
          <w:szCs w:val="24"/>
          <w:lang w:val="es-ES"/>
        </w:rPr>
      </w:pPr>
      <w:r w:rsidRPr="002604BB">
        <w:rPr>
          <w:rFonts w:ascii="Arial" w:hAnsi="Arial" w:cs="Arial"/>
          <w:sz w:val="24"/>
          <w:szCs w:val="24"/>
          <w:lang w:val="es-ES"/>
        </w:rPr>
        <w:t xml:space="preserve">El objetivo principal del Real World Data </w:t>
      </w:r>
      <w:r w:rsidR="00A170C4">
        <w:rPr>
          <w:rFonts w:ascii="Arial" w:hAnsi="Arial" w:cs="Arial"/>
          <w:sz w:val="24"/>
          <w:szCs w:val="24"/>
          <w:lang w:val="es-ES"/>
        </w:rPr>
        <w:t xml:space="preserve">en este contexto </w:t>
      </w:r>
      <w:r w:rsidRPr="002604BB">
        <w:rPr>
          <w:rFonts w:ascii="Arial" w:hAnsi="Arial" w:cs="Arial"/>
          <w:sz w:val="24"/>
          <w:szCs w:val="24"/>
          <w:lang w:val="es-ES"/>
        </w:rPr>
        <w:t xml:space="preserve">es </w:t>
      </w:r>
      <w:r w:rsidR="00A170C4">
        <w:rPr>
          <w:rFonts w:ascii="Arial" w:hAnsi="Arial" w:cs="Arial"/>
          <w:sz w:val="24"/>
          <w:szCs w:val="24"/>
          <w:lang w:val="es-ES"/>
        </w:rPr>
        <w:t>evaluar</w:t>
      </w:r>
      <w:r w:rsidR="00A170C4" w:rsidRPr="002604BB">
        <w:rPr>
          <w:rFonts w:ascii="Arial" w:hAnsi="Arial" w:cs="Arial"/>
          <w:sz w:val="24"/>
          <w:szCs w:val="24"/>
          <w:lang w:val="es-ES"/>
        </w:rPr>
        <w:t xml:space="preserve"> </w:t>
      </w:r>
      <w:r w:rsidRPr="002604BB">
        <w:rPr>
          <w:rFonts w:ascii="Arial" w:hAnsi="Arial" w:cs="Arial"/>
          <w:sz w:val="24"/>
          <w:szCs w:val="24"/>
          <w:lang w:val="es-ES"/>
        </w:rPr>
        <w:t>la efectividad de la tecnología sanitaria en condiciones normales de uso y</w:t>
      </w:r>
      <w:r w:rsidR="00A170C4">
        <w:rPr>
          <w:rFonts w:ascii="Arial" w:hAnsi="Arial" w:cs="Arial"/>
          <w:sz w:val="24"/>
          <w:szCs w:val="24"/>
          <w:lang w:val="es-ES"/>
        </w:rPr>
        <w:t>, en consecuencia,</w:t>
      </w:r>
      <w:r w:rsidRPr="002604BB">
        <w:rPr>
          <w:rFonts w:ascii="Arial" w:hAnsi="Arial" w:cs="Arial"/>
          <w:sz w:val="24"/>
          <w:szCs w:val="24"/>
          <w:lang w:val="es-ES"/>
        </w:rPr>
        <w:t xml:space="preserve">monitorizar </w:t>
      </w:r>
      <w:r w:rsidR="00A170C4">
        <w:rPr>
          <w:rFonts w:ascii="Arial" w:hAnsi="Arial" w:cs="Arial"/>
          <w:sz w:val="24"/>
          <w:szCs w:val="24"/>
          <w:lang w:val="es-ES"/>
        </w:rPr>
        <w:t xml:space="preserve">el cumplimiento de </w:t>
      </w:r>
      <w:r w:rsidRPr="002604BB">
        <w:rPr>
          <w:rFonts w:ascii="Arial" w:hAnsi="Arial" w:cs="Arial"/>
          <w:sz w:val="24"/>
          <w:szCs w:val="24"/>
          <w:lang w:val="es-ES"/>
        </w:rPr>
        <w:t xml:space="preserve">las expectativas </w:t>
      </w:r>
      <w:r w:rsidR="00A170C4">
        <w:rPr>
          <w:rFonts w:ascii="Arial" w:hAnsi="Arial" w:cs="Arial"/>
          <w:sz w:val="24"/>
          <w:szCs w:val="24"/>
          <w:lang w:val="es-ES"/>
        </w:rPr>
        <w:t>clínicas de su incorporación a la práctica clínica diaria y que, en su momento, justificaron un precio de adquisición</w:t>
      </w:r>
      <w:r w:rsidRPr="002604BB">
        <w:rPr>
          <w:rFonts w:ascii="Arial" w:hAnsi="Arial" w:cs="Arial"/>
          <w:sz w:val="24"/>
          <w:szCs w:val="24"/>
          <w:lang w:val="es-ES"/>
        </w:rPr>
        <w:t>.</w:t>
      </w:r>
    </w:p>
    <w:p w14:paraId="3A3E4765" w14:textId="77777777" w:rsidR="007D0E11" w:rsidRPr="002604BB" w:rsidRDefault="007D0E11" w:rsidP="00FA702F">
      <w:pPr>
        <w:spacing w:after="0" w:line="240" w:lineRule="auto"/>
        <w:jc w:val="both"/>
        <w:rPr>
          <w:rFonts w:ascii="Arial" w:hAnsi="Arial" w:cs="Arial"/>
          <w:sz w:val="24"/>
          <w:szCs w:val="24"/>
          <w:lang w:val="es-ES"/>
        </w:rPr>
      </w:pPr>
    </w:p>
    <w:p w14:paraId="708A314E" w14:textId="35DA64C1" w:rsidR="007D0E11" w:rsidRDefault="00A170C4" w:rsidP="00FA702F">
      <w:pPr>
        <w:suppressAutoHyphens/>
        <w:overflowPunct w:val="0"/>
        <w:autoSpaceDE w:val="0"/>
        <w:autoSpaceDN w:val="0"/>
        <w:adjustRightInd w:val="0"/>
        <w:spacing w:after="0" w:line="240" w:lineRule="auto"/>
        <w:jc w:val="both"/>
        <w:rPr>
          <w:rFonts w:ascii="Arial" w:hAnsi="Arial" w:cs="Arial"/>
          <w:sz w:val="24"/>
          <w:szCs w:val="24"/>
          <w:lang w:val="es-ES"/>
        </w:rPr>
      </w:pPr>
      <w:r>
        <w:rPr>
          <w:rFonts w:ascii="Arial" w:hAnsi="Arial" w:cs="Arial"/>
          <w:sz w:val="24"/>
          <w:szCs w:val="24"/>
          <w:lang w:val="es-ES"/>
        </w:rPr>
        <w:t>Además, p</w:t>
      </w:r>
      <w:r w:rsidR="00761927" w:rsidRPr="002604BB">
        <w:rPr>
          <w:rFonts w:ascii="Arial" w:hAnsi="Arial" w:cs="Arial"/>
          <w:sz w:val="24"/>
          <w:szCs w:val="24"/>
          <w:lang w:val="es-ES"/>
        </w:rPr>
        <w:t xml:space="preserve">ermite la cuantificación de resultados y orientar el pago hacia </w:t>
      </w:r>
      <w:r w:rsidR="00156382" w:rsidRPr="002604BB">
        <w:rPr>
          <w:rFonts w:ascii="Arial" w:hAnsi="Arial" w:cs="Arial"/>
          <w:sz w:val="24"/>
          <w:szCs w:val="24"/>
          <w:lang w:val="es-ES"/>
        </w:rPr>
        <w:t>estos</w:t>
      </w:r>
      <w:r w:rsidR="00761927" w:rsidRPr="002604BB">
        <w:rPr>
          <w:rFonts w:ascii="Arial" w:hAnsi="Arial" w:cs="Arial"/>
          <w:sz w:val="24"/>
          <w:szCs w:val="24"/>
          <w:lang w:val="es-ES"/>
        </w:rPr>
        <w:t xml:space="preserve">, “y también algo muy importante que antes no era posible como la reevaluación de la tecnología sanitaria, es decir, no tenemos que quedarnos en una evaluación estática, sino que el RWD nos permite monitorizar el rendimiento del medicamento o del dispositivo a lo largo del tiempo y poder tomar o cambiar nuestras decisiones sobre la financiación o el precio de dicha </w:t>
      </w:r>
      <w:r w:rsidR="00761927" w:rsidRPr="002604BB">
        <w:rPr>
          <w:rFonts w:ascii="Arial" w:hAnsi="Arial" w:cs="Arial"/>
          <w:sz w:val="24"/>
          <w:szCs w:val="24"/>
          <w:lang w:val="es-ES"/>
        </w:rPr>
        <w:lastRenderedPageBreak/>
        <w:t xml:space="preserve">tecnología”, ha puntualizado el </w:t>
      </w:r>
      <w:r w:rsidR="00124F1F" w:rsidRPr="002604BB">
        <w:rPr>
          <w:rFonts w:ascii="Arial" w:hAnsi="Arial" w:cs="Arial"/>
          <w:sz w:val="24"/>
          <w:szCs w:val="24"/>
          <w:lang w:val="es-ES"/>
        </w:rPr>
        <w:t>Prof</w:t>
      </w:r>
      <w:r w:rsidR="00761927" w:rsidRPr="002604BB">
        <w:rPr>
          <w:rFonts w:ascii="Arial" w:hAnsi="Arial" w:cs="Arial"/>
          <w:sz w:val="24"/>
          <w:szCs w:val="24"/>
          <w:lang w:val="es-ES"/>
        </w:rPr>
        <w:t>. Hidalgo. En definitiva permite decidir si se sigue utilizando o no una tecnología, si el uso de la tecnolo</w:t>
      </w:r>
      <w:r w:rsidR="00151FF3" w:rsidRPr="002604BB">
        <w:rPr>
          <w:rFonts w:ascii="Arial" w:hAnsi="Arial" w:cs="Arial"/>
          <w:sz w:val="24"/>
          <w:szCs w:val="24"/>
          <w:lang w:val="es-ES"/>
        </w:rPr>
        <w:t>gía se expande a más pacientes o</w:t>
      </w:r>
      <w:r w:rsidR="00761927" w:rsidRPr="002604BB">
        <w:rPr>
          <w:rFonts w:ascii="Arial" w:hAnsi="Arial" w:cs="Arial"/>
          <w:sz w:val="24"/>
          <w:szCs w:val="24"/>
          <w:lang w:val="es-ES"/>
        </w:rPr>
        <w:t xml:space="preserve"> </w:t>
      </w:r>
      <w:r w:rsidR="00905B8B" w:rsidRPr="002604BB">
        <w:rPr>
          <w:rFonts w:ascii="Arial" w:hAnsi="Arial" w:cs="Arial"/>
          <w:sz w:val="24"/>
          <w:szCs w:val="24"/>
          <w:lang w:val="es-ES"/>
        </w:rPr>
        <w:t>resolver</w:t>
      </w:r>
      <w:r w:rsidR="007D0E11">
        <w:rPr>
          <w:rFonts w:ascii="Arial" w:hAnsi="Arial" w:cs="Arial"/>
          <w:sz w:val="24"/>
          <w:szCs w:val="24"/>
          <w:lang w:val="es-ES"/>
        </w:rPr>
        <w:t xml:space="preserve"> el pago de dicha tecnología.</w:t>
      </w:r>
    </w:p>
    <w:p w14:paraId="16581379" w14:textId="77777777" w:rsidR="007D0E11" w:rsidRDefault="007D0E11" w:rsidP="00FA702F">
      <w:pPr>
        <w:suppressAutoHyphens/>
        <w:overflowPunct w:val="0"/>
        <w:autoSpaceDE w:val="0"/>
        <w:autoSpaceDN w:val="0"/>
        <w:adjustRightInd w:val="0"/>
        <w:spacing w:after="0" w:line="240" w:lineRule="auto"/>
        <w:jc w:val="both"/>
        <w:rPr>
          <w:rFonts w:ascii="Arial" w:hAnsi="Arial" w:cs="Arial"/>
          <w:sz w:val="24"/>
          <w:szCs w:val="24"/>
          <w:lang w:val="es-ES"/>
        </w:rPr>
      </w:pPr>
    </w:p>
    <w:p w14:paraId="4937E76C" w14:textId="00927D18" w:rsidR="00013392" w:rsidRPr="002604BB" w:rsidRDefault="009418B5" w:rsidP="00FA702F">
      <w:pPr>
        <w:spacing w:line="240" w:lineRule="auto"/>
        <w:jc w:val="both"/>
        <w:rPr>
          <w:rFonts w:ascii="Arial" w:hAnsi="Arial" w:cs="Arial"/>
          <w:sz w:val="24"/>
          <w:szCs w:val="24"/>
          <w:lang w:val="es-ES"/>
        </w:rPr>
      </w:pPr>
      <w:r w:rsidRPr="002604BB">
        <w:rPr>
          <w:rFonts w:ascii="Arial" w:hAnsi="Arial" w:cs="Arial"/>
          <w:sz w:val="24"/>
          <w:szCs w:val="24"/>
          <w:lang w:val="es-ES"/>
        </w:rPr>
        <w:t>En lo que respecta al Real World Data en España</w:t>
      </w:r>
      <w:r w:rsidR="00905B8B" w:rsidRPr="002604BB">
        <w:rPr>
          <w:rFonts w:ascii="Arial" w:hAnsi="Arial" w:cs="Arial"/>
          <w:sz w:val="24"/>
          <w:szCs w:val="24"/>
          <w:lang w:val="es-ES"/>
        </w:rPr>
        <w:t>,</w:t>
      </w:r>
      <w:r w:rsidRPr="002604BB">
        <w:rPr>
          <w:rFonts w:ascii="Arial" w:hAnsi="Arial" w:cs="Arial"/>
          <w:sz w:val="24"/>
          <w:szCs w:val="24"/>
          <w:lang w:val="es-ES"/>
        </w:rPr>
        <w:t xml:space="preserve"> su uso todavía es incipiente y desigual ya que </w:t>
      </w:r>
      <w:r w:rsidR="00905B8B" w:rsidRPr="002604BB">
        <w:rPr>
          <w:rFonts w:ascii="Arial" w:hAnsi="Arial" w:cs="Arial"/>
          <w:sz w:val="24"/>
          <w:szCs w:val="24"/>
          <w:lang w:val="es-ES"/>
        </w:rPr>
        <w:t>aunque</w:t>
      </w:r>
      <w:r w:rsidR="00A170C4">
        <w:rPr>
          <w:rFonts w:ascii="Arial" w:hAnsi="Arial" w:cs="Arial"/>
          <w:sz w:val="24"/>
          <w:szCs w:val="24"/>
          <w:lang w:val="es-ES"/>
        </w:rPr>
        <w:t>,</w:t>
      </w:r>
      <w:r w:rsidR="00905B8B" w:rsidRPr="002604BB">
        <w:rPr>
          <w:rFonts w:ascii="Arial" w:hAnsi="Arial" w:cs="Arial"/>
          <w:sz w:val="24"/>
          <w:szCs w:val="24"/>
          <w:lang w:val="es-ES"/>
        </w:rPr>
        <w:t xml:space="preserve"> </w:t>
      </w:r>
      <w:r w:rsidRPr="002604BB">
        <w:rPr>
          <w:rFonts w:ascii="Arial" w:hAnsi="Arial" w:cs="Arial"/>
          <w:sz w:val="24"/>
          <w:szCs w:val="24"/>
          <w:lang w:val="es-ES"/>
        </w:rPr>
        <w:t>según ha explicado el experto</w:t>
      </w:r>
      <w:r w:rsidR="00761927" w:rsidRPr="002604BB">
        <w:rPr>
          <w:rFonts w:ascii="Arial" w:hAnsi="Arial" w:cs="Arial"/>
          <w:sz w:val="24"/>
          <w:szCs w:val="24"/>
          <w:lang w:val="es-ES"/>
        </w:rPr>
        <w:t xml:space="preserve">, </w:t>
      </w:r>
      <w:r w:rsidRPr="002604BB">
        <w:rPr>
          <w:rFonts w:ascii="Arial" w:hAnsi="Arial" w:cs="Arial"/>
          <w:sz w:val="24"/>
          <w:szCs w:val="24"/>
          <w:lang w:val="es-ES"/>
        </w:rPr>
        <w:t>hay comunidades autónomas que ya están utilizando datos del mundo real para orientar el precio o el pago hacia los resultados, como es el caso de Cataluña, Baleares o Andalucía,</w:t>
      </w:r>
      <w:r w:rsidR="00905B8B" w:rsidRPr="002604BB">
        <w:rPr>
          <w:rFonts w:ascii="Arial" w:hAnsi="Arial" w:cs="Arial"/>
          <w:sz w:val="24"/>
          <w:szCs w:val="24"/>
          <w:lang w:val="es-ES"/>
        </w:rPr>
        <w:t xml:space="preserve"> no todas</w:t>
      </w:r>
      <w:r w:rsidR="001E4A2F">
        <w:rPr>
          <w:rFonts w:ascii="Arial" w:hAnsi="Arial" w:cs="Arial"/>
          <w:sz w:val="24"/>
          <w:szCs w:val="24"/>
          <w:lang w:val="es-ES"/>
        </w:rPr>
        <w:t>. “T</w:t>
      </w:r>
      <w:r w:rsidR="00905B8B" w:rsidRPr="002604BB">
        <w:rPr>
          <w:rFonts w:ascii="Arial" w:hAnsi="Arial" w:cs="Arial"/>
          <w:sz w:val="24"/>
          <w:szCs w:val="24"/>
          <w:lang w:val="es-ES"/>
        </w:rPr>
        <w:t xml:space="preserve">odavía </w:t>
      </w:r>
      <w:r w:rsidRPr="002604BB">
        <w:rPr>
          <w:rFonts w:ascii="Arial" w:hAnsi="Arial" w:cs="Arial"/>
          <w:sz w:val="24"/>
          <w:szCs w:val="24"/>
          <w:lang w:val="es-ES"/>
        </w:rPr>
        <w:t xml:space="preserve">falta integrar esos resultados de manera automática en la historia clínica del paciente y en los elementos de gestión de nuestro sistema, no obstante </w:t>
      </w:r>
      <w:r w:rsidR="00761927" w:rsidRPr="002604BB">
        <w:rPr>
          <w:rFonts w:ascii="Arial" w:hAnsi="Arial" w:cs="Arial"/>
          <w:sz w:val="24"/>
          <w:szCs w:val="24"/>
          <w:lang w:val="es-ES"/>
        </w:rPr>
        <w:t>hemos mejorado bastante gracias a los sistemas de información sanitaria</w:t>
      </w:r>
      <w:r w:rsidRPr="002604BB">
        <w:rPr>
          <w:rFonts w:ascii="Arial" w:hAnsi="Arial" w:cs="Arial"/>
          <w:sz w:val="24"/>
          <w:szCs w:val="24"/>
          <w:lang w:val="es-ES"/>
        </w:rPr>
        <w:t>”</w:t>
      </w:r>
      <w:r w:rsidR="00905B8B" w:rsidRPr="002604BB">
        <w:rPr>
          <w:rFonts w:ascii="Arial" w:hAnsi="Arial" w:cs="Arial"/>
          <w:sz w:val="24"/>
          <w:szCs w:val="24"/>
          <w:lang w:val="es-ES"/>
        </w:rPr>
        <w:t xml:space="preserve">, </w:t>
      </w:r>
      <w:r w:rsidRPr="002604BB">
        <w:rPr>
          <w:rFonts w:ascii="Arial" w:hAnsi="Arial" w:cs="Arial"/>
          <w:sz w:val="24"/>
          <w:szCs w:val="24"/>
          <w:lang w:val="es-ES"/>
        </w:rPr>
        <w:t>ha concluido</w:t>
      </w:r>
      <w:r w:rsidR="00761927" w:rsidRPr="002604BB">
        <w:rPr>
          <w:rFonts w:ascii="Arial" w:hAnsi="Arial" w:cs="Arial"/>
          <w:sz w:val="24"/>
          <w:szCs w:val="24"/>
          <w:lang w:val="es-ES"/>
        </w:rPr>
        <w:t xml:space="preserve">. </w:t>
      </w:r>
    </w:p>
    <w:p w14:paraId="15AF0E17" w14:textId="77777777" w:rsidR="002604BB" w:rsidRDefault="002604BB" w:rsidP="002604BB">
      <w:pPr>
        <w:spacing w:after="0" w:line="240" w:lineRule="auto"/>
        <w:jc w:val="both"/>
        <w:rPr>
          <w:rFonts w:ascii="Arial" w:eastAsia="Times New Roman" w:hAnsi="Arial" w:cs="Arial"/>
          <w:sz w:val="24"/>
          <w:szCs w:val="24"/>
          <w:lang w:val="es-ES" w:eastAsia="es-ES"/>
        </w:rPr>
      </w:pPr>
    </w:p>
    <w:p w14:paraId="0DAF3563" w14:textId="77777777" w:rsidR="001E4A2F" w:rsidRPr="002604BB" w:rsidRDefault="001E4A2F" w:rsidP="002604BB">
      <w:pPr>
        <w:spacing w:after="0" w:line="240" w:lineRule="auto"/>
        <w:jc w:val="both"/>
        <w:rPr>
          <w:rFonts w:ascii="Arial" w:eastAsia="Times New Roman" w:hAnsi="Arial" w:cs="Arial"/>
          <w:sz w:val="24"/>
          <w:szCs w:val="24"/>
          <w:lang w:val="es-ES" w:eastAsia="es-ES"/>
        </w:rPr>
      </w:pPr>
    </w:p>
    <w:p w14:paraId="77BC4232" w14:textId="77777777" w:rsidR="002604BB" w:rsidRDefault="00A00217" w:rsidP="002604BB">
      <w:pPr>
        <w:spacing w:after="0" w:line="240" w:lineRule="auto"/>
        <w:jc w:val="both"/>
        <w:rPr>
          <w:rFonts w:ascii="Arial" w:eastAsia="Times New Roman" w:hAnsi="Arial" w:cs="Arial"/>
          <w:b/>
          <w:sz w:val="24"/>
          <w:szCs w:val="24"/>
          <w:lang w:val="es-ES" w:eastAsia="es-ES"/>
        </w:rPr>
      </w:pPr>
      <w:r w:rsidRPr="002604BB">
        <w:rPr>
          <w:rFonts w:ascii="Arial" w:eastAsia="Times New Roman" w:hAnsi="Arial" w:cs="Arial"/>
          <w:b/>
          <w:sz w:val="24"/>
          <w:szCs w:val="24"/>
          <w:lang w:val="es-ES" w:eastAsia="es-ES"/>
        </w:rPr>
        <w:t>Fundación de Investigación HM Hospitales</w:t>
      </w:r>
    </w:p>
    <w:p w14:paraId="0C448110" w14:textId="77777777" w:rsidR="00A00217" w:rsidRPr="002604BB" w:rsidRDefault="00A00217" w:rsidP="002604BB">
      <w:pPr>
        <w:spacing w:after="0" w:line="240" w:lineRule="auto"/>
        <w:jc w:val="both"/>
        <w:rPr>
          <w:rFonts w:ascii="Arial" w:eastAsia="Times New Roman" w:hAnsi="Arial" w:cs="Arial"/>
          <w:b/>
          <w:sz w:val="24"/>
          <w:szCs w:val="24"/>
          <w:lang w:val="es-ES" w:eastAsia="es-ES"/>
        </w:rPr>
      </w:pPr>
      <w:r w:rsidRPr="002604BB">
        <w:rPr>
          <w:rFonts w:ascii="Arial" w:eastAsia="Times New Roman" w:hAnsi="Arial" w:cs="Arial"/>
          <w:sz w:val="24"/>
          <w:szCs w:val="24"/>
          <w:lang w:val="es-ES" w:eastAsia="es-ES"/>
        </w:rPr>
        <w:t>La Fundación de Investigación HM Hospitales es una entidad sin ánimo de lu</w:t>
      </w:r>
      <w:r w:rsidR="00DD1692" w:rsidRPr="002604BB">
        <w:rPr>
          <w:rFonts w:ascii="Arial" w:eastAsia="Times New Roman" w:hAnsi="Arial" w:cs="Arial"/>
          <w:sz w:val="24"/>
          <w:szCs w:val="24"/>
          <w:lang w:val="es-ES" w:eastAsia="es-ES"/>
        </w:rPr>
        <w:t xml:space="preserve">cro, constituida en el año 2003 </w:t>
      </w:r>
      <w:r w:rsidRPr="002604BB">
        <w:rPr>
          <w:rFonts w:ascii="Arial" w:eastAsia="Times New Roman" w:hAnsi="Arial" w:cs="Arial"/>
          <w:sz w:val="24"/>
          <w:szCs w:val="24"/>
          <w:lang w:val="es-ES" w:eastAsia="es-ES"/>
        </w:rPr>
        <w:t xml:space="preserve">con el objetivo fundamental de liderar una I+D biosanitaria, en el marco de la investigación traslacional, que beneficie de forma directa al paciente y a la sociedad general, tanto en el </w:t>
      </w:r>
      <w:r w:rsidRPr="002604BB">
        <w:rPr>
          <w:rFonts w:ascii="Arial" w:eastAsia="Times New Roman" w:hAnsi="Arial" w:cs="Arial"/>
          <w:sz w:val="24"/>
          <w:szCs w:val="24"/>
          <w:lang w:val="es-ES" w:eastAsia="es-ES"/>
        </w:rPr>
        <w:lastRenderedPageBreak/>
        <w:t>tratamiento de las enfermedades como en el cuidado de la salud, con el objetivo de hacer realidad la Medicina Personalizada.</w:t>
      </w:r>
    </w:p>
    <w:p w14:paraId="3B17F0E5" w14:textId="77777777" w:rsidR="002604BB" w:rsidRDefault="002604BB" w:rsidP="002604BB">
      <w:pPr>
        <w:spacing w:after="0" w:line="240" w:lineRule="auto"/>
        <w:jc w:val="both"/>
        <w:rPr>
          <w:rFonts w:ascii="Arial" w:eastAsia="Times New Roman" w:hAnsi="Arial" w:cs="Arial"/>
          <w:sz w:val="24"/>
          <w:szCs w:val="24"/>
          <w:lang w:val="es-ES" w:eastAsia="es-ES"/>
        </w:rPr>
      </w:pPr>
    </w:p>
    <w:p w14:paraId="20814FDE" w14:textId="77777777" w:rsidR="00A00217" w:rsidRPr="002604BB" w:rsidRDefault="00A00217" w:rsidP="002604BB">
      <w:pPr>
        <w:spacing w:after="0" w:line="240" w:lineRule="auto"/>
        <w:jc w:val="both"/>
        <w:rPr>
          <w:rFonts w:ascii="Arial" w:eastAsia="Times New Roman" w:hAnsi="Arial" w:cs="Arial"/>
          <w:sz w:val="24"/>
          <w:szCs w:val="24"/>
          <w:lang w:val="es-ES" w:eastAsia="es-ES"/>
        </w:rPr>
      </w:pPr>
      <w:r w:rsidRPr="002604BB">
        <w:rPr>
          <w:rFonts w:ascii="Arial" w:eastAsia="Times New Roman" w:hAnsi="Arial" w:cs="Arial"/>
          <w:sz w:val="24"/>
          <w:szCs w:val="24"/>
          <w:lang w:val="es-ES" w:eastAsia="es-ES"/>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14:paraId="1BE1C6DA" w14:textId="77777777" w:rsidR="002604BB" w:rsidRDefault="002604BB" w:rsidP="002604BB">
      <w:pPr>
        <w:spacing w:after="0" w:line="240" w:lineRule="auto"/>
        <w:jc w:val="both"/>
        <w:rPr>
          <w:rFonts w:ascii="Arial" w:eastAsia="Times New Roman" w:hAnsi="Arial" w:cs="Arial"/>
          <w:sz w:val="24"/>
          <w:szCs w:val="24"/>
          <w:lang w:val="es-ES" w:eastAsia="es-ES"/>
        </w:rPr>
      </w:pPr>
    </w:p>
    <w:p w14:paraId="3F964C72" w14:textId="77777777" w:rsidR="00A00217" w:rsidRPr="002604BB" w:rsidRDefault="00A00217" w:rsidP="002604BB">
      <w:pPr>
        <w:spacing w:after="0" w:line="240" w:lineRule="auto"/>
        <w:jc w:val="both"/>
        <w:rPr>
          <w:rFonts w:ascii="Arial" w:eastAsia="Times New Roman" w:hAnsi="Arial" w:cs="Arial"/>
          <w:sz w:val="24"/>
          <w:szCs w:val="24"/>
          <w:lang w:val="es-ES" w:eastAsia="es-ES"/>
        </w:rPr>
      </w:pPr>
      <w:r w:rsidRPr="002604BB">
        <w:rPr>
          <w:rFonts w:ascii="Arial" w:eastAsia="Times New Roman" w:hAnsi="Arial" w:cs="Arial"/>
          <w:sz w:val="24"/>
          <w:szCs w:val="24"/>
          <w:lang w:val="es-ES" w:eastAsia="es-ES"/>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14:paraId="03FF948C" w14:textId="77777777" w:rsidR="002604BB" w:rsidRDefault="002604BB" w:rsidP="002604BB">
      <w:pPr>
        <w:spacing w:after="0" w:line="240" w:lineRule="auto"/>
        <w:jc w:val="both"/>
        <w:rPr>
          <w:rFonts w:ascii="Arial" w:eastAsia="Times New Roman" w:hAnsi="Arial" w:cs="Arial"/>
          <w:sz w:val="24"/>
          <w:szCs w:val="24"/>
          <w:lang w:val="es-ES" w:eastAsia="es-ES"/>
        </w:rPr>
      </w:pPr>
    </w:p>
    <w:p w14:paraId="7EF27E3F" w14:textId="77777777" w:rsidR="006D391E" w:rsidRPr="002604BB" w:rsidRDefault="00A00217" w:rsidP="002604BB">
      <w:pPr>
        <w:spacing w:after="0" w:line="240" w:lineRule="auto"/>
        <w:jc w:val="both"/>
        <w:rPr>
          <w:rFonts w:ascii="Arial" w:hAnsi="Arial" w:cs="Arial"/>
          <w:lang w:val="es-ES_tradnl"/>
        </w:rPr>
      </w:pPr>
      <w:r w:rsidRPr="002604BB">
        <w:rPr>
          <w:rFonts w:ascii="Arial" w:eastAsia="Times New Roman" w:hAnsi="Arial" w:cs="Arial"/>
          <w:sz w:val="24"/>
          <w:szCs w:val="24"/>
          <w:lang w:val="es-ES" w:eastAsia="es-ES"/>
        </w:rPr>
        <w:t>Asimismo, con un claro compromiso social, además de llevar a cabo diversos proyectos sociosanitarios, promueve la divulgación científica y la educación sanitaria, organizando foros científicos y editando monografías divulgativas y educativas</w:t>
      </w:r>
      <w:r w:rsidRPr="002604BB">
        <w:rPr>
          <w:rFonts w:ascii="Arial" w:hAnsi="Arial" w:cs="Arial"/>
          <w:lang w:val="es-ES_tradnl"/>
        </w:rPr>
        <w:t>.</w:t>
      </w:r>
    </w:p>
    <w:p w14:paraId="37E22A5A" w14:textId="77777777" w:rsidR="00527398" w:rsidRPr="00082D99" w:rsidRDefault="00527398" w:rsidP="00473F3C">
      <w:pPr>
        <w:spacing w:after="0"/>
        <w:jc w:val="both"/>
        <w:rPr>
          <w:rFonts w:ascii="Arial" w:hAnsi="Arial" w:cs="Arial"/>
          <w:b/>
          <w:sz w:val="24"/>
          <w:szCs w:val="24"/>
          <w:lang w:val="es-ES_tradnl"/>
        </w:rPr>
      </w:pPr>
    </w:p>
    <w:p w14:paraId="7A7F9516" w14:textId="77777777" w:rsidR="00527398" w:rsidRPr="00082D99" w:rsidRDefault="00527398" w:rsidP="00527398">
      <w:pPr>
        <w:spacing w:after="0"/>
        <w:jc w:val="both"/>
        <w:rPr>
          <w:rFonts w:ascii="Arial" w:hAnsi="Arial" w:cs="Arial"/>
          <w:b/>
          <w:sz w:val="24"/>
          <w:szCs w:val="24"/>
          <w:lang w:val="es-ES_tradnl"/>
        </w:rPr>
      </w:pPr>
      <w:r w:rsidRPr="00082D99">
        <w:rPr>
          <w:rFonts w:ascii="Arial" w:hAnsi="Arial" w:cs="Arial"/>
          <w:b/>
          <w:sz w:val="24"/>
          <w:szCs w:val="24"/>
          <w:lang w:val="es-ES_tradnl"/>
        </w:rPr>
        <w:lastRenderedPageBreak/>
        <w:t>Sobre la formación del profesional del ámbito sanitario y la apuesta por la excelencia sanitaria por parte de Johnson and Johnson Medical Devices Companies</w:t>
      </w:r>
    </w:p>
    <w:p w14:paraId="0B875765" w14:textId="77777777" w:rsidR="00527398" w:rsidRPr="00082D99" w:rsidRDefault="00527398" w:rsidP="00527398">
      <w:pPr>
        <w:spacing w:after="0"/>
        <w:jc w:val="both"/>
        <w:rPr>
          <w:rFonts w:ascii="Arial" w:hAnsi="Arial" w:cs="Arial"/>
          <w:b/>
          <w:sz w:val="24"/>
          <w:szCs w:val="24"/>
          <w:lang w:val="es-ES_tradnl"/>
        </w:rPr>
      </w:pPr>
    </w:p>
    <w:p w14:paraId="62306E78" w14:textId="77777777" w:rsidR="00527398" w:rsidRPr="00082D99" w:rsidRDefault="00527398" w:rsidP="00527398">
      <w:pPr>
        <w:spacing w:after="0"/>
        <w:jc w:val="both"/>
        <w:rPr>
          <w:rFonts w:ascii="Arial" w:hAnsi="Arial" w:cs="Arial"/>
          <w:sz w:val="24"/>
          <w:szCs w:val="24"/>
          <w:lang w:val="es-ES_tradnl"/>
        </w:rPr>
      </w:pPr>
      <w:r w:rsidRPr="00082D99">
        <w:rPr>
          <w:rFonts w:ascii="Arial" w:hAnsi="Arial" w:cs="Arial"/>
          <w:sz w:val="24"/>
          <w:szCs w:val="24"/>
          <w:lang w:val="es-ES_tradnl"/>
        </w:rPr>
        <w:t>La formación de los profesionales que trabajan en el ámbito sanitario refleja el compromiso que Johnson and Johnson Medical Devices Companies tiene con dichos profesionales, con los pacientes y con el sistema sanitario en su conjunto. Por ello, desde hace más de diez años desarrolla programas de formación acreditados por organismos oficiales, que contribuyen al desarrollo y actualización de las capacidades de los profesionales del entorno sanitario. Ello repercute en la mejora de los resultados clínicos/económicos y de satisfacción de los pacientes, contribuyendo así a una asistencia sanitaria de calidad y sostenible.</w:t>
      </w:r>
    </w:p>
    <w:p w14:paraId="770AD4F2" w14:textId="77777777" w:rsidR="002E01CD" w:rsidRPr="002604BB" w:rsidRDefault="002E01CD" w:rsidP="002604BB">
      <w:pPr>
        <w:tabs>
          <w:tab w:val="left" w:pos="5532"/>
        </w:tabs>
        <w:spacing w:after="0" w:line="240" w:lineRule="auto"/>
        <w:jc w:val="both"/>
        <w:rPr>
          <w:rFonts w:ascii="Arial" w:hAnsi="Arial" w:cs="Arial"/>
          <w:sz w:val="24"/>
          <w:szCs w:val="24"/>
          <w:lang w:val="es-ES_tradnl"/>
        </w:rPr>
      </w:pPr>
    </w:p>
    <w:p w14:paraId="75984292" w14:textId="77777777" w:rsidR="007B7FAE" w:rsidRPr="002604BB" w:rsidRDefault="003517D6" w:rsidP="002604BB">
      <w:pPr>
        <w:spacing w:after="0" w:line="240" w:lineRule="auto"/>
        <w:jc w:val="both"/>
        <w:rPr>
          <w:rFonts w:ascii="Arial" w:hAnsi="Arial" w:cs="Arial"/>
          <w:b/>
          <w:bCs/>
          <w:sz w:val="24"/>
          <w:szCs w:val="24"/>
          <w:lang w:val="es-ES_tradnl"/>
        </w:rPr>
      </w:pPr>
      <w:r w:rsidRPr="002604BB">
        <w:rPr>
          <w:rFonts w:ascii="Arial" w:hAnsi="Arial" w:cs="Arial"/>
          <w:b/>
          <w:sz w:val="24"/>
          <w:szCs w:val="24"/>
          <w:lang w:val="es-ES_tradnl"/>
        </w:rPr>
        <w:t>Contacto con los medios de comunicación:</w:t>
      </w:r>
      <w:r w:rsidR="007B7FAE" w:rsidRPr="002604BB">
        <w:rPr>
          <w:rFonts w:ascii="Arial" w:hAnsi="Arial" w:cs="Arial"/>
          <w:b/>
          <w:bCs/>
          <w:sz w:val="24"/>
          <w:szCs w:val="24"/>
          <w:lang w:val="es-ES_tradnl"/>
        </w:rPr>
        <w:t xml:space="preserve"> </w:t>
      </w:r>
    </w:p>
    <w:p w14:paraId="6D3EC237" w14:textId="77777777" w:rsidR="002604BB" w:rsidRPr="002604BB" w:rsidRDefault="00D21474" w:rsidP="002604BB">
      <w:pPr>
        <w:spacing w:after="0" w:line="240" w:lineRule="auto"/>
        <w:jc w:val="both"/>
        <w:rPr>
          <w:rFonts w:ascii="Arial" w:hAnsi="Arial" w:cs="Arial"/>
          <w:b/>
          <w:bCs/>
          <w:sz w:val="24"/>
          <w:szCs w:val="24"/>
          <w:lang w:val="es-ES_tradnl"/>
        </w:rPr>
      </w:pPr>
      <w:r w:rsidRPr="002604BB">
        <w:rPr>
          <w:rFonts w:ascii="Arial" w:hAnsi="Arial" w:cs="Arial"/>
          <w:b/>
          <w:bCs/>
          <w:sz w:val="24"/>
          <w:szCs w:val="24"/>
          <w:lang w:val="es-ES_tradnl"/>
        </w:rPr>
        <w:t>Fundación de I</w:t>
      </w:r>
      <w:r w:rsidR="007B7FAE" w:rsidRPr="002604BB">
        <w:rPr>
          <w:rFonts w:ascii="Arial" w:hAnsi="Arial" w:cs="Arial"/>
          <w:b/>
          <w:bCs/>
          <w:sz w:val="24"/>
          <w:szCs w:val="24"/>
          <w:lang w:val="es-ES_tradnl"/>
        </w:rPr>
        <w:t>nvestigación HM Hospitales:</w:t>
      </w:r>
    </w:p>
    <w:p w14:paraId="1BAD9678" w14:textId="77777777" w:rsidR="007B7FAE" w:rsidRPr="002604BB" w:rsidRDefault="007B7FAE" w:rsidP="002604BB">
      <w:pPr>
        <w:spacing w:after="0" w:line="240" w:lineRule="auto"/>
        <w:jc w:val="both"/>
        <w:rPr>
          <w:rFonts w:ascii="Arial" w:hAnsi="Arial" w:cs="Arial"/>
          <w:b/>
          <w:bCs/>
          <w:sz w:val="24"/>
          <w:szCs w:val="24"/>
          <w:lang w:val="es-ES_tradnl"/>
        </w:rPr>
      </w:pPr>
      <w:r w:rsidRPr="002604BB">
        <w:rPr>
          <w:rFonts w:ascii="Arial" w:hAnsi="Arial" w:cs="Arial"/>
          <w:sz w:val="24"/>
          <w:szCs w:val="24"/>
          <w:lang w:val="es-ES_tradnl"/>
        </w:rPr>
        <w:t>Departamento de Comunicación HM Hospitales</w:t>
      </w:r>
    </w:p>
    <w:p w14:paraId="6D722F04" w14:textId="77777777" w:rsidR="007B7FAE" w:rsidRPr="002604BB" w:rsidRDefault="007B7FAE" w:rsidP="002604BB">
      <w:pPr>
        <w:spacing w:after="0" w:line="240" w:lineRule="auto"/>
        <w:jc w:val="both"/>
        <w:rPr>
          <w:rFonts w:ascii="Arial" w:hAnsi="Arial" w:cs="Arial"/>
          <w:sz w:val="24"/>
          <w:szCs w:val="24"/>
          <w:lang w:val="es-ES_tradnl"/>
        </w:rPr>
      </w:pPr>
      <w:r w:rsidRPr="002604BB">
        <w:rPr>
          <w:rFonts w:ascii="Arial" w:hAnsi="Arial" w:cs="Arial"/>
          <w:sz w:val="24"/>
          <w:szCs w:val="24"/>
          <w:lang w:val="es-ES_tradnl"/>
        </w:rPr>
        <w:t xml:space="preserve">Marcos García Rodríguez </w:t>
      </w:r>
      <w:hyperlink r:id="rId11" w:history="1">
        <w:r w:rsidRPr="002604BB">
          <w:rPr>
            <w:rStyle w:val="Hipervnculo"/>
            <w:rFonts w:ascii="Arial" w:hAnsi="Arial" w:cs="Arial"/>
            <w:sz w:val="24"/>
            <w:szCs w:val="24"/>
            <w:lang w:val="es-ES_tradnl"/>
          </w:rPr>
          <w:t>mgarciarodriguez@hmhospitales.com</w:t>
        </w:r>
      </w:hyperlink>
    </w:p>
    <w:p w14:paraId="508299D9" w14:textId="77777777" w:rsidR="007B7FAE" w:rsidRPr="002604BB" w:rsidRDefault="007B7FAE" w:rsidP="002604BB">
      <w:pPr>
        <w:spacing w:after="0" w:line="240" w:lineRule="auto"/>
        <w:jc w:val="both"/>
        <w:rPr>
          <w:rFonts w:ascii="Arial" w:hAnsi="Arial" w:cs="Arial"/>
          <w:sz w:val="24"/>
          <w:szCs w:val="24"/>
          <w:lang w:val="es-ES_tradnl"/>
        </w:rPr>
      </w:pPr>
      <w:r w:rsidRPr="002604BB">
        <w:rPr>
          <w:rFonts w:ascii="Arial" w:hAnsi="Arial" w:cs="Arial"/>
          <w:sz w:val="24"/>
          <w:szCs w:val="24"/>
          <w:lang w:val="es-ES_tradnl"/>
        </w:rPr>
        <w:t>Tel.: 914 444 244 Ext. 167</w:t>
      </w:r>
      <w:r w:rsidR="00D21474" w:rsidRPr="002604BB">
        <w:rPr>
          <w:rFonts w:ascii="Arial" w:hAnsi="Arial" w:cs="Arial"/>
          <w:sz w:val="24"/>
          <w:szCs w:val="24"/>
          <w:lang w:val="es-ES_tradnl"/>
        </w:rPr>
        <w:t xml:space="preserve"> / 667 184 600</w:t>
      </w:r>
    </w:p>
    <w:p w14:paraId="3D54FB2A" w14:textId="77777777" w:rsidR="003517D6" w:rsidRPr="002604BB" w:rsidRDefault="003517D6" w:rsidP="002604BB">
      <w:pPr>
        <w:spacing w:after="0" w:line="240" w:lineRule="auto"/>
        <w:ind w:right="-138"/>
        <w:jc w:val="both"/>
        <w:rPr>
          <w:rFonts w:ascii="Arial" w:hAnsi="Arial" w:cs="Arial"/>
          <w:b/>
          <w:sz w:val="24"/>
          <w:szCs w:val="24"/>
          <w:lang w:val="es-ES_tradnl"/>
        </w:rPr>
      </w:pPr>
    </w:p>
    <w:p w14:paraId="0034523A" w14:textId="77777777" w:rsidR="00E13B25" w:rsidRPr="002604BB" w:rsidRDefault="00E13B25" w:rsidP="002604BB">
      <w:pPr>
        <w:spacing w:after="0" w:line="240" w:lineRule="auto"/>
        <w:ind w:left="-142" w:right="-138" w:firstLine="142"/>
        <w:jc w:val="both"/>
        <w:rPr>
          <w:rFonts w:ascii="Arial" w:hAnsi="Arial" w:cs="Arial"/>
          <w:b/>
          <w:sz w:val="24"/>
          <w:szCs w:val="24"/>
          <w:lang w:val="es-ES_tradnl"/>
        </w:rPr>
      </w:pPr>
      <w:r w:rsidRPr="002604BB">
        <w:rPr>
          <w:rFonts w:ascii="Arial" w:hAnsi="Arial" w:cs="Arial"/>
          <w:b/>
          <w:sz w:val="24"/>
          <w:szCs w:val="24"/>
          <w:lang w:val="es-ES_tradnl"/>
        </w:rPr>
        <w:t>Gabinete de prensa de Johnson &amp; Johnson Medical Devices Companies</w:t>
      </w:r>
    </w:p>
    <w:p w14:paraId="724337FC" w14:textId="77777777" w:rsidR="00053CB6" w:rsidRPr="002604BB" w:rsidRDefault="0018075E" w:rsidP="002604BB">
      <w:pPr>
        <w:spacing w:after="0" w:line="240" w:lineRule="auto"/>
        <w:ind w:left="-142" w:right="-138" w:firstLine="142"/>
        <w:jc w:val="both"/>
        <w:rPr>
          <w:rFonts w:ascii="Arial" w:hAnsi="Arial" w:cs="Arial"/>
          <w:b/>
          <w:sz w:val="24"/>
          <w:szCs w:val="24"/>
          <w:lang w:val="es-ES_tradnl"/>
        </w:rPr>
      </w:pPr>
      <w:r w:rsidRPr="002604BB">
        <w:rPr>
          <w:rFonts w:ascii="Arial" w:hAnsi="Arial" w:cs="Arial"/>
          <w:sz w:val="24"/>
          <w:szCs w:val="24"/>
          <w:lang w:val="es-ES_tradnl"/>
        </w:rPr>
        <w:t>Berbés Asociados</w:t>
      </w:r>
      <w:r w:rsidR="00E77F83" w:rsidRPr="002604BB">
        <w:rPr>
          <w:rFonts w:ascii="Arial" w:hAnsi="Arial" w:cs="Arial"/>
          <w:sz w:val="24"/>
          <w:szCs w:val="24"/>
          <w:lang w:val="es-ES_tradnl"/>
        </w:rPr>
        <w:t xml:space="preserve"> </w:t>
      </w:r>
    </w:p>
    <w:p w14:paraId="17C7B23E" w14:textId="77777777" w:rsidR="00E77F83" w:rsidRPr="002604BB" w:rsidRDefault="00D02C47" w:rsidP="002604BB">
      <w:pPr>
        <w:spacing w:after="0" w:line="240" w:lineRule="auto"/>
        <w:ind w:left="-142" w:right="-138" w:firstLine="142"/>
        <w:jc w:val="both"/>
        <w:rPr>
          <w:rFonts w:ascii="Arial" w:hAnsi="Arial" w:cs="Arial"/>
          <w:sz w:val="24"/>
          <w:szCs w:val="24"/>
          <w:lang w:val="es-ES_tradnl"/>
        </w:rPr>
      </w:pPr>
      <w:r w:rsidRPr="002604BB">
        <w:rPr>
          <w:rFonts w:ascii="Arial" w:hAnsi="Arial" w:cs="Arial"/>
          <w:sz w:val="24"/>
          <w:szCs w:val="24"/>
          <w:lang w:val="es-ES_tradnl"/>
        </w:rPr>
        <w:t>María Gallardo /</w:t>
      </w:r>
      <w:r w:rsidR="00E77F83" w:rsidRPr="002604BB">
        <w:rPr>
          <w:rFonts w:ascii="Arial" w:hAnsi="Arial" w:cs="Arial"/>
          <w:sz w:val="24"/>
          <w:szCs w:val="24"/>
          <w:lang w:val="es-ES_tradnl"/>
        </w:rPr>
        <w:t xml:space="preserve"> Isabel Torres / </w:t>
      </w:r>
      <w:r w:rsidR="00175336" w:rsidRPr="002604BB">
        <w:rPr>
          <w:rFonts w:ascii="Arial" w:hAnsi="Arial" w:cs="Arial"/>
          <w:sz w:val="24"/>
          <w:szCs w:val="24"/>
          <w:lang w:val="es-ES_tradnl"/>
        </w:rPr>
        <w:t>María Diaz</w:t>
      </w:r>
    </w:p>
    <w:p w14:paraId="630DA167" w14:textId="4DDA05C9" w:rsidR="00175336" w:rsidRPr="002604BB" w:rsidRDefault="00943269" w:rsidP="002604BB">
      <w:pPr>
        <w:spacing w:after="0" w:line="240" w:lineRule="auto"/>
        <w:ind w:left="-142" w:right="-138" w:firstLine="142"/>
        <w:jc w:val="both"/>
        <w:rPr>
          <w:rFonts w:ascii="Arial" w:hAnsi="Arial" w:cs="Arial"/>
          <w:sz w:val="24"/>
          <w:szCs w:val="24"/>
          <w:lang w:val="es-ES_tradnl"/>
        </w:rPr>
      </w:pPr>
      <w:hyperlink r:id="rId12" w:history="1">
        <w:r w:rsidR="00D02C47" w:rsidRPr="002604BB">
          <w:rPr>
            <w:rStyle w:val="Hipervnculo"/>
            <w:rFonts w:ascii="Arial" w:hAnsi="Arial" w:cs="Arial"/>
            <w:sz w:val="24"/>
            <w:szCs w:val="24"/>
            <w:lang w:val="es-ES_tradnl"/>
          </w:rPr>
          <w:t>mariagallardo@berbes.com</w:t>
        </w:r>
      </w:hyperlink>
      <w:r w:rsidR="00D02C47" w:rsidRPr="002604BB">
        <w:rPr>
          <w:rFonts w:ascii="Arial" w:hAnsi="Arial" w:cs="Arial"/>
          <w:sz w:val="24"/>
          <w:szCs w:val="24"/>
          <w:lang w:val="es-ES_tradnl"/>
        </w:rPr>
        <w:t xml:space="preserve"> </w:t>
      </w:r>
      <w:r w:rsidR="00E77F83" w:rsidRPr="002604BB">
        <w:rPr>
          <w:rFonts w:ascii="Arial" w:hAnsi="Arial" w:cs="Arial"/>
          <w:sz w:val="24"/>
          <w:szCs w:val="24"/>
          <w:lang w:val="es-ES_tradnl"/>
        </w:rPr>
        <w:t>/</w:t>
      </w:r>
      <w:r w:rsidR="00D02C47" w:rsidRPr="002604BB">
        <w:rPr>
          <w:rFonts w:ascii="Arial" w:hAnsi="Arial" w:cs="Arial"/>
          <w:sz w:val="24"/>
          <w:szCs w:val="24"/>
          <w:lang w:val="es-ES_tradnl"/>
        </w:rPr>
        <w:t xml:space="preserve"> </w:t>
      </w:r>
      <w:hyperlink r:id="rId13" w:history="1">
        <w:r w:rsidR="001E4A2F" w:rsidRPr="00FB3F04">
          <w:rPr>
            <w:rStyle w:val="Hipervnculo"/>
            <w:rFonts w:ascii="Arial" w:hAnsi="Arial" w:cs="Arial"/>
            <w:sz w:val="24"/>
            <w:szCs w:val="24"/>
            <w:lang w:val="es-ES_tradnl"/>
          </w:rPr>
          <w:t>isabeltorres@berbes.ecom</w:t>
        </w:r>
      </w:hyperlink>
      <w:r w:rsidR="00D02C47" w:rsidRPr="002604BB">
        <w:rPr>
          <w:rFonts w:ascii="Arial" w:hAnsi="Arial" w:cs="Arial"/>
          <w:sz w:val="24"/>
          <w:szCs w:val="24"/>
          <w:lang w:val="es-ES_tradnl"/>
        </w:rPr>
        <w:t xml:space="preserve"> </w:t>
      </w:r>
      <w:r w:rsidR="00E77F83" w:rsidRPr="002604BB">
        <w:rPr>
          <w:rFonts w:ascii="Arial" w:hAnsi="Arial" w:cs="Arial"/>
          <w:sz w:val="24"/>
          <w:szCs w:val="24"/>
          <w:lang w:val="es-ES_tradnl"/>
        </w:rPr>
        <w:t>/</w:t>
      </w:r>
      <w:r w:rsidR="00D02C47" w:rsidRPr="002604BB">
        <w:rPr>
          <w:rStyle w:val="Hipervnculo"/>
          <w:rFonts w:ascii="Arial" w:hAnsi="Arial" w:cs="Arial"/>
          <w:sz w:val="24"/>
          <w:szCs w:val="24"/>
          <w:lang w:val="es-ES_tradnl"/>
        </w:rPr>
        <w:t xml:space="preserve"> </w:t>
      </w:r>
      <w:r w:rsidR="00175336" w:rsidRPr="002604BB">
        <w:rPr>
          <w:rStyle w:val="Hipervnculo"/>
          <w:rFonts w:ascii="Arial" w:hAnsi="Arial" w:cs="Arial"/>
          <w:sz w:val="24"/>
          <w:szCs w:val="24"/>
          <w:lang w:val="es-ES_tradnl"/>
        </w:rPr>
        <w:t>mariadiaz@berbes.com</w:t>
      </w:r>
    </w:p>
    <w:p w14:paraId="1CF5E50E" w14:textId="77777777" w:rsidR="007B7FAE" w:rsidRPr="002604BB" w:rsidRDefault="00916310" w:rsidP="002604BB">
      <w:pPr>
        <w:pStyle w:val="Textonotaalfinal"/>
        <w:ind w:right="-138"/>
        <w:jc w:val="both"/>
        <w:rPr>
          <w:rFonts w:ascii="Arial" w:eastAsia="Cambria" w:hAnsi="Arial" w:cs="Arial"/>
          <w:sz w:val="24"/>
          <w:szCs w:val="24"/>
          <w:lang w:val="es-ES_tradnl"/>
        </w:rPr>
      </w:pPr>
      <w:r w:rsidRPr="002604BB">
        <w:rPr>
          <w:rFonts w:ascii="Arial" w:eastAsia="Cambria" w:hAnsi="Arial" w:cs="Arial"/>
          <w:sz w:val="24"/>
          <w:szCs w:val="24"/>
          <w:lang w:val="es-ES_tradnl"/>
        </w:rPr>
        <w:t>T. 91 563 23 00</w:t>
      </w:r>
    </w:p>
    <w:p w14:paraId="20610E7F" w14:textId="77777777" w:rsidR="002604BB" w:rsidRPr="002604BB" w:rsidRDefault="002604BB">
      <w:pPr>
        <w:pStyle w:val="Textonotaalfinal"/>
        <w:ind w:right="-138"/>
        <w:jc w:val="both"/>
        <w:rPr>
          <w:rFonts w:ascii="Arial" w:eastAsia="Cambria" w:hAnsi="Arial" w:cs="Arial"/>
          <w:sz w:val="24"/>
          <w:szCs w:val="24"/>
          <w:lang w:val="es-ES_tradnl"/>
        </w:rPr>
      </w:pPr>
    </w:p>
    <w:sectPr w:rsidR="002604BB" w:rsidRPr="002604BB" w:rsidSect="00824708">
      <w:headerReference w:type="default" r:id="rId14"/>
      <w:footerReference w:type="default" r:id="rId15"/>
      <w:endnotePr>
        <w:numFmt w:val="decimal"/>
      </w:endnotePr>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4D8DE" w14:textId="77777777" w:rsidR="00872B0C" w:rsidRDefault="00872B0C" w:rsidP="00D35DC1">
      <w:pPr>
        <w:spacing w:after="0" w:line="240" w:lineRule="auto"/>
      </w:pPr>
      <w:r>
        <w:separator/>
      </w:r>
    </w:p>
  </w:endnote>
  <w:endnote w:type="continuationSeparator" w:id="0">
    <w:p w14:paraId="17AA76E9" w14:textId="77777777" w:rsidR="00872B0C" w:rsidRDefault="00872B0C" w:rsidP="00D3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90774"/>
      <w:docPartObj>
        <w:docPartGallery w:val="Page Numbers (Bottom of Page)"/>
        <w:docPartUnique/>
      </w:docPartObj>
    </w:sdtPr>
    <w:sdtEndPr/>
    <w:sdtContent>
      <w:p w14:paraId="2388022A" w14:textId="4EA5A204" w:rsidR="00B53555" w:rsidRDefault="0092297C">
        <w:pPr>
          <w:pStyle w:val="Piedepgina"/>
          <w:jc w:val="right"/>
        </w:pPr>
        <w:r>
          <w:fldChar w:fldCharType="begin"/>
        </w:r>
        <w:r w:rsidR="00B53555">
          <w:instrText>PAGE   \* MERGEFORMAT</w:instrText>
        </w:r>
        <w:r>
          <w:fldChar w:fldCharType="separate"/>
        </w:r>
        <w:r w:rsidR="00943269" w:rsidRPr="00943269">
          <w:rPr>
            <w:noProof/>
            <w:lang w:val="es-ES"/>
          </w:rPr>
          <w:t>2</w:t>
        </w:r>
        <w:r>
          <w:rPr>
            <w:noProof/>
            <w:lang w:val="es-ES"/>
          </w:rPr>
          <w:fldChar w:fldCharType="end"/>
        </w:r>
      </w:p>
    </w:sdtContent>
  </w:sdt>
  <w:p w14:paraId="33C7BEF4" w14:textId="77777777" w:rsidR="00B53555" w:rsidRDefault="00B53555">
    <w:pPr>
      <w:pStyle w:val="Piedepgina"/>
    </w:pPr>
  </w:p>
  <w:p w14:paraId="10F56B3D" w14:textId="77777777" w:rsidR="00C84608" w:rsidRDefault="00C846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C3558" w14:textId="77777777" w:rsidR="00872B0C" w:rsidRDefault="00872B0C" w:rsidP="00D35DC1">
      <w:pPr>
        <w:spacing w:after="0" w:line="240" w:lineRule="auto"/>
      </w:pPr>
      <w:r>
        <w:separator/>
      </w:r>
    </w:p>
  </w:footnote>
  <w:footnote w:type="continuationSeparator" w:id="0">
    <w:p w14:paraId="33EEEDB2" w14:textId="77777777" w:rsidR="00872B0C" w:rsidRDefault="00872B0C" w:rsidP="00D35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4C2E" w14:textId="77777777" w:rsidR="00B53555" w:rsidRPr="00D35DC1" w:rsidRDefault="00D21474" w:rsidP="00A95B23">
    <w:pPr>
      <w:pStyle w:val="Encabezado"/>
      <w:jc w:val="right"/>
      <w:rPr>
        <w:i/>
      </w:rPr>
    </w:pPr>
    <w:r>
      <w:rPr>
        <w:noProof/>
        <w:lang w:val="es-ES" w:eastAsia="es-ES"/>
      </w:rPr>
      <w:drawing>
        <wp:anchor distT="0" distB="0" distL="114300" distR="114300" simplePos="0" relativeHeight="251661312" behindDoc="0" locked="0" layoutInCell="1" allowOverlap="1" wp14:anchorId="7D5B97CE" wp14:editId="3DDBBC49">
          <wp:simplePos x="0" y="0"/>
          <wp:positionH relativeFrom="column">
            <wp:posOffset>457200</wp:posOffset>
          </wp:positionH>
          <wp:positionV relativeFrom="paragraph">
            <wp:posOffset>-171450</wp:posOffset>
          </wp:positionV>
          <wp:extent cx="1571625" cy="771525"/>
          <wp:effectExtent l="0" t="0" r="9525" b="9525"/>
          <wp:wrapNone/>
          <wp:docPr id="2" name="Imagen 2" descr="logo-fundacionhm-vers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undacionhm-versVertical"/>
                  <pic:cNvPicPr>
                    <a:picLocks noChangeAspect="1" noChangeArrowheads="1"/>
                  </pic:cNvPicPr>
                </pic:nvPicPr>
                <pic:blipFill>
                  <a:blip r:embed="rId1">
                    <a:extLst>
                      <a:ext uri="{28A0092B-C50C-407E-A947-70E740481C1C}">
                        <a14:useLocalDpi xmlns:a14="http://schemas.microsoft.com/office/drawing/2010/main" val="0"/>
                      </a:ext>
                    </a:extLst>
                  </a:blip>
                  <a:srcRect l="24611" t="31137" r="24237" b="33409"/>
                  <a:stretch>
                    <a:fillRect/>
                  </a:stretch>
                </pic:blipFill>
                <pic:spPr bwMode="auto">
                  <a:xfrm>
                    <a:off x="0" y="0"/>
                    <a:ext cx="1571625" cy="7715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0" locked="0" layoutInCell="1" allowOverlap="1" wp14:anchorId="31D31F80" wp14:editId="0B6C4952">
          <wp:simplePos x="0" y="0"/>
          <wp:positionH relativeFrom="column">
            <wp:posOffset>3829050</wp:posOffset>
          </wp:positionH>
          <wp:positionV relativeFrom="paragraph">
            <wp:posOffset>-200025</wp:posOffset>
          </wp:positionV>
          <wp:extent cx="2219325" cy="790575"/>
          <wp:effectExtent l="0" t="0" r="9525" b="9525"/>
          <wp:wrapNone/>
          <wp:docPr id="1" name="Imagen 1" descr="jnj_Medical_Devices_Companies_logo_Vertic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j_Medical_Devices_Companies_logo_Vertica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9325" cy="790575"/>
                  </a:xfrm>
                  <a:prstGeom prst="rect">
                    <a:avLst/>
                  </a:prstGeom>
                  <a:noFill/>
                </pic:spPr>
              </pic:pic>
            </a:graphicData>
          </a:graphic>
          <wp14:sizeRelH relativeFrom="page">
            <wp14:pctWidth>0</wp14:pctWidth>
          </wp14:sizeRelH>
          <wp14:sizeRelV relativeFrom="page">
            <wp14:pctHeight>0</wp14:pctHeight>
          </wp14:sizeRelV>
        </wp:anchor>
      </w:drawing>
    </w:r>
  </w:p>
  <w:p w14:paraId="7EE93F6C" w14:textId="77777777" w:rsidR="00C84608" w:rsidRDefault="00C846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DEC956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C4B47"/>
    <w:multiLevelType w:val="hybridMultilevel"/>
    <w:tmpl w:val="299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25DFC"/>
    <w:multiLevelType w:val="hybridMultilevel"/>
    <w:tmpl w:val="CC5C91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BB7DDD"/>
    <w:multiLevelType w:val="hybridMultilevel"/>
    <w:tmpl w:val="CB5AD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89791E"/>
    <w:multiLevelType w:val="hybridMultilevel"/>
    <w:tmpl w:val="0A04776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6EE6A0C"/>
    <w:multiLevelType w:val="hybridMultilevel"/>
    <w:tmpl w:val="E170199E"/>
    <w:lvl w:ilvl="0" w:tplc="7EBC7E04">
      <w:start w:val="19"/>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B44C4E"/>
    <w:multiLevelType w:val="hybridMultilevel"/>
    <w:tmpl w:val="1CC641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BF7040B"/>
    <w:multiLevelType w:val="hybridMultilevel"/>
    <w:tmpl w:val="77F8F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97DE5"/>
    <w:multiLevelType w:val="hybridMultilevel"/>
    <w:tmpl w:val="3A1CA350"/>
    <w:lvl w:ilvl="0" w:tplc="5DBA0D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6"/>
  </w:num>
  <w:num w:numId="6">
    <w:abstractNumId w:val="8"/>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88"/>
    <w:rsid w:val="00001EB6"/>
    <w:rsid w:val="00012661"/>
    <w:rsid w:val="000129EC"/>
    <w:rsid w:val="00013105"/>
    <w:rsid w:val="00013392"/>
    <w:rsid w:val="00020EE4"/>
    <w:rsid w:val="00027CC8"/>
    <w:rsid w:val="000328C9"/>
    <w:rsid w:val="00037732"/>
    <w:rsid w:val="000453A2"/>
    <w:rsid w:val="00050F9F"/>
    <w:rsid w:val="00052842"/>
    <w:rsid w:val="00052B0D"/>
    <w:rsid w:val="00053603"/>
    <w:rsid w:val="00053CB6"/>
    <w:rsid w:val="0005434C"/>
    <w:rsid w:val="00062675"/>
    <w:rsid w:val="00066654"/>
    <w:rsid w:val="00077381"/>
    <w:rsid w:val="0007798D"/>
    <w:rsid w:val="000829A6"/>
    <w:rsid w:val="00082D99"/>
    <w:rsid w:val="00093587"/>
    <w:rsid w:val="000959C7"/>
    <w:rsid w:val="000A1DD7"/>
    <w:rsid w:val="000B0C58"/>
    <w:rsid w:val="000B1778"/>
    <w:rsid w:val="000B590E"/>
    <w:rsid w:val="000D1175"/>
    <w:rsid w:val="000D7F34"/>
    <w:rsid w:val="000E77A0"/>
    <w:rsid w:val="000F0808"/>
    <w:rsid w:val="000F2B0F"/>
    <w:rsid w:val="000F4F08"/>
    <w:rsid w:val="000F5C85"/>
    <w:rsid w:val="00101F4B"/>
    <w:rsid w:val="0010508B"/>
    <w:rsid w:val="00107003"/>
    <w:rsid w:val="00110A9A"/>
    <w:rsid w:val="00124F1F"/>
    <w:rsid w:val="00125CA0"/>
    <w:rsid w:val="00127EE3"/>
    <w:rsid w:val="001302CC"/>
    <w:rsid w:val="00136651"/>
    <w:rsid w:val="00143D04"/>
    <w:rsid w:val="001444D4"/>
    <w:rsid w:val="00150E02"/>
    <w:rsid w:val="00151FF3"/>
    <w:rsid w:val="00154565"/>
    <w:rsid w:val="00156382"/>
    <w:rsid w:val="001566A8"/>
    <w:rsid w:val="00164B7C"/>
    <w:rsid w:val="00167E59"/>
    <w:rsid w:val="00173125"/>
    <w:rsid w:val="001747C4"/>
    <w:rsid w:val="00175336"/>
    <w:rsid w:val="0018075E"/>
    <w:rsid w:val="00181A68"/>
    <w:rsid w:val="0018224B"/>
    <w:rsid w:val="00182839"/>
    <w:rsid w:val="001831F3"/>
    <w:rsid w:val="00183A41"/>
    <w:rsid w:val="00195F9F"/>
    <w:rsid w:val="001A2588"/>
    <w:rsid w:val="001A6F57"/>
    <w:rsid w:val="001A7811"/>
    <w:rsid w:val="001B32BA"/>
    <w:rsid w:val="001B4265"/>
    <w:rsid w:val="001C16AE"/>
    <w:rsid w:val="001C32B0"/>
    <w:rsid w:val="001C7F5C"/>
    <w:rsid w:val="001D6E4A"/>
    <w:rsid w:val="001E056D"/>
    <w:rsid w:val="001E4A2F"/>
    <w:rsid w:val="001E6765"/>
    <w:rsid w:val="001F15E7"/>
    <w:rsid w:val="001F1A71"/>
    <w:rsid w:val="001F1BB9"/>
    <w:rsid w:val="001F3E0A"/>
    <w:rsid w:val="001F432D"/>
    <w:rsid w:val="001F43C4"/>
    <w:rsid w:val="001F5A2E"/>
    <w:rsid w:val="001F7A30"/>
    <w:rsid w:val="002008E1"/>
    <w:rsid w:val="0020351A"/>
    <w:rsid w:val="0021215B"/>
    <w:rsid w:val="002134F4"/>
    <w:rsid w:val="00215BE8"/>
    <w:rsid w:val="00226051"/>
    <w:rsid w:val="00230603"/>
    <w:rsid w:val="002430A6"/>
    <w:rsid w:val="00253395"/>
    <w:rsid w:val="002556F4"/>
    <w:rsid w:val="002579D4"/>
    <w:rsid w:val="002604BB"/>
    <w:rsid w:val="0026202F"/>
    <w:rsid w:val="0027150F"/>
    <w:rsid w:val="0027227A"/>
    <w:rsid w:val="00275575"/>
    <w:rsid w:val="0028061C"/>
    <w:rsid w:val="00280779"/>
    <w:rsid w:val="0029602F"/>
    <w:rsid w:val="002A2B6B"/>
    <w:rsid w:val="002A51EA"/>
    <w:rsid w:val="002B6430"/>
    <w:rsid w:val="002C142E"/>
    <w:rsid w:val="002C4482"/>
    <w:rsid w:val="002C791B"/>
    <w:rsid w:val="002D5024"/>
    <w:rsid w:val="002E01CD"/>
    <w:rsid w:val="002E0261"/>
    <w:rsid w:val="002E1950"/>
    <w:rsid w:val="002F086A"/>
    <w:rsid w:val="002F163A"/>
    <w:rsid w:val="002F492E"/>
    <w:rsid w:val="002F52C7"/>
    <w:rsid w:val="0030003D"/>
    <w:rsid w:val="003001E6"/>
    <w:rsid w:val="003035B9"/>
    <w:rsid w:val="0030395E"/>
    <w:rsid w:val="00304D77"/>
    <w:rsid w:val="00324B22"/>
    <w:rsid w:val="00325F77"/>
    <w:rsid w:val="00327EF6"/>
    <w:rsid w:val="003366BB"/>
    <w:rsid w:val="00336E0F"/>
    <w:rsid w:val="00341891"/>
    <w:rsid w:val="0034241E"/>
    <w:rsid w:val="00342D34"/>
    <w:rsid w:val="00344077"/>
    <w:rsid w:val="00346F0A"/>
    <w:rsid w:val="003517D6"/>
    <w:rsid w:val="00352061"/>
    <w:rsid w:val="0035420E"/>
    <w:rsid w:val="0036275B"/>
    <w:rsid w:val="00365BBE"/>
    <w:rsid w:val="003667DA"/>
    <w:rsid w:val="003702DF"/>
    <w:rsid w:val="00371705"/>
    <w:rsid w:val="003717A1"/>
    <w:rsid w:val="003850B0"/>
    <w:rsid w:val="0038700D"/>
    <w:rsid w:val="00394CEF"/>
    <w:rsid w:val="003A7CF4"/>
    <w:rsid w:val="003B3D18"/>
    <w:rsid w:val="003D16A2"/>
    <w:rsid w:val="003D45E0"/>
    <w:rsid w:val="003D4D73"/>
    <w:rsid w:val="003E40AA"/>
    <w:rsid w:val="003E7FD5"/>
    <w:rsid w:val="003F4C09"/>
    <w:rsid w:val="003F695B"/>
    <w:rsid w:val="00402BEE"/>
    <w:rsid w:val="0040434D"/>
    <w:rsid w:val="00406A66"/>
    <w:rsid w:val="00410418"/>
    <w:rsid w:val="004132EB"/>
    <w:rsid w:val="00423075"/>
    <w:rsid w:val="004262C7"/>
    <w:rsid w:val="004265E1"/>
    <w:rsid w:val="00435ACC"/>
    <w:rsid w:val="0043791D"/>
    <w:rsid w:val="00452820"/>
    <w:rsid w:val="00453DD8"/>
    <w:rsid w:val="00465298"/>
    <w:rsid w:val="004718ED"/>
    <w:rsid w:val="00473F3C"/>
    <w:rsid w:val="004760CA"/>
    <w:rsid w:val="0048144E"/>
    <w:rsid w:val="00484A3D"/>
    <w:rsid w:val="00485277"/>
    <w:rsid w:val="00486E56"/>
    <w:rsid w:val="00487D6A"/>
    <w:rsid w:val="00494CC2"/>
    <w:rsid w:val="004A0A17"/>
    <w:rsid w:val="004B4CD9"/>
    <w:rsid w:val="004B760E"/>
    <w:rsid w:val="004B7A87"/>
    <w:rsid w:val="004C051A"/>
    <w:rsid w:val="004C6822"/>
    <w:rsid w:val="004C7E66"/>
    <w:rsid w:val="004D27F6"/>
    <w:rsid w:val="004D7A8D"/>
    <w:rsid w:val="004E1F5F"/>
    <w:rsid w:val="004E3A81"/>
    <w:rsid w:val="004E4308"/>
    <w:rsid w:val="004E6615"/>
    <w:rsid w:val="004F186C"/>
    <w:rsid w:val="004F541E"/>
    <w:rsid w:val="004F6B6A"/>
    <w:rsid w:val="00502DC0"/>
    <w:rsid w:val="005035E6"/>
    <w:rsid w:val="00503FAA"/>
    <w:rsid w:val="0050515C"/>
    <w:rsid w:val="00506AB3"/>
    <w:rsid w:val="00507B9F"/>
    <w:rsid w:val="00520AC5"/>
    <w:rsid w:val="00527398"/>
    <w:rsid w:val="00527B0C"/>
    <w:rsid w:val="00530300"/>
    <w:rsid w:val="00530753"/>
    <w:rsid w:val="00537741"/>
    <w:rsid w:val="00547564"/>
    <w:rsid w:val="00556410"/>
    <w:rsid w:val="0056312E"/>
    <w:rsid w:val="005727A0"/>
    <w:rsid w:val="00573C3C"/>
    <w:rsid w:val="005750E1"/>
    <w:rsid w:val="00577D46"/>
    <w:rsid w:val="00582C7C"/>
    <w:rsid w:val="00586A44"/>
    <w:rsid w:val="00586D38"/>
    <w:rsid w:val="00590C82"/>
    <w:rsid w:val="00595CB6"/>
    <w:rsid w:val="0059762F"/>
    <w:rsid w:val="005A01C7"/>
    <w:rsid w:val="005B005D"/>
    <w:rsid w:val="005B29D0"/>
    <w:rsid w:val="005B465E"/>
    <w:rsid w:val="005B6FE2"/>
    <w:rsid w:val="005C462D"/>
    <w:rsid w:val="005C5196"/>
    <w:rsid w:val="005C7261"/>
    <w:rsid w:val="005D16DF"/>
    <w:rsid w:val="005D2774"/>
    <w:rsid w:val="005D2ED3"/>
    <w:rsid w:val="005D6498"/>
    <w:rsid w:val="005D6D0D"/>
    <w:rsid w:val="005E4F7E"/>
    <w:rsid w:val="005F47D8"/>
    <w:rsid w:val="00611D66"/>
    <w:rsid w:val="006133BF"/>
    <w:rsid w:val="0062007D"/>
    <w:rsid w:val="0063223A"/>
    <w:rsid w:val="006327B5"/>
    <w:rsid w:val="006330DC"/>
    <w:rsid w:val="006338FA"/>
    <w:rsid w:val="006340EF"/>
    <w:rsid w:val="00635B74"/>
    <w:rsid w:val="0063781C"/>
    <w:rsid w:val="00640B04"/>
    <w:rsid w:val="0064195A"/>
    <w:rsid w:val="00652712"/>
    <w:rsid w:val="00655767"/>
    <w:rsid w:val="00655F67"/>
    <w:rsid w:val="00657DCC"/>
    <w:rsid w:val="00664721"/>
    <w:rsid w:val="00665204"/>
    <w:rsid w:val="00682B84"/>
    <w:rsid w:val="00685B14"/>
    <w:rsid w:val="006A000C"/>
    <w:rsid w:val="006B33EE"/>
    <w:rsid w:val="006C6ACB"/>
    <w:rsid w:val="006C7112"/>
    <w:rsid w:val="006D391E"/>
    <w:rsid w:val="006D5DC5"/>
    <w:rsid w:val="006D6156"/>
    <w:rsid w:val="006E13A1"/>
    <w:rsid w:val="006F23B8"/>
    <w:rsid w:val="00703571"/>
    <w:rsid w:val="00705D4C"/>
    <w:rsid w:val="00707B45"/>
    <w:rsid w:val="00713AE7"/>
    <w:rsid w:val="00713D7F"/>
    <w:rsid w:val="007232A0"/>
    <w:rsid w:val="00727785"/>
    <w:rsid w:val="0073179E"/>
    <w:rsid w:val="00732198"/>
    <w:rsid w:val="00732435"/>
    <w:rsid w:val="00733110"/>
    <w:rsid w:val="007427C0"/>
    <w:rsid w:val="00742F33"/>
    <w:rsid w:val="007438F1"/>
    <w:rsid w:val="00745034"/>
    <w:rsid w:val="007468E3"/>
    <w:rsid w:val="00747735"/>
    <w:rsid w:val="0075211A"/>
    <w:rsid w:val="00761927"/>
    <w:rsid w:val="007662BD"/>
    <w:rsid w:val="00770BD1"/>
    <w:rsid w:val="00777A7F"/>
    <w:rsid w:val="00785063"/>
    <w:rsid w:val="00791F97"/>
    <w:rsid w:val="00792634"/>
    <w:rsid w:val="007949A7"/>
    <w:rsid w:val="007956A1"/>
    <w:rsid w:val="00796EB6"/>
    <w:rsid w:val="00797BE8"/>
    <w:rsid w:val="007A0EE9"/>
    <w:rsid w:val="007A23F8"/>
    <w:rsid w:val="007B7FAE"/>
    <w:rsid w:val="007C2B14"/>
    <w:rsid w:val="007C3303"/>
    <w:rsid w:val="007C489F"/>
    <w:rsid w:val="007C50BB"/>
    <w:rsid w:val="007C6118"/>
    <w:rsid w:val="007D0E11"/>
    <w:rsid w:val="007D141B"/>
    <w:rsid w:val="007D701E"/>
    <w:rsid w:val="007D7112"/>
    <w:rsid w:val="007E3542"/>
    <w:rsid w:val="007E434B"/>
    <w:rsid w:val="007F1474"/>
    <w:rsid w:val="007F5790"/>
    <w:rsid w:val="007F694B"/>
    <w:rsid w:val="007F7A56"/>
    <w:rsid w:val="007F7F7E"/>
    <w:rsid w:val="0080149B"/>
    <w:rsid w:val="00806D0F"/>
    <w:rsid w:val="00812EA3"/>
    <w:rsid w:val="00816C09"/>
    <w:rsid w:val="00817A15"/>
    <w:rsid w:val="008240EE"/>
    <w:rsid w:val="00824708"/>
    <w:rsid w:val="008314F5"/>
    <w:rsid w:val="00835B51"/>
    <w:rsid w:val="00841575"/>
    <w:rsid w:val="0084776B"/>
    <w:rsid w:val="008522F8"/>
    <w:rsid w:val="00854AC9"/>
    <w:rsid w:val="00854BEC"/>
    <w:rsid w:val="00855635"/>
    <w:rsid w:val="0085652A"/>
    <w:rsid w:val="00857AFC"/>
    <w:rsid w:val="008628F1"/>
    <w:rsid w:val="00866766"/>
    <w:rsid w:val="00872B0C"/>
    <w:rsid w:val="008764A6"/>
    <w:rsid w:val="00881EDF"/>
    <w:rsid w:val="00886BB8"/>
    <w:rsid w:val="00887F45"/>
    <w:rsid w:val="008957CB"/>
    <w:rsid w:val="00897BA6"/>
    <w:rsid w:val="008A123D"/>
    <w:rsid w:val="008A7698"/>
    <w:rsid w:val="008B1656"/>
    <w:rsid w:val="008C1748"/>
    <w:rsid w:val="008C284F"/>
    <w:rsid w:val="008C5F57"/>
    <w:rsid w:val="008D0DB8"/>
    <w:rsid w:val="008D5085"/>
    <w:rsid w:val="008E12B6"/>
    <w:rsid w:val="008E24AD"/>
    <w:rsid w:val="008E7665"/>
    <w:rsid w:val="009017DF"/>
    <w:rsid w:val="00905B8B"/>
    <w:rsid w:val="00911FDD"/>
    <w:rsid w:val="00912237"/>
    <w:rsid w:val="0091496F"/>
    <w:rsid w:val="00916310"/>
    <w:rsid w:val="00917440"/>
    <w:rsid w:val="00917A08"/>
    <w:rsid w:val="0092297C"/>
    <w:rsid w:val="009329C0"/>
    <w:rsid w:val="00933A05"/>
    <w:rsid w:val="0094067B"/>
    <w:rsid w:val="009413B3"/>
    <w:rsid w:val="009418B5"/>
    <w:rsid w:val="009418C4"/>
    <w:rsid w:val="00943269"/>
    <w:rsid w:val="009453E8"/>
    <w:rsid w:val="00947E44"/>
    <w:rsid w:val="00952934"/>
    <w:rsid w:val="009541A8"/>
    <w:rsid w:val="00954B3E"/>
    <w:rsid w:val="00956D39"/>
    <w:rsid w:val="00976902"/>
    <w:rsid w:val="00980A75"/>
    <w:rsid w:val="00982F9F"/>
    <w:rsid w:val="00984691"/>
    <w:rsid w:val="00990A68"/>
    <w:rsid w:val="00990B3B"/>
    <w:rsid w:val="00991ABC"/>
    <w:rsid w:val="009A2530"/>
    <w:rsid w:val="009A65FA"/>
    <w:rsid w:val="009B12EC"/>
    <w:rsid w:val="009D03AF"/>
    <w:rsid w:val="009D1185"/>
    <w:rsid w:val="009D4B72"/>
    <w:rsid w:val="009D57A7"/>
    <w:rsid w:val="009D7689"/>
    <w:rsid w:val="009D7FC5"/>
    <w:rsid w:val="009E0E49"/>
    <w:rsid w:val="009E1C84"/>
    <w:rsid w:val="009E5DE4"/>
    <w:rsid w:val="009F0EB3"/>
    <w:rsid w:val="009F3A17"/>
    <w:rsid w:val="009F3F85"/>
    <w:rsid w:val="009F43C7"/>
    <w:rsid w:val="009F6165"/>
    <w:rsid w:val="009F6DD6"/>
    <w:rsid w:val="00A00217"/>
    <w:rsid w:val="00A01D4B"/>
    <w:rsid w:val="00A03588"/>
    <w:rsid w:val="00A07745"/>
    <w:rsid w:val="00A151F4"/>
    <w:rsid w:val="00A170C4"/>
    <w:rsid w:val="00A203B5"/>
    <w:rsid w:val="00A20C73"/>
    <w:rsid w:val="00A20DD4"/>
    <w:rsid w:val="00A2337A"/>
    <w:rsid w:val="00A36066"/>
    <w:rsid w:val="00A4283A"/>
    <w:rsid w:val="00A54EC2"/>
    <w:rsid w:val="00A557C3"/>
    <w:rsid w:val="00A561BD"/>
    <w:rsid w:val="00A57B80"/>
    <w:rsid w:val="00A61064"/>
    <w:rsid w:val="00A65352"/>
    <w:rsid w:val="00A65384"/>
    <w:rsid w:val="00A65FAE"/>
    <w:rsid w:val="00A72EB0"/>
    <w:rsid w:val="00A805D4"/>
    <w:rsid w:val="00A8196F"/>
    <w:rsid w:val="00A8256F"/>
    <w:rsid w:val="00A83AA5"/>
    <w:rsid w:val="00A85FBC"/>
    <w:rsid w:val="00A87277"/>
    <w:rsid w:val="00A91202"/>
    <w:rsid w:val="00A95B23"/>
    <w:rsid w:val="00AA2E7C"/>
    <w:rsid w:val="00AA6BAB"/>
    <w:rsid w:val="00AB05F2"/>
    <w:rsid w:val="00AB0983"/>
    <w:rsid w:val="00AB3D9B"/>
    <w:rsid w:val="00AB42B9"/>
    <w:rsid w:val="00AD0F10"/>
    <w:rsid w:val="00AD1D0B"/>
    <w:rsid w:val="00AE4356"/>
    <w:rsid w:val="00AE6A4B"/>
    <w:rsid w:val="00AF0F42"/>
    <w:rsid w:val="00AF2C51"/>
    <w:rsid w:val="00AF309D"/>
    <w:rsid w:val="00AF5DA4"/>
    <w:rsid w:val="00B011E0"/>
    <w:rsid w:val="00B04729"/>
    <w:rsid w:val="00B04FCD"/>
    <w:rsid w:val="00B05C51"/>
    <w:rsid w:val="00B06B2C"/>
    <w:rsid w:val="00B11F86"/>
    <w:rsid w:val="00B13475"/>
    <w:rsid w:val="00B17242"/>
    <w:rsid w:val="00B17CB9"/>
    <w:rsid w:val="00B211B8"/>
    <w:rsid w:val="00B23386"/>
    <w:rsid w:val="00B2602F"/>
    <w:rsid w:val="00B26083"/>
    <w:rsid w:val="00B2774E"/>
    <w:rsid w:val="00B30365"/>
    <w:rsid w:val="00B335F6"/>
    <w:rsid w:val="00B34CAE"/>
    <w:rsid w:val="00B355AD"/>
    <w:rsid w:val="00B4077B"/>
    <w:rsid w:val="00B4380A"/>
    <w:rsid w:val="00B50C15"/>
    <w:rsid w:val="00B51F46"/>
    <w:rsid w:val="00B52B2D"/>
    <w:rsid w:val="00B53555"/>
    <w:rsid w:val="00B617AD"/>
    <w:rsid w:val="00B61B42"/>
    <w:rsid w:val="00B71E14"/>
    <w:rsid w:val="00B776A4"/>
    <w:rsid w:val="00B82758"/>
    <w:rsid w:val="00B85557"/>
    <w:rsid w:val="00B9119F"/>
    <w:rsid w:val="00B91321"/>
    <w:rsid w:val="00B9506D"/>
    <w:rsid w:val="00B95815"/>
    <w:rsid w:val="00BA08D3"/>
    <w:rsid w:val="00BA3C57"/>
    <w:rsid w:val="00BA46A3"/>
    <w:rsid w:val="00BA6F10"/>
    <w:rsid w:val="00BB6793"/>
    <w:rsid w:val="00BC32A3"/>
    <w:rsid w:val="00BC4316"/>
    <w:rsid w:val="00BC5474"/>
    <w:rsid w:val="00BE71C5"/>
    <w:rsid w:val="00BF6411"/>
    <w:rsid w:val="00C05159"/>
    <w:rsid w:val="00C11DA6"/>
    <w:rsid w:val="00C15C77"/>
    <w:rsid w:val="00C23D51"/>
    <w:rsid w:val="00C24C36"/>
    <w:rsid w:val="00C405F8"/>
    <w:rsid w:val="00C44269"/>
    <w:rsid w:val="00C463E1"/>
    <w:rsid w:val="00C52860"/>
    <w:rsid w:val="00C57C3E"/>
    <w:rsid w:val="00C60350"/>
    <w:rsid w:val="00C61497"/>
    <w:rsid w:val="00C67598"/>
    <w:rsid w:val="00C84608"/>
    <w:rsid w:val="00C90826"/>
    <w:rsid w:val="00C914FB"/>
    <w:rsid w:val="00C9171A"/>
    <w:rsid w:val="00C928C2"/>
    <w:rsid w:val="00CA0D14"/>
    <w:rsid w:val="00CA0F98"/>
    <w:rsid w:val="00CA1D43"/>
    <w:rsid w:val="00CA79CF"/>
    <w:rsid w:val="00CB0EB8"/>
    <w:rsid w:val="00CB3FE9"/>
    <w:rsid w:val="00CB47AB"/>
    <w:rsid w:val="00CC7644"/>
    <w:rsid w:val="00CD1F84"/>
    <w:rsid w:val="00CD4203"/>
    <w:rsid w:val="00CD4886"/>
    <w:rsid w:val="00CD774B"/>
    <w:rsid w:val="00CE0ADA"/>
    <w:rsid w:val="00CE1A72"/>
    <w:rsid w:val="00CF224B"/>
    <w:rsid w:val="00CF56EF"/>
    <w:rsid w:val="00CF6494"/>
    <w:rsid w:val="00D02466"/>
    <w:rsid w:val="00D02C47"/>
    <w:rsid w:val="00D0329B"/>
    <w:rsid w:val="00D141B1"/>
    <w:rsid w:val="00D21474"/>
    <w:rsid w:val="00D35DC1"/>
    <w:rsid w:val="00D37604"/>
    <w:rsid w:val="00D37FD5"/>
    <w:rsid w:val="00D442CB"/>
    <w:rsid w:val="00D46E92"/>
    <w:rsid w:val="00D475AD"/>
    <w:rsid w:val="00D47C49"/>
    <w:rsid w:val="00D54E4E"/>
    <w:rsid w:val="00D562DE"/>
    <w:rsid w:val="00D56EC2"/>
    <w:rsid w:val="00D60CF2"/>
    <w:rsid w:val="00D61CB2"/>
    <w:rsid w:val="00D6515C"/>
    <w:rsid w:val="00D73C16"/>
    <w:rsid w:val="00D741F1"/>
    <w:rsid w:val="00D749D5"/>
    <w:rsid w:val="00D75E3C"/>
    <w:rsid w:val="00D77B9B"/>
    <w:rsid w:val="00D84306"/>
    <w:rsid w:val="00D87F7F"/>
    <w:rsid w:val="00D9312F"/>
    <w:rsid w:val="00D94BB8"/>
    <w:rsid w:val="00DA1698"/>
    <w:rsid w:val="00DA231D"/>
    <w:rsid w:val="00DA53B6"/>
    <w:rsid w:val="00DB1A17"/>
    <w:rsid w:val="00DB6BD5"/>
    <w:rsid w:val="00DC1209"/>
    <w:rsid w:val="00DC2AEA"/>
    <w:rsid w:val="00DC3EA3"/>
    <w:rsid w:val="00DC68B4"/>
    <w:rsid w:val="00DD1692"/>
    <w:rsid w:val="00DD2380"/>
    <w:rsid w:val="00DD50CE"/>
    <w:rsid w:val="00DE0E6C"/>
    <w:rsid w:val="00DF0007"/>
    <w:rsid w:val="00DF67BC"/>
    <w:rsid w:val="00E029E1"/>
    <w:rsid w:val="00E04D47"/>
    <w:rsid w:val="00E122AC"/>
    <w:rsid w:val="00E13B25"/>
    <w:rsid w:val="00E1708D"/>
    <w:rsid w:val="00E211A2"/>
    <w:rsid w:val="00E2574F"/>
    <w:rsid w:val="00E25B06"/>
    <w:rsid w:val="00E31421"/>
    <w:rsid w:val="00E52063"/>
    <w:rsid w:val="00E54EB0"/>
    <w:rsid w:val="00E56FE4"/>
    <w:rsid w:val="00E77F83"/>
    <w:rsid w:val="00E84AE5"/>
    <w:rsid w:val="00E86FBE"/>
    <w:rsid w:val="00E87F72"/>
    <w:rsid w:val="00E93B93"/>
    <w:rsid w:val="00E95453"/>
    <w:rsid w:val="00EA0F6A"/>
    <w:rsid w:val="00EA252A"/>
    <w:rsid w:val="00EB17B0"/>
    <w:rsid w:val="00EB2255"/>
    <w:rsid w:val="00EB52E8"/>
    <w:rsid w:val="00EB57B6"/>
    <w:rsid w:val="00EB5A31"/>
    <w:rsid w:val="00EC0E68"/>
    <w:rsid w:val="00ED0D0F"/>
    <w:rsid w:val="00ED14A6"/>
    <w:rsid w:val="00EE0CE4"/>
    <w:rsid w:val="00EE2F25"/>
    <w:rsid w:val="00EE4401"/>
    <w:rsid w:val="00EE7584"/>
    <w:rsid w:val="00EF5AA4"/>
    <w:rsid w:val="00EF7B8C"/>
    <w:rsid w:val="00F0121C"/>
    <w:rsid w:val="00F01BA4"/>
    <w:rsid w:val="00F03858"/>
    <w:rsid w:val="00F053D8"/>
    <w:rsid w:val="00F0768A"/>
    <w:rsid w:val="00F07D6E"/>
    <w:rsid w:val="00F17245"/>
    <w:rsid w:val="00F2044F"/>
    <w:rsid w:val="00F22D04"/>
    <w:rsid w:val="00F260BB"/>
    <w:rsid w:val="00F3711C"/>
    <w:rsid w:val="00F407A0"/>
    <w:rsid w:val="00F43462"/>
    <w:rsid w:val="00F43C0B"/>
    <w:rsid w:val="00F44B2B"/>
    <w:rsid w:val="00F51626"/>
    <w:rsid w:val="00F52FBA"/>
    <w:rsid w:val="00F5528C"/>
    <w:rsid w:val="00F60C31"/>
    <w:rsid w:val="00F6212C"/>
    <w:rsid w:val="00F629A3"/>
    <w:rsid w:val="00F6322A"/>
    <w:rsid w:val="00F70CF7"/>
    <w:rsid w:val="00F72F27"/>
    <w:rsid w:val="00F74787"/>
    <w:rsid w:val="00F74CE2"/>
    <w:rsid w:val="00F8262E"/>
    <w:rsid w:val="00F844D1"/>
    <w:rsid w:val="00F85A22"/>
    <w:rsid w:val="00F97E00"/>
    <w:rsid w:val="00FA702F"/>
    <w:rsid w:val="00FA7D7E"/>
    <w:rsid w:val="00FA7F1C"/>
    <w:rsid w:val="00FB2034"/>
    <w:rsid w:val="00FB2121"/>
    <w:rsid w:val="00FB3A1A"/>
    <w:rsid w:val="00FB3FE3"/>
    <w:rsid w:val="00FC52D8"/>
    <w:rsid w:val="00FC6215"/>
    <w:rsid w:val="00FD0218"/>
    <w:rsid w:val="00FD086D"/>
    <w:rsid w:val="00FD1C96"/>
    <w:rsid w:val="00FD2607"/>
    <w:rsid w:val="00FD7E9C"/>
    <w:rsid w:val="00FE102C"/>
    <w:rsid w:val="00FE1988"/>
    <w:rsid w:val="00FE4881"/>
    <w:rsid w:val="00FF26A0"/>
    <w:rsid w:val="00FF3A91"/>
    <w:rsid w:val="00FF5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F6C423"/>
  <w15:docId w15:val="{418F9F4F-1D13-47F7-BFE0-34793057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EB0"/>
  </w:style>
  <w:style w:type="paragraph" w:styleId="Ttulo1">
    <w:name w:val="heading 1"/>
    <w:basedOn w:val="Normal"/>
    <w:next w:val="Normal"/>
    <w:link w:val="Ttulo1Car"/>
    <w:uiPriority w:val="9"/>
    <w:qFormat/>
    <w:rsid w:val="009E5D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0508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14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77381"/>
    <w:rPr>
      <w:color w:val="0563C1" w:themeColor="hyperlink"/>
      <w:u w:val="single"/>
    </w:rPr>
  </w:style>
  <w:style w:type="paragraph" w:styleId="Prrafodelista">
    <w:name w:val="List Paragraph"/>
    <w:basedOn w:val="Normal"/>
    <w:uiPriority w:val="34"/>
    <w:qFormat/>
    <w:rsid w:val="00AB42B9"/>
    <w:pPr>
      <w:ind w:left="720"/>
      <w:contextualSpacing/>
    </w:pPr>
  </w:style>
  <w:style w:type="paragraph" w:styleId="Encabezado">
    <w:name w:val="header"/>
    <w:basedOn w:val="Normal"/>
    <w:link w:val="EncabezadoCar"/>
    <w:uiPriority w:val="99"/>
    <w:unhideWhenUsed/>
    <w:rsid w:val="00D35DC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5DC1"/>
  </w:style>
  <w:style w:type="paragraph" w:styleId="Piedepgina">
    <w:name w:val="footer"/>
    <w:basedOn w:val="Normal"/>
    <w:link w:val="PiedepginaCar"/>
    <w:uiPriority w:val="99"/>
    <w:unhideWhenUsed/>
    <w:rsid w:val="00D35DC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35DC1"/>
  </w:style>
  <w:style w:type="paragraph" w:styleId="Textoindependiente2">
    <w:name w:val="Body Text 2"/>
    <w:basedOn w:val="Normal"/>
    <w:link w:val="Textoindependiente2Car"/>
    <w:uiPriority w:val="99"/>
    <w:semiHidden/>
    <w:unhideWhenUsed/>
    <w:rsid w:val="00990A68"/>
    <w:pPr>
      <w:spacing w:after="120" w:line="480" w:lineRule="auto"/>
    </w:pPr>
  </w:style>
  <w:style w:type="character" w:customStyle="1" w:styleId="Textoindependiente2Car">
    <w:name w:val="Texto independiente 2 Car"/>
    <w:basedOn w:val="Fuentedeprrafopredeter"/>
    <w:link w:val="Textoindependiente2"/>
    <w:uiPriority w:val="99"/>
    <w:semiHidden/>
    <w:rsid w:val="00990A68"/>
  </w:style>
  <w:style w:type="paragraph" w:styleId="Textonotaalfinal">
    <w:name w:val="endnote text"/>
    <w:basedOn w:val="Normal"/>
    <w:link w:val="TextonotaalfinalCar"/>
    <w:uiPriority w:val="99"/>
    <w:rsid w:val="00990A68"/>
    <w:pPr>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990A68"/>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semiHidden/>
    <w:rsid w:val="002C142E"/>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A610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064"/>
    <w:rPr>
      <w:rFonts w:ascii="Tahoma" w:hAnsi="Tahoma" w:cs="Tahoma"/>
      <w:sz w:val="16"/>
      <w:szCs w:val="16"/>
    </w:rPr>
  </w:style>
  <w:style w:type="character" w:styleId="Refdecomentario">
    <w:name w:val="annotation reference"/>
    <w:basedOn w:val="Fuentedeprrafopredeter"/>
    <w:uiPriority w:val="99"/>
    <w:semiHidden/>
    <w:unhideWhenUsed/>
    <w:rsid w:val="00886BB8"/>
    <w:rPr>
      <w:sz w:val="16"/>
      <w:szCs w:val="16"/>
    </w:rPr>
  </w:style>
  <w:style w:type="paragraph" w:styleId="Textocomentario">
    <w:name w:val="annotation text"/>
    <w:basedOn w:val="Normal"/>
    <w:link w:val="TextocomentarioCar"/>
    <w:uiPriority w:val="99"/>
    <w:semiHidden/>
    <w:unhideWhenUsed/>
    <w:rsid w:val="00886B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6BB8"/>
    <w:rPr>
      <w:sz w:val="20"/>
      <w:szCs w:val="20"/>
    </w:rPr>
  </w:style>
  <w:style w:type="paragraph" w:styleId="Asuntodelcomentario">
    <w:name w:val="annotation subject"/>
    <w:basedOn w:val="Textocomentario"/>
    <w:next w:val="Textocomentario"/>
    <w:link w:val="AsuntodelcomentarioCar"/>
    <w:uiPriority w:val="99"/>
    <w:semiHidden/>
    <w:unhideWhenUsed/>
    <w:rsid w:val="00886BB8"/>
    <w:rPr>
      <w:b/>
      <w:bCs/>
    </w:rPr>
  </w:style>
  <w:style w:type="character" w:customStyle="1" w:styleId="AsuntodelcomentarioCar">
    <w:name w:val="Asunto del comentario Car"/>
    <w:basedOn w:val="TextocomentarioCar"/>
    <w:link w:val="Asuntodelcomentario"/>
    <w:uiPriority w:val="99"/>
    <w:semiHidden/>
    <w:rsid w:val="00886BB8"/>
    <w:rPr>
      <w:b/>
      <w:bCs/>
      <w:sz w:val="20"/>
      <w:szCs w:val="20"/>
    </w:rPr>
  </w:style>
  <w:style w:type="character" w:styleId="Refdenotaalfinal">
    <w:name w:val="endnote reference"/>
    <w:basedOn w:val="Fuentedeprrafopredeter"/>
    <w:uiPriority w:val="99"/>
    <w:semiHidden/>
    <w:unhideWhenUsed/>
    <w:rsid w:val="00A65384"/>
    <w:rPr>
      <w:vertAlign w:val="superscript"/>
    </w:rPr>
  </w:style>
  <w:style w:type="paragraph" w:styleId="Revisin">
    <w:name w:val="Revision"/>
    <w:hidden/>
    <w:uiPriority w:val="99"/>
    <w:semiHidden/>
    <w:rsid w:val="00406A66"/>
    <w:pPr>
      <w:spacing w:after="0" w:line="240" w:lineRule="auto"/>
    </w:pPr>
  </w:style>
  <w:style w:type="character" w:styleId="Hipervnculovisitado">
    <w:name w:val="FollowedHyperlink"/>
    <w:basedOn w:val="Fuentedeprrafopredeter"/>
    <w:uiPriority w:val="99"/>
    <w:semiHidden/>
    <w:unhideWhenUsed/>
    <w:rsid w:val="00226051"/>
    <w:rPr>
      <w:color w:val="954F72" w:themeColor="followedHyperlink"/>
      <w:u w:val="single"/>
    </w:rPr>
  </w:style>
  <w:style w:type="paragraph" w:styleId="Textonotapie">
    <w:name w:val="footnote text"/>
    <w:basedOn w:val="Normal"/>
    <w:link w:val="TextonotapieCar"/>
    <w:uiPriority w:val="99"/>
    <w:semiHidden/>
    <w:unhideWhenUsed/>
    <w:rsid w:val="00B277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2774E"/>
    <w:rPr>
      <w:sz w:val="20"/>
      <w:szCs w:val="20"/>
    </w:rPr>
  </w:style>
  <w:style w:type="character" w:styleId="Refdenotaalpie">
    <w:name w:val="footnote reference"/>
    <w:basedOn w:val="Fuentedeprrafopredeter"/>
    <w:uiPriority w:val="99"/>
    <w:semiHidden/>
    <w:unhideWhenUsed/>
    <w:rsid w:val="00B2774E"/>
    <w:rPr>
      <w:vertAlign w:val="superscript"/>
    </w:rPr>
  </w:style>
  <w:style w:type="paragraph" w:styleId="Textosinformato">
    <w:name w:val="Plain Text"/>
    <w:basedOn w:val="Normal"/>
    <w:link w:val="TextosinformatoCar"/>
    <w:uiPriority w:val="99"/>
    <w:unhideWhenUsed/>
    <w:rsid w:val="00494CC2"/>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494CC2"/>
    <w:rPr>
      <w:rFonts w:ascii="Calibri" w:hAnsi="Calibri"/>
      <w:szCs w:val="21"/>
    </w:rPr>
  </w:style>
  <w:style w:type="paragraph" w:styleId="Sinespaciado">
    <w:name w:val="No Spacing"/>
    <w:uiPriority w:val="1"/>
    <w:qFormat/>
    <w:rsid w:val="004C6822"/>
    <w:pPr>
      <w:spacing w:after="0" w:line="240" w:lineRule="auto"/>
    </w:pPr>
  </w:style>
  <w:style w:type="character" w:customStyle="1" w:styleId="Ttulo2Car">
    <w:name w:val="Título 2 Car"/>
    <w:basedOn w:val="Fuentedeprrafopredeter"/>
    <w:link w:val="Ttulo2"/>
    <w:uiPriority w:val="9"/>
    <w:semiHidden/>
    <w:rsid w:val="0010508B"/>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9E5DE4"/>
    <w:rPr>
      <w:rFonts w:asciiTheme="majorHAnsi" w:eastAsiaTheme="majorEastAsia" w:hAnsiTheme="majorHAnsi" w:cstheme="majorBidi"/>
      <w:color w:val="2E74B5" w:themeColor="accent1" w:themeShade="BF"/>
      <w:sz w:val="32"/>
      <w:szCs w:val="32"/>
    </w:rPr>
  </w:style>
  <w:style w:type="paragraph" w:customStyle="1" w:styleId="Default">
    <w:name w:val="Default"/>
    <w:rsid w:val="009E5DE4"/>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58054">
      <w:bodyDiv w:val="1"/>
      <w:marLeft w:val="0"/>
      <w:marRight w:val="0"/>
      <w:marTop w:val="0"/>
      <w:marBottom w:val="0"/>
      <w:divBdr>
        <w:top w:val="none" w:sz="0" w:space="0" w:color="auto"/>
        <w:left w:val="none" w:sz="0" w:space="0" w:color="auto"/>
        <w:bottom w:val="none" w:sz="0" w:space="0" w:color="auto"/>
        <w:right w:val="none" w:sz="0" w:space="0" w:color="auto"/>
      </w:divBdr>
    </w:div>
    <w:div w:id="143664195">
      <w:bodyDiv w:val="1"/>
      <w:marLeft w:val="0"/>
      <w:marRight w:val="0"/>
      <w:marTop w:val="0"/>
      <w:marBottom w:val="0"/>
      <w:divBdr>
        <w:top w:val="none" w:sz="0" w:space="0" w:color="auto"/>
        <w:left w:val="none" w:sz="0" w:space="0" w:color="auto"/>
        <w:bottom w:val="none" w:sz="0" w:space="0" w:color="auto"/>
        <w:right w:val="none" w:sz="0" w:space="0" w:color="auto"/>
      </w:divBdr>
    </w:div>
    <w:div w:id="258293879">
      <w:bodyDiv w:val="1"/>
      <w:marLeft w:val="0"/>
      <w:marRight w:val="0"/>
      <w:marTop w:val="0"/>
      <w:marBottom w:val="0"/>
      <w:divBdr>
        <w:top w:val="none" w:sz="0" w:space="0" w:color="auto"/>
        <w:left w:val="none" w:sz="0" w:space="0" w:color="auto"/>
        <w:bottom w:val="none" w:sz="0" w:space="0" w:color="auto"/>
        <w:right w:val="none" w:sz="0" w:space="0" w:color="auto"/>
      </w:divBdr>
    </w:div>
    <w:div w:id="456066655">
      <w:bodyDiv w:val="1"/>
      <w:marLeft w:val="0"/>
      <w:marRight w:val="0"/>
      <w:marTop w:val="0"/>
      <w:marBottom w:val="0"/>
      <w:divBdr>
        <w:top w:val="none" w:sz="0" w:space="0" w:color="auto"/>
        <w:left w:val="none" w:sz="0" w:space="0" w:color="auto"/>
        <w:bottom w:val="none" w:sz="0" w:space="0" w:color="auto"/>
        <w:right w:val="none" w:sz="0" w:space="0" w:color="auto"/>
      </w:divBdr>
    </w:div>
    <w:div w:id="619991597">
      <w:bodyDiv w:val="1"/>
      <w:marLeft w:val="0"/>
      <w:marRight w:val="0"/>
      <w:marTop w:val="0"/>
      <w:marBottom w:val="0"/>
      <w:divBdr>
        <w:top w:val="none" w:sz="0" w:space="0" w:color="auto"/>
        <w:left w:val="none" w:sz="0" w:space="0" w:color="auto"/>
        <w:bottom w:val="none" w:sz="0" w:space="0" w:color="auto"/>
        <w:right w:val="none" w:sz="0" w:space="0" w:color="auto"/>
      </w:divBdr>
    </w:div>
    <w:div w:id="781653691">
      <w:bodyDiv w:val="1"/>
      <w:marLeft w:val="0"/>
      <w:marRight w:val="0"/>
      <w:marTop w:val="0"/>
      <w:marBottom w:val="0"/>
      <w:divBdr>
        <w:top w:val="none" w:sz="0" w:space="0" w:color="auto"/>
        <w:left w:val="none" w:sz="0" w:space="0" w:color="auto"/>
        <w:bottom w:val="none" w:sz="0" w:space="0" w:color="auto"/>
        <w:right w:val="none" w:sz="0" w:space="0" w:color="auto"/>
      </w:divBdr>
    </w:div>
    <w:div w:id="856231221">
      <w:bodyDiv w:val="1"/>
      <w:marLeft w:val="0"/>
      <w:marRight w:val="0"/>
      <w:marTop w:val="0"/>
      <w:marBottom w:val="0"/>
      <w:divBdr>
        <w:top w:val="none" w:sz="0" w:space="0" w:color="auto"/>
        <w:left w:val="none" w:sz="0" w:space="0" w:color="auto"/>
        <w:bottom w:val="none" w:sz="0" w:space="0" w:color="auto"/>
        <w:right w:val="none" w:sz="0" w:space="0" w:color="auto"/>
      </w:divBdr>
    </w:div>
    <w:div w:id="859273476">
      <w:bodyDiv w:val="1"/>
      <w:marLeft w:val="0"/>
      <w:marRight w:val="0"/>
      <w:marTop w:val="0"/>
      <w:marBottom w:val="0"/>
      <w:divBdr>
        <w:top w:val="none" w:sz="0" w:space="0" w:color="auto"/>
        <w:left w:val="none" w:sz="0" w:space="0" w:color="auto"/>
        <w:bottom w:val="none" w:sz="0" w:space="0" w:color="auto"/>
        <w:right w:val="none" w:sz="0" w:space="0" w:color="auto"/>
      </w:divBdr>
    </w:div>
    <w:div w:id="1057818595">
      <w:bodyDiv w:val="1"/>
      <w:marLeft w:val="0"/>
      <w:marRight w:val="0"/>
      <w:marTop w:val="0"/>
      <w:marBottom w:val="0"/>
      <w:divBdr>
        <w:top w:val="none" w:sz="0" w:space="0" w:color="auto"/>
        <w:left w:val="none" w:sz="0" w:space="0" w:color="auto"/>
        <w:bottom w:val="none" w:sz="0" w:space="0" w:color="auto"/>
        <w:right w:val="none" w:sz="0" w:space="0" w:color="auto"/>
      </w:divBdr>
    </w:div>
    <w:div w:id="1128473295">
      <w:bodyDiv w:val="1"/>
      <w:marLeft w:val="0"/>
      <w:marRight w:val="0"/>
      <w:marTop w:val="0"/>
      <w:marBottom w:val="0"/>
      <w:divBdr>
        <w:top w:val="none" w:sz="0" w:space="0" w:color="auto"/>
        <w:left w:val="none" w:sz="0" w:space="0" w:color="auto"/>
        <w:bottom w:val="none" w:sz="0" w:space="0" w:color="auto"/>
        <w:right w:val="none" w:sz="0" w:space="0" w:color="auto"/>
      </w:divBdr>
    </w:div>
    <w:div w:id="1157038732">
      <w:bodyDiv w:val="1"/>
      <w:marLeft w:val="0"/>
      <w:marRight w:val="0"/>
      <w:marTop w:val="0"/>
      <w:marBottom w:val="0"/>
      <w:divBdr>
        <w:top w:val="none" w:sz="0" w:space="0" w:color="auto"/>
        <w:left w:val="none" w:sz="0" w:space="0" w:color="auto"/>
        <w:bottom w:val="none" w:sz="0" w:space="0" w:color="auto"/>
        <w:right w:val="none" w:sz="0" w:space="0" w:color="auto"/>
      </w:divBdr>
    </w:div>
    <w:div w:id="1208762403">
      <w:bodyDiv w:val="1"/>
      <w:marLeft w:val="0"/>
      <w:marRight w:val="0"/>
      <w:marTop w:val="0"/>
      <w:marBottom w:val="0"/>
      <w:divBdr>
        <w:top w:val="none" w:sz="0" w:space="0" w:color="auto"/>
        <w:left w:val="none" w:sz="0" w:space="0" w:color="auto"/>
        <w:bottom w:val="none" w:sz="0" w:space="0" w:color="auto"/>
        <w:right w:val="none" w:sz="0" w:space="0" w:color="auto"/>
      </w:divBdr>
    </w:div>
    <w:div w:id="1216619263">
      <w:bodyDiv w:val="1"/>
      <w:marLeft w:val="0"/>
      <w:marRight w:val="0"/>
      <w:marTop w:val="0"/>
      <w:marBottom w:val="0"/>
      <w:divBdr>
        <w:top w:val="none" w:sz="0" w:space="0" w:color="auto"/>
        <w:left w:val="none" w:sz="0" w:space="0" w:color="auto"/>
        <w:bottom w:val="none" w:sz="0" w:space="0" w:color="auto"/>
        <w:right w:val="none" w:sz="0" w:space="0" w:color="auto"/>
      </w:divBdr>
    </w:div>
    <w:div w:id="1251349902">
      <w:bodyDiv w:val="1"/>
      <w:marLeft w:val="0"/>
      <w:marRight w:val="0"/>
      <w:marTop w:val="0"/>
      <w:marBottom w:val="0"/>
      <w:divBdr>
        <w:top w:val="none" w:sz="0" w:space="0" w:color="auto"/>
        <w:left w:val="none" w:sz="0" w:space="0" w:color="auto"/>
        <w:bottom w:val="none" w:sz="0" w:space="0" w:color="auto"/>
        <w:right w:val="none" w:sz="0" w:space="0" w:color="auto"/>
      </w:divBdr>
    </w:div>
    <w:div w:id="1537308439">
      <w:bodyDiv w:val="1"/>
      <w:marLeft w:val="30"/>
      <w:marRight w:val="30"/>
      <w:marTop w:val="0"/>
      <w:marBottom w:val="0"/>
      <w:divBdr>
        <w:top w:val="none" w:sz="0" w:space="0" w:color="auto"/>
        <w:left w:val="none" w:sz="0" w:space="0" w:color="auto"/>
        <w:bottom w:val="none" w:sz="0" w:space="0" w:color="auto"/>
        <w:right w:val="none" w:sz="0" w:space="0" w:color="auto"/>
      </w:divBdr>
      <w:divsChild>
        <w:div w:id="545142029">
          <w:marLeft w:val="0"/>
          <w:marRight w:val="0"/>
          <w:marTop w:val="0"/>
          <w:marBottom w:val="0"/>
          <w:divBdr>
            <w:top w:val="none" w:sz="0" w:space="0" w:color="auto"/>
            <w:left w:val="none" w:sz="0" w:space="0" w:color="auto"/>
            <w:bottom w:val="none" w:sz="0" w:space="0" w:color="auto"/>
            <w:right w:val="none" w:sz="0" w:space="0" w:color="auto"/>
          </w:divBdr>
          <w:divsChild>
            <w:div w:id="1606691583">
              <w:marLeft w:val="0"/>
              <w:marRight w:val="0"/>
              <w:marTop w:val="0"/>
              <w:marBottom w:val="0"/>
              <w:divBdr>
                <w:top w:val="none" w:sz="0" w:space="0" w:color="auto"/>
                <w:left w:val="none" w:sz="0" w:space="0" w:color="auto"/>
                <w:bottom w:val="none" w:sz="0" w:space="0" w:color="auto"/>
                <w:right w:val="none" w:sz="0" w:space="0" w:color="auto"/>
              </w:divBdr>
              <w:divsChild>
                <w:div w:id="1094547193">
                  <w:marLeft w:val="180"/>
                  <w:marRight w:val="0"/>
                  <w:marTop w:val="0"/>
                  <w:marBottom w:val="0"/>
                  <w:divBdr>
                    <w:top w:val="none" w:sz="0" w:space="0" w:color="auto"/>
                    <w:left w:val="none" w:sz="0" w:space="0" w:color="auto"/>
                    <w:bottom w:val="none" w:sz="0" w:space="0" w:color="auto"/>
                    <w:right w:val="none" w:sz="0" w:space="0" w:color="auto"/>
                  </w:divBdr>
                  <w:divsChild>
                    <w:div w:id="12401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60250">
      <w:bodyDiv w:val="1"/>
      <w:marLeft w:val="0"/>
      <w:marRight w:val="0"/>
      <w:marTop w:val="0"/>
      <w:marBottom w:val="0"/>
      <w:divBdr>
        <w:top w:val="none" w:sz="0" w:space="0" w:color="auto"/>
        <w:left w:val="none" w:sz="0" w:space="0" w:color="auto"/>
        <w:bottom w:val="none" w:sz="0" w:space="0" w:color="auto"/>
        <w:right w:val="none" w:sz="0" w:space="0" w:color="auto"/>
      </w:divBdr>
    </w:div>
    <w:div w:id="1739934929">
      <w:bodyDiv w:val="1"/>
      <w:marLeft w:val="0"/>
      <w:marRight w:val="0"/>
      <w:marTop w:val="0"/>
      <w:marBottom w:val="0"/>
      <w:divBdr>
        <w:top w:val="none" w:sz="0" w:space="0" w:color="auto"/>
        <w:left w:val="none" w:sz="0" w:space="0" w:color="auto"/>
        <w:bottom w:val="none" w:sz="0" w:space="0" w:color="auto"/>
        <w:right w:val="none" w:sz="0" w:space="0" w:color="auto"/>
      </w:divBdr>
    </w:div>
    <w:div w:id="1739935140">
      <w:bodyDiv w:val="1"/>
      <w:marLeft w:val="0"/>
      <w:marRight w:val="0"/>
      <w:marTop w:val="0"/>
      <w:marBottom w:val="0"/>
      <w:divBdr>
        <w:top w:val="none" w:sz="0" w:space="0" w:color="auto"/>
        <w:left w:val="none" w:sz="0" w:space="0" w:color="auto"/>
        <w:bottom w:val="none" w:sz="0" w:space="0" w:color="auto"/>
        <w:right w:val="none" w:sz="0" w:space="0" w:color="auto"/>
      </w:divBdr>
    </w:div>
    <w:div w:id="1772432431">
      <w:bodyDiv w:val="1"/>
      <w:marLeft w:val="0"/>
      <w:marRight w:val="0"/>
      <w:marTop w:val="0"/>
      <w:marBottom w:val="0"/>
      <w:divBdr>
        <w:top w:val="none" w:sz="0" w:space="0" w:color="auto"/>
        <w:left w:val="none" w:sz="0" w:space="0" w:color="auto"/>
        <w:bottom w:val="none" w:sz="0" w:space="0" w:color="auto"/>
        <w:right w:val="none" w:sz="0" w:space="0" w:color="auto"/>
      </w:divBdr>
    </w:div>
    <w:div w:id="1791624734">
      <w:bodyDiv w:val="1"/>
      <w:marLeft w:val="0"/>
      <w:marRight w:val="0"/>
      <w:marTop w:val="0"/>
      <w:marBottom w:val="0"/>
      <w:divBdr>
        <w:top w:val="none" w:sz="0" w:space="0" w:color="auto"/>
        <w:left w:val="none" w:sz="0" w:space="0" w:color="auto"/>
        <w:bottom w:val="none" w:sz="0" w:space="0" w:color="auto"/>
        <w:right w:val="none" w:sz="0" w:space="0" w:color="auto"/>
      </w:divBdr>
    </w:div>
    <w:div w:id="1924097695">
      <w:bodyDiv w:val="1"/>
      <w:marLeft w:val="0"/>
      <w:marRight w:val="0"/>
      <w:marTop w:val="0"/>
      <w:marBottom w:val="0"/>
      <w:divBdr>
        <w:top w:val="none" w:sz="0" w:space="0" w:color="auto"/>
        <w:left w:val="none" w:sz="0" w:space="0" w:color="auto"/>
        <w:bottom w:val="none" w:sz="0" w:space="0" w:color="auto"/>
        <w:right w:val="none" w:sz="0" w:space="0" w:color="auto"/>
      </w:divBdr>
    </w:div>
    <w:div w:id="208236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beltorres@berbes.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gallardo@berb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arciarodriguez@hmhospitale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38D9-FCA7-4FE2-B6C9-FC42AD1DB07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08B3F2F-CD34-47A4-B506-65E2ECF128A7}">
  <ds:schemaRefs>
    <ds:schemaRef ds:uri="http://schemas.microsoft.com/sharepoint/v3/contenttype/forms"/>
  </ds:schemaRefs>
</ds:datastoreItem>
</file>

<file path=customXml/itemProps3.xml><?xml version="1.0" encoding="utf-8"?>
<ds:datastoreItem xmlns:ds="http://schemas.openxmlformats.org/officeDocument/2006/customXml" ds:itemID="{113CDC3A-2108-4249-8205-9334443AC6EA}"/>
</file>

<file path=customXml/itemProps4.xml><?xml version="1.0" encoding="utf-8"?>
<ds:datastoreItem xmlns:ds="http://schemas.openxmlformats.org/officeDocument/2006/customXml" ds:itemID="{96A8195F-536F-4EB2-A9D3-9A6A5E36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8447</Characters>
  <Application>Microsoft Office Word</Application>
  <DocSecurity>4</DocSecurity>
  <Lines>70</Lines>
  <Paragraphs>19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APCO Worldwide</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Friedlander, Joshua</dc:creator>
  <cp:lastModifiedBy>Eloisa Martin de Faria</cp:lastModifiedBy>
  <cp:revision>2</cp:revision>
  <cp:lastPrinted>2015-09-14T13:39:00Z</cp:lastPrinted>
  <dcterms:created xsi:type="dcterms:W3CDTF">2018-05-08T09:28:00Z</dcterms:created>
  <dcterms:modified xsi:type="dcterms:W3CDTF">2018-05-08T09:28:00Z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