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633C" w14:textId="72FA8D56" w:rsidR="00106B34" w:rsidRDefault="00B66071" w:rsidP="00106B34">
      <w:pPr>
        <w:ind w:left="-1134"/>
        <w:rPr>
          <w:rFonts w:ascii="Glasgow" w:hAnsi="Glasgow"/>
          <w:bCs/>
          <w:color w:val="292D72"/>
          <w:sz w:val="28"/>
          <w:szCs w:val="28"/>
        </w:rPr>
      </w:pPr>
      <w:r>
        <w:rPr>
          <w:rFonts w:ascii="Glasgow" w:hAnsi="Glasgow"/>
          <w:bCs/>
          <w:color w:val="292D72"/>
          <w:sz w:val="28"/>
          <w:szCs w:val="28"/>
        </w:rPr>
        <w:t>Santiago</w:t>
      </w:r>
      <w:r w:rsidR="00106B34" w:rsidRPr="003D6774">
        <w:rPr>
          <w:rFonts w:ascii="Glasgow" w:hAnsi="Glasgow"/>
          <w:bCs/>
          <w:color w:val="292D72"/>
          <w:sz w:val="28"/>
          <w:szCs w:val="28"/>
        </w:rPr>
        <w:t xml:space="preserve">, </w:t>
      </w:r>
      <w:r w:rsidR="002C3690">
        <w:rPr>
          <w:rFonts w:ascii="Glasgow" w:hAnsi="Glasgow"/>
          <w:bCs/>
          <w:color w:val="292D72"/>
          <w:sz w:val="28"/>
          <w:szCs w:val="28"/>
        </w:rPr>
        <w:t>24</w:t>
      </w:r>
      <w:bookmarkStart w:id="0" w:name="_GoBack"/>
      <w:bookmarkEnd w:id="0"/>
      <w:r w:rsidR="00F9567D">
        <w:rPr>
          <w:rFonts w:ascii="Glasgow" w:hAnsi="Glasgow"/>
          <w:bCs/>
          <w:color w:val="292D72"/>
          <w:sz w:val="28"/>
          <w:szCs w:val="28"/>
        </w:rPr>
        <w:t xml:space="preserve"> de marzo de 2023</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Default="00106B34" w:rsidP="00106B34">
      <w:pPr>
        <w:ind w:left="-1134"/>
        <w:rPr>
          <w:rFonts w:ascii="Glasgow" w:hAnsi="Glasgow"/>
          <w:bCs/>
          <w:color w:val="292D72"/>
          <w:sz w:val="28"/>
          <w:szCs w:val="28"/>
        </w:rPr>
      </w:pPr>
    </w:p>
    <w:p w14:paraId="326B0D78" w14:textId="46E69669" w:rsidR="00106B34" w:rsidRDefault="00B66071" w:rsidP="00000C48">
      <w:pPr>
        <w:rPr>
          <w:rFonts w:ascii="Glasgow Light" w:hAnsi="Glasgow Light"/>
          <w:color w:val="636462"/>
          <w:sz w:val="28"/>
          <w:szCs w:val="28"/>
          <w:lang w:val="es-ES_tradnl"/>
        </w:rPr>
      </w:pPr>
      <w:r w:rsidRPr="00B66071">
        <w:rPr>
          <w:rFonts w:ascii="Glasgow Light" w:hAnsi="Glasgow Light"/>
          <w:color w:val="636462"/>
          <w:sz w:val="28"/>
          <w:szCs w:val="28"/>
          <w:lang w:val="es-ES_tradnl"/>
        </w:rPr>
        <w:t>Lesiones en pies, traumas y neumonías son las patologías más frecuentes</w:t>
      </w:r>
    </w:p>
    <w:p w14:paraId="17251B67" w14:textId="77777777" w:rsidR="00B66071" w:rsidRDefault="00B66071" w:rsidP="00000C48">
      <w:pPr>
        <w:rPr>
          <w:rFonts w:ascii="Glasgow Light" w:hAnsi="Glasgow Light"/>
          <w:color w:val="636462"/>
          <w:sz w:val="28"/>
          <w:szCs w:val="28"/>
          <w:lang w:val="es-ES_tradnl"/>
        </w:rPr>
      </w:pPr>
    </w:p>
    <w:p w14:paraId="6AA490BE" w14:textId="723807CD" w:rsidR="00072072" w:rsidRDefault="00B66071" w:rsidP="00072072">
      <w:pPr>
        <w:spacing w:line="276" w:lineRule="auto"/>
        <w:jc w:val="center"/>
        <w:rPr>
          <w:rFonts w:ascii="Glasgow" w:hAnsi="Glasgow"/>
          <w:b/>
          <w:bCs/>
          <w:color w:val="292D72"/>
          <w:sz w:val="40"/>
          <w:szCs w:val="40"/>
          <w:lang w:val="es-ES_tradnl"/>
        </w:rPr>
      </w:pPr>
      <w:r w:rsidRPr="00B66071">
        <w:rPr>
          <w:rFonts w:ascii="Glasgow" w:hAnsi="Glasgow"/>
          <w:b/>
          <w:bCs/>
          <w:color w:val="292D72"/>
          <w:sz w:val="40"/>
          <w:szCs w:val="40"/>
          <w:lang w:val="es-ES_tradnl"/>
        </w:rPr>
        <w:t>Pacientes de 86 nacionalidades han pasado por el Departamento Internacional de HM Hospitales en Santiago de Compostela</w:t>
      </w:r>
    </w:p>
    <w:p w14:paraId="6A903609" w14:textId="77777777" w:rsidR="00B66071" w:rsidRDefault="00B66071" w:rsidP="00072072">
      <w:pPr>
        <w:spacing w:line="276" w:lineRule="auto"/>
        <w:jc w:val="center"/>
        <w:rPr>
          <w:rFonts w:ascii="Glasgow" w:hAnsi="Glasgow"/>
          <w:b/>
          <w:bCs/>
          <w:color w:val="292D72"/>
          <w:sz w:val="40"/>
          <w:szCs w:val="40"/>
          <w:lang w:val="es-ES_tradnl"/>
        </w:rPr>
      </w:pPr>
    </w:p>
    <w:p w14:paraId="507CC150" w14:textId="1794CCBB" w:rsidR="00106B34" w:rsidRPr="00C376DE" w:rsidRDefault="00B66071" w:rsidP="00B66071">
      <w:pPr>
        <w:pStyle w:val="normaltextonoticia"/>
        <w:numPr>
          <w:ilvl w:val="0"/>
          <w:numId w:val="1"/>
        </w:numPr>
        <w:autoSpaceDE w:val="0"/>
        <w:autoSpaceDN w:val="0"/>
        <w:adjustRightInd w:val="0"/>
        <w:spacing w:before="0" w:beforeAutospacing="0" w:after="0" w:afterAutospacing="0"/>
        <w:ind w:right="-129"/>
        <w:jc w:val="both"/>
        <w:rPr>
          <w:rFonts w:ascii="Public Sans Light" w:hAnsi="Public Sans Light"/>
          <w:color w:val="292D72"/>
          <w:sz w:val="24"/>
          <w:szCs w:val="24"/>
        </w:rPr>
      </w:pPr>
      <w:r w:rsidRPr="00B66071">
        <w:rPr>
          <w:rFonts w:ascii="Public Sans Light" w:hAnsi="Public Sans Light"/>
          <w:color w:val="292D72"/>
          <w:sz w:val="24"/>
          <w:szCs w:val="24"/>
        </w:rPr>
        <w:t xml:space="preserve">Peregrinos y estudiantes son los pacientes más habituales del servicio ‘International </w:t>
      </w:r>
      <w:proofErr w:type="spellStart"/>
      <w:r w:rsidRPr="00B66071">
        <w:rPr>
          <w:rFonts w:ascii="Public Sans Light" w:hAnsi="Public Sans Light"/>
          <w:color w:val="292D72"/>
          <w:sz w:val="24"/>
          <w:szCs w:val="24"/>
        </w:rPr>
        <w:t>Patient</w:t>
      </w:r>
      <w:proofErr w:type="spellEnd"/>
      <w:r w:rsidRPr="00B66071">
        <w:rPr>
          <w:rFonts w:ascii="Public Sans Light" w:hAnsi="Public Sans Light"/>
          <w:color w:val="292D72"/>
          <w:sz w:val="24"/>
          <w:szCs w:val="24"/>
        </w:rPr>
        <w:t>’ de HM Hospitales en Santiago, que ofrece atención integral las 24 horas del día los 365 días del año</w:t>
      </w:r>
    </w:p>
    <w:p w14:paraId="5D10F39A" w14:textId="77777777" w:rsidR="00106B34" w:rsidRPr="00C376DE" w:rsidRDefault="00106B34" w:rsidP="00106B34">
      <w:pPr>
        <w:pStyle w:val="normaltextonoticia"/>
        <w:autoSpaceDE w:val="0"/>
        <w:autoSpaceDN w:val="0"/>
        <w:adjustRightInd w:val="0"/>
        <w:spacing w:before="0" w:beforeAutospacing="0" w:after="0" w:afterAutospacing="0"/>
        <w:ind w:left="284" w:right="-129" w:hanging="426"/>
        <w:jc w:val="both"/>
        <w:rPr>
          <w:rFonts w:ascii="Public Sans Light" w:hAnsi="Public Sans Light"/>
          <w:color w:val="292D72"/>
          <w:sz w:val="24"/>
          <w:szCs w:val="24"/>
        </w:rPr>
      </w:pPr>
    </w:p>
    <w:p w14:paraId="6E5E371B" w14:textId="5DE52F81" w:rsidR="00106B34" w:rsidRPr="00C376DE" w:rsidRDefault="00B66071" w:rsidP="00B66071">
      <w:pPr>
        <w:pStyle w:val="normaltextonoticia"/>
        <w:numPr>
          <w:ilvl w:val="0"/>
          <w:numId w:val="1"/>
        </w:numPr>
        <w:autoSpaceDE w:val="0"/>
        <w:autoSpaceDN w:val="0"/>
        <w:adjustRightInd w:val="0"/>
        <w:spacing w:before="0" w:beforeAutospacing="0" w:after="0" w:afterAutospacing="0"/>
        <w:ind w:right="-129"/>
        <w:jc w:val="both"/>
        <w:rPr>
          <w:rFonts w:ascii="Public Sans Light" w:hAnsi="Public Sans Light"/>
          <w:color w:val="292D72"/>
          <w:sz w:val="24"/>
          <w:szCs w:val="24"/>
        </w:rPr>
      </w:pPr>
      <w:r w:rsidRPr="00B66071">
        <w:rPr>
          <w:rFonts w:ascii="Public Sans Light" w:hAnsi="Public Sans Light"/>
          <w:color w:val="292D72"/>
          <w:sz w:val="24"/>
          <w:szCs w:val="24"/>
        </w:rPr>
        <w:t>Este Servicio ha reforzado la atención psiquiátrica y psicológica ante el incremento de demanda de los últimos meses</w:t>
      </w:r>
    </w:p>
    <w:p w14:paraId="2F74F0AF" w14:textId="77777777" w:rsidR="00106B34" w:rsidRDefault="00106B34" w:rsidP="00106B34">
      <w:pPr>
        <w:pStyle w:val="Prrafodelista"/>
        <w:jc w:val="both"/>
        <w:rPr>
          <w:rFonts w:ascii="Public Sans Light" w:hAnsi="Public Sans Light"/>
          <w:color w:val="636462"/>
        </w:rPr>
      </w:pPr>
    </w:p>
    <w:p w14:paraId="01852809" w14:textId="0FF19295" w:rsidR="00B66071" w:rsidRPr="008E4617" w:rsidRDefault="00B66071" w:rsidP="00B66071">
      <w:pPr>
        <w:shd w:val="clear" w:color="auto" w:fill="FFFFFF"/>
        <w:jc w:val="both"/>
        <w:textAlignment w:val="baseline"/>
        <w:rPr>
          <w:rFonts w:ascii="Public Sans Light" w:hAnsi="Public Sans Light" w:cs="Arial"/>
          <w:color w:val="636462"/>
        </w:rPr>
      </w:pPr>
      <w:r>
        <w:rPr>
          <w:rFonts w:ascii="Public Sans Light" w:hAnsi="Public Sans Light" w:cs="Arial"/>
          <w:color w:val="636462"/>
        </w:rPr>
        <w:t xml:space="preserve">La mayor parte de </w:t>
      </w:r>
      <w:r w:rsidRPr="008E4617">
        <w:rPr>
          <w:rFonts w:ascii="Public Sans Light" w:hAnsi="Public Sans Light" w:cs="Arial"/>
          <w:color w:val="636462"/>
        </w:rPr>
        <w:t>los pac</w:t>
      </w:r>
      <w:r>
        <w:rPr>
          <w:rFonts w:ascii="Public Sans Light" w:hAnsi="Public Sans Light" w:cs="Arial"/>
          <w:color w:val="636462"/>
        </w:rPr>
        <w:t>ientes que pasan por el departamento</w:t>
      </w:r>
      <w:r w:rsidRPr="008E4617">
        <w:rPr>
          <w:rFonts w:ascii="Public Sans Light" w:hAnsi="Public Sans Light" w:cs="Arial"/>
          <w:color w:val="636462"/>
        </w:rPr>
        <w:t xml:space="preserve"> ‘International </w:t>
      </w:r>
      <w:proofErr w:type="spellStart"/>
      <w:r w:rsidRPr="008E4617">
        <w:rPr>
          <w:rFonts w:ascii="Public Sans Light" w:hAnsi="Public Sans Light" w:cs="Arial"/>
          <w:color w:val="636462"/>
        </w:rPr>
        <w:t>Patient</w:t>
      </w:r>
      <w:proofErr w:type="spellEnd"/>
      <w:r w:rsidRPr="008E4617">
        <w:rPr>
          <w:rFonts w:ascii="Public Sans Light" w:hAnsi="Public Sans Light" w:cs="Arial"/>
          <w:color w:val="636462"/>
        </w:rPr>
        <w:t>’ de HM Hospitales en Santiago de Compostela</w:t>
      </w:r>
      <w:r>
        <w:rPr>
          <w:rFonts w:ascii="Public Sans Light" w:hAnsi="Public Sans Light" w:cs="Arial"/>
          <w:color w:val="636462"/>
        </w:rPr>
        <w:t xml:space="preserve"> son p</w:t>
      </w:r>
      <w:r w:rsidRPr="008E4617">
        <w:rPr>
          <w:rFonts w:ascii="Public Sans Light" w:hAnsi="Public Sans Light" w:cs="Arial"/>
          <w:color w:val="636462"/>
        </w:rPr>
        <w:t>eregrinos, turistas y estudiantes. Como meta del Camino de Santiago, la capital gallega recibe visitantes de todos los rincones del planeta, un hecho que se refleja en el incremento constante de nacionalidades q</w:t>
      </w:r>
      <w:r>
        <w:rPr>
          <w:rFonts w:ascii="Public Sans Light" w:hAnsi="Public Sans Light" w:cs="Arial"/>
          <w:color w:val="636462"/>
        </w:rPr>
        <w:t xml:space="preserve">ue han pasado por </w:t>
      </w:r>
      <w:r w:rsidR="00AA3561">
        <w:rPr>
          <w:rFonts w:ascii="Public Sans Light" w:hAnsi="Public Sans Light" w:cs="Arial"/>
          <w:color w:val="636462"/>
        </w:rPr>
        <w:t xml:space="preserve">este </w:t>
      </w:r>
      <w:r>
        <w:rPr>
          <w:rFonts w:ascii="Public Sans Light" w:hAnsi="Public Sans Light" w:cs="Arial"/>
          <w:color w:val="636462"/>
        </w:rPr>
        <w:t xml:space="preserve">departamento, llegando a las </w:t>
      </w:r>
      <w:r w:rsidRPr="008E4617">
        <w:rPr>
          <w:rFonts w:ascii="Public Sans Light" w:hAnsi="Public Sans Light" w:cs="Arial"/>
          <w:color w:val="636462"/>
        </w:rPr>
        <w:t xml:space="preserve">86 </w:t>
      </w:r>
      <w:r>
        <w:rPr>
          <w:rFonts w:ascii="Public Sans Light" w:hAnsi="Public Sans Light" w:cs="Arial"/>
          <w:color w:val="636462"/>
        </w:rPr>
        <w:t xml:space="preserve">durante </w:t>
      </w:r>
      <w:r w:rsidRPr="008E4617">
        <w:rPr>
          <w:rFonts w:ascii="Public Sans Light" w:hAnsi="Public Sans Light" w:cs="Arial"/>
          <w:color w:val="636462"/>
        </w:rPr>
        <w:t xml:space="preserve">el </w:t>
      </w:r>
      <w:r>
        <w:rPr>
          <w:rFonts w:ascii="Public Sans Light" w:hAnsi="Public Sans Light" w:cs="Arial"/>
          <w:color w:val="636462"/>
        </w:rPr>
        <w:t>año pasado.</w:t>
      </w:r>
    </w:p>
    <w:p w14:paraId="6C5D9677"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5D625215" w14:textId="49064861"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 xml:space="preserve">Estados Unidos volvió a encabezar el número de pacientes extranjeros. El 18,5% de las personas tratadas en los Hospitales HM Rosaleda y </w:t>
      </w:r>
      <w:r w:rsidR="00AA3561">
        <w:rPr>
          <w:rFonts w:ascii="Public Sans Light" w:hAnsi="Public Sans Light" w:cs="Arial"/>
          <w:color w:val="636462"/>
        </w:rPr>
        <w:t xml:space="preserve">                        </w:t>
      </w:r>
      <w:r w:rsidRPr="008E4617">
        <w:rPr>
          <w:rFonts w:ascii="Public Sans Light" w:hAnsi="Public Sans Light" w:cs="Arial"/>
          <w:color w:val="636462"/>
        </w:rPr>
        <w:t>HM La Esperanza el pasado año provenían de ese país, muy por encima de México (6,35%), Argentina (5,11%), Italia (4,42%) y Alemania y Colombia, con algo más del 4,1% cada una. Pero entre las 86 nacionalidades hay países tan remotos como Corea del Sur, Nigeria, Irak, Irán, Omán, Benín, Myanmar o Uzbekistán.</w:t>
      </w:r>
    </w:p>
    <w:p w14:paraId="1FF3E8F1"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6B3C1BF2" w14:textId="1A4F84B2"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La mayoría de pacientes extranjeros son peregrinos, pero también hay un gran número de estudiantes universitarios que, con cargo a su seguro de salud internacional, son a</w:t>
      </w:r>
      <w:r w:rsidR="00AA3561">
        <w:rPr>
          <w:rFonts w:ascii="Public Sans Light" w:hAnsi="Public Sans Light" w:cs="Arial"/>
          <w:color w:val="636462"/>
        </w:rPr>
        <w:t>tendidos en los hospitales del G</w:t>
      </w:r>
      <w:r w:rsidRPr="008E4617">
        <w:rPr>
          <w:rFonts w:ascii="Public Sans Light" w:hAnsi="Public Sans Light" w:cs="Arial"/>
          <w:color w:val="636462"/>
        </w:rPr>
        <w:t>rupo HM</w:t>
      </w:r>
      <w:r>
        <w:rPr>
          <w:rFonts w:ascii="Public Sans Light" w:hAnsi="Public Sans Light" w:cs="Arial"/>
          <w:color w:val="636462"/>
        </w:rPr>
        <w:t xml:space="preserve"> Hospitales</w:t>
      </w:r>
      <w:r w:rsidRPr="008E4617">
        <w:rPr>
          <w:rFonts w:ascii="Public Sans Light" w:hAnsi="Public Sans Light" w:cs="Arial"/>
          <w:color w:val="636462"/>
        </w:rPr>
        <w:t xml:space="preserve"> en Santiago. "Cada vez hay más estudiantes y personal universitario que viene a hacer sus revisiones médicas rutinarias, porque existe la falsa idea de que se trata de un servicio que atiende urgencias y no es así", expl</w:t>
      </w:r>
      <w:r>
        <w:rPr>
          <w:rFonts w:ascii="Public Sans Light" w:hAnsi="Public Sans Light" w:cs="Arial"/>
          <w:color w:val="636462"/>
        </w:rPr>
        <w:t>ica Anabel Costa, responsable</w:t>
      </w:r>
      <w:r w:rsidRPr="008E4617">
        <w:rPr>
          <w:rFonts w:ascii="Public Sans Light" w:hAnsi="Public Sans Light" w:cs="Arial"/>
          <w:color w:val="636462"/>
        </w:rPr>
        <w:t xml:space="preserve"> del departamento. </w:t>
      </w:r>
    </w:p>
    <w:p w14:paraId="7C090E2B"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0271802F" w14:textId="77777777"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lastRenderedPageBreak/>
        <w:t xml:space="preserve">‘International </w:t>
      </w:r>
      <w:proofErr w:type="spellStart"/>
      <w:r w:rsidRPr="008E4617">
        <w:rPr>
          <w:rFonts w:ascii="Public Sans Light" w:hAnsi="Public Sans Light" w:cs="Arial"/>
          <w:color w:val="636462"/>
        </w:rPr>
        <w:t>Patient</w:t>
      </w:r>
      <w:proofErr w:type="spellEnd"/>
      <w:r w:rsidRPr="008E4617">
        <w:rPr>
          <w:rFonts w:ascii="Public Sans Light" w:hAnsi="Public Sans Light" w:cs="Arial"/>
          <w:color w:val="636462"/>
        </w:rPr>
        <w:t>’ se encarga de tramitar cualquier atención médica que requiera una persona extranjera. La mayoría acuden con sus seguros de salud y "en este servicio encuentran personal que les atiende sin barreras idiomáticas ni de ningún otro tipo, a cualquier hora todos los días del año", indica Anabel</w:t>
      </w:r>
      <w:r>
        <w:rPr>
          <w:rFonts w:ascii="Public Sans Light" w:hAnsi="Public Sans Light" w:cs="Arial"/>
          <w:color w:val="636462"/>
        </w:rPr>
        <w:t xml:space="preserve"> Costa</w:t>
      </w:r>
      <w:r w:rsidRPr="008E4617">
        <w:rPr>
          <w:rFonts w:ascii="Public Sans Light" w:hAnsi="Public Sans Light" w:cs="Arial"/>
          <w:color w:val="636462"/>
        </w:rPr>
        <w:t xml:space="preserve">. </w:t>
      </w:r>
    </w:p>
    <w:p w14:paraId="574F4897"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17A0A792" w14:textId="1EFFFEDC"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 xml:space="preserve">La Dra. </w:t>
      </w:r>
      <w:r>
        <w:rPr>
          <w:rFonts w:ascii="Public Sans Light" w:hAnsi="Public Sans Light" w:cs="Arial"/>
          <w:color w:val="636462"/>
        </w:rPr>
        <w:t>Verónica Ángel, directora médica</w:t>
      </w:r>
      <w:r w:rsidRPr="008E4617">
        <w:rPr>
          <w:rFonts w:ascii="Public Sans Light" w:hAnsi="Public Sans Light" w:cs="Arial"/>
          <w:color w:val="636462"/>
        </w:rPr>
        <w:t xml:space="preserve"> de H</w:t>
      </w:r>
      <w:r w:rsidR="00AA3561">
        <w:rPr>
          <w:rFonts w:ascii="Public Sans Light" w:hAnsi="Public Sans Light" w:cs="Arial"/>
          <w:color w:val="636462"/>
        </w:rPr>
        <w:t xml:space="preserve">M Hospitales en Santiago, destaca “el </w:t>
      </w:r>
      <w:r w:rsidRPr="008E4617">
        <w:rPr>
          <w:rFonts w:ascii="Public Sans Light" w:hAnsi="Public Sans Light" w:cs="Arial"/>
          <w:color w:val="636462"/>
        </w:rPr>
        <w:t>exquisito trato de todo el personal del departamento que se vuelca con cada paciente hasta el extremo de adaptar determinados se</w:t>
      </w:r>
      <w:r>
        <w:rPr>
          <w:rFonts w:ascii="Public Sans Light" w:hAnsi="Public Sans Light" w:cs="Arial"/>
          <w:color w:val="636462"/>
        </w:rPr>
        <w:t xml:space="preserve">rvicios por motivos religiosos </w:t>
      </w:r>
      <w:r w:rsidRPr="008E4617">
        <w:rPr>
          <w:rFonts w:ascii="Public Sans Light" w:hAnsi="Public Sans Light" w:cs="Arial"/>
          <w:color w:val="636462"/>
        </w:rPr>
        <w:t xml:space="preserve">o para ofrecer el mayor confort y tranquilidad al paciente".  </w:t>
      </w:r>
    </w:p>
    <w:p w14:paraId="094946F0"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5B330FD2" w14:textId="77777777" w:rsidR="00B66071" w:rsidRPr="00B66071" w:rsidRDefault="00B66071" w:rsidP="00B66071">
      <w:pPr>
        <w:shd w:val="clear" w:color="auto" w:fill="FFFFFF"/>
        <w:jc w:val="both"/>
        <w:textAlignment w:val="baseline"/>
        <w:rPr>
          <w:rFonts w:ascii="Public Sans" w:hAnsi="Public Sans" w:cs="Arial"/>
          <w:b/>
          <w:bCs/>
          <w:color w:val="292D72"/>
          <w:szCs w:val="28"/>
        </w:rPr>
      </w:pPr>
      <w:r w:rsidRPr="00B66071">
        <w:rPr>
          <w:rFonts w:ascii="Public Sans" w:hAnsi="Public Sans" w:cs="Arial"/>
          <w:b/>
          <w:bCs/>
          <w:color w:val="292D72"/>
          <w:szCs w:val="28"/>
        </w:rPr>
        <w:t>Atención integral las 24 horas del día</w:t>
      </w:r>
    </w:p>
    <w:p w14:paraId="50F2D2B0" w14:textId="77777777"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El departamento cuenta en Santiago con cuatro personas para responder a todas las necesidades que tenga el paciente, desde tramitar una revisión ginecológica u odontológica (cada vez más frecuentes) hasta enviar una ambulancia en caso de emergencia, como ha ocurrido recientemente con una peregrina polaca invidente que al llegar al Monte del Gozo no pudo continuar. "Contactaron de su seguro porque tenía una lesión de rodilla que le impedía continuar y nuestro personal se puso en contacto con la paciente para enviar una ambulancia y traerla a HM Rosaleda donde s</w:t>
      </w:r>
      <w:r>
        <w:rPr>
          <w:rFonts w:ascii="Public Sans Light" w:hAnsi="Public Sans Light" w:cs="Arial"/>
          <w:color w:val="636462"/>
        </w:rPr>
        <w:t xml:space="preserve">e gestionó todo y se la trató", apunta la responsable de ‘International </w:t>
      </w:r>
      <w:proofErr w:type="spellStart"/>
      <w:r>
        <w:rPr>
          <w:rFonts w:ascii="Public Sans Light" w:hAnsi="Public Sans Light" w:cs="Arial"/>
          <w:color w:val="636462"/>
        </w:rPr>
        <w:t>Patient</w:t>
      </w:r>
      <w:proofErr w:type="spellEnd"/>
      <w:r>
        <w:rPr>
          <w:rFonts w:ascii="Public Sans Light" w:hAnsi="Public Sans Light" w:cs="Arial"/>
          <w:color w:val="636462"/>
        </w:rPr>
        <w:t>’.</w:t>
      </w:r>
    </w:p>
    <w:p w14:paraId="0E899D41"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50628EFE" w14:textId="77777777"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Anabel Costa advierte de la importancia de hacer un seguro a la hora de viajar para evitar complicaciones ante cualquier impre</w:t>
      </w:r>
      <w:r>
        <w:rPr>
          <w:rFonts w:ascii="Public Sans Light" w:hAnsi="Public Sans Light" w:cs="Arial"/>
          <w:color w:val="636462"/>
        </w:rPr>
        <w:t>visto de salud que pueda surgir, "a</w:t>
      </w:r>
      <w:r w:rsidRPr="008E4617">
        <w:rPr>
          <w:rFonts w:ascii="Public Sans Light" w:hAnsi="Public Sans Light" w:cs="Arial"/>
          <w:color w:val="636462"/>
        </w:rPr>
        <w:t xml:space="preserve"> veces una simple ampolla infectada puede provocar un problema g</w:t>
      </w:r>
      <w:r>
        <w:rPr>
          <w:rFonts w:ascii="Public Sans Light" w:hAnsi="Public Sans Light" w:cs="Arial"/>
          <w:color w:val="636462"/>
        </w:rPr>
        <w:t>rave y lo vemos muy a menudo".</w:t>
      </w:r>
    </w:p>
    <w:p w14:paraId="701491F1"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602FCB6D" w14:textId="77777777" w:rsidR="00B66071" w:rsidRPr="00B66071" w:rsidRDefault="00B66071" w:rsidP="00B66071">
      <w:pPr>
        <w:shd w:val="clear" w:color="auto" w:fill="FFFFFF"/>
        <w:jc w:val="both"/>
        <w:textAlignment w:val="baseline"/>
        <w:rPr>
          <w:rFonts w:ascii="Public Sans" w:hAnsi="Public Sans" w:cs="Arial"/>
          <w:b/>
          <w:bCs/>
          <w:color w:val="292D72"/>
          <w:szCs w:val="28"/>
        </w:rPr>
      </w:pPr>
      <w:r w:rsidRPr="00B66071">
        <w:rPr>
          <w:rFonts w:ascii="Public Sans" w:hAnsi="Public Sans" w:cs="Arial"/>
          <w:b/>
          <w:bCs/>
          <w:color w:val="292D72"/>
          <w:szCs w:val="28"/>
        </w:rPr>
        <w:t>Aumenta la demanda de atención psicológica</w:t>
      </w:r>
    </w:p>
    <w:p w14:paraId="249BFEA0" w14:textId="77777777" w:rsidR="00B66071" w:rsidRPr="008E4617" w:rsidRDefault="00B66071" w:rsidP="00B66071">
      <w:pPr>
        <w:shd w:val="clear" w:color="auto" w:fill="FFFFFF"/>
        <w:jc w:val="both"/>
        <w:textAlignment w:val="baseline"/>
        <w:rPr>
          <w:rFonts w:ascii="Public Sans Light" w:hAnsi="Public Sans Light" w:cs="Arial"/>
          <w:color w:val="636462"/>
        </w:rPr>
      </w:pPr>
      <w:r w:rsidRPr="008E4617">
        <w:rPr>
          <w:rFonts w:ascii="Public Sans Light" w:hAnsi="Public Sans Light" w:cs="Arial"/>
          <w:color w:val="636462"/>
        </w:rPr>
        <w:t>Ampollas, fracturas y neumonías continúan siendo las patologías más frecuentes de los pacientes extranjeros</w:t>
      </w:r>
      <w:r>
        <w:rPr>
          <w:rFonts w:ascii="Public Sans Light" w:hAnsi="Public Sans Light" w:cs="Arial"/>
          <w:color w:val="636462"/>
        </w:rPr>
        <w:t xml:space="preserve"> de HM Hospitales en Santiago, p</w:t>
      </w:r>
      <w:r w:rsidRPr="008E4617">
        <w:rPr>
          <w:rFonts w:ascii="Public Sans Light" w:hAnsi="Public Sans Light" w:cs="Arial"/>
          <w:color w:val="636462"/>
        </w:rPr>
        <w:t xml:space="preserve">ero en el último año se ha incrementado notablemente la demanda de atención psicológica y psiquiátrica. "Ha habido casos en que nos ha llamado personal de un hotel porque un paciente necesitaba atención urgente de madrugada, y se ha acudido al momento", explica Anabel Costa. Es el mejor ejemplo de las ventajas de este departamento cada vez más conocido en la ciudad y </w:t>
      </w:r>
      <w:r>
        <w:rPr>
          <w:rFonts w:ascii="Public Sans Light" w:hAnsi="Public Sans Light" w:cs="Arial"/>
          <w:color w:val="636462"/>
        </w:rPr>
        <w:t>en el que funciona muy bien el ‘boca a boca’</w:t>
      </w:r>
      <w:r w:rsidRPr="008E4617">
        <w:rPr>
          <w:rFonts w:ascii="Public Sans Light" w:hAnsi="Public Sans Light" w:cs="Arial"/>
          <w:color w:val="636462"/>
        </w:rPr>
        <w:t xml:space="preserve">.  Buena parte de los pacientes llegan por recomendación de otros y cada vez son más los que usan el departamento de forma rutinaria para todas sus gestiones de salud mientras están desplazados. </w:t>
      </w:r>
    </w:p>
    <w:p w14:paraId="0F83F46E" w14:textId="77777777" w:rsidR="00B66071" w:rsidRPr="008E4617" w:rsidRDefault="00B66071" w:rsidP="00B66071">
      <w:pPr>
        <w:shd w:val="clear" w:color="auto" w:fill="FFFFFF"/>
        <w:jc w:val="both"/>
        <w:textAlignment w:val="baseline"/>
        <w:rPr>
          <w:rFonts w:ascii="Public Sans Light" w:hAnsi="Public Sans Light" w:cs="Arial"/>
          <w:color w:val="636462"/>
        </w:rPr>
      </w:pPr>
    </w:p>
    <w:p w14:paraId="5C7FF6FB" w14:textId="77777777" w:rsidR="00AA3561" w:rsidRDefault="00AA3561"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p>
    <w:p w14:paraId="1EAFC702" w14:textId="77777777" w:rsidR="00AA3561" w:rsidRDefault="00AA3561"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p>
    <w:p w14:paraId="34AD50B3" w14:textId="77777777" w:rsidR="00AA3561" w:rsidRDefault="00AA3561"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p>
    <w:p w14:paraId="5C0FA4A6" w14:textId="77777777" w:rsidR="00AA3561" w:rsidRDefault="00AA3561"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p>
    <w:p w14:paraId="51A2F36D" w14:textId="77FDBB84" w:rsidR="00106B34" w:rsidRPr="00C376DE" w:rsidRDefault="00106B34"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r w:rsidRPr="00C376DE">
        <w:rPr>
          <w:rFonts w:ascii="Public Sans" w:eastAsia="Times New Roman" w:hAnsi="Public Sans" w:cs="Arial"/>
          <w:b/>
          <w:bCs/>
          <w:color w:val="292D72"/>
          <w:bdr w:val="none" w:sz="0" w:space="0" w:color="auto"/>
          <w:lang w:val="es-ES"/>
          <w14:textFill>
            <w14:solidFill>
              <w14:srgbClr w14:val="292D72">
                <w14:alpha w14:val="20000"/>
              </w14:srgbClr>
            </w14:solidFill>
          </w14:textFill>
        </w:rPr>
        <w:lastRenderedPageBreak/>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2839FFE1" w14:textId="476C57D1"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HM Hospitales es el Grupo hospitalario privado de referencia a nivel nacional, basando su oferta en la excelencia asistencial sumada a la investigación, la docencia, la constante innovación tecnológica y la publicación de resultados. </w:t>
      </w:r>
    </w:p>
    <w:p w14:paraId="541A3194" w14:textId="77777777"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 </w:t>
      </w:r>
    </w:p>
    <w:p w14:paraId="0BECE89D" w14:textId="77777777"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Dirigido por médicos y con capital 100% español, cuenta en la actualidad con más de 6.500 trabajadores laborales que concentran sus esfuerzos en ofrecer una medicina de calidad e innovadora centrada en el cuidado de la salud y el bienestar de sus pacientes y familiares. </w:t>
      </w:r>
    </w:p>
    <w:p w14:paraId="1AA48D74" w14:textId="77777777"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 </w:t>
      </w:r>
    </w:p>
    <w:p w14:paraId="35D35A62" w14:textId="77777777"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HM Hospitales está formado por 48 centros asistenciales: 21 hospitales, 3 centros integrales de alta especialización en Oncología, Cardiología, Neurociencias, 3 centros especializados en Medicina de la Reproducción, Salud Ocular y Salud Bucodental, además de 21 policlínicos. Todos ellos trabajan de manera coordinada para ofrecer una gestión integral de las necesidades y requerimientos de sus pacientes. </w:t>
      </w:r>
    </w:p>
    <w:p w14:paraId="083F20C5" w14:textId="77777777" w:rsidR="00000C48" w:rsidRPr="00000C48" w:rsidRDefault="00000C48" w:rsidP="00000C48">
      <w:pPr>
        <w:pStyle w:val="CuerpoBA"/>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 </w:t>
      </w:r>
    </w:p>
    <w:p w14:paraId="3DDB89EA" w14:textId="78D8DDC2" w:rsidR="00106B34" w:rsidRPr="00C376DE" w:rsidRDefault="00000C48" w:rsidP="00000C48">
      <w:pPr>
        <w:pStyle w:val="CuerpoBA"/>
        <w:rPr>
          <w:rFonts w:ascii="Public Sans Light" w:hAnsi="Public Sans Light"/>
          <w:b w:val="0"/>
          <w:bCs w:val="0"/>
          <w:color w:val="292D72"/>
          <w:sz w:val="20"/>
          <w:szCs w:val="20"/>
          <w14:textFill>
            <w14:solidFill>
              <w14:srgbClr w14:val="292D72">
                <w14:alpha w14:val="20000"/>
              </w14:srgbClr>
            </w14:solidFill>
          </w14:textFill>
        </w:rPr>
      </w:pPr>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Actualmente, HM Hospitales en Galicia dispone 4 hospitales con más de 250 camas y 23 quirófanos que responden a todas las especialidades médicas y quirúrgicas, y cuenta con la más avanzada tecnología de diagnóstico por imagen. Destacan la UCI de adultos y neonatal, los servicios de urgencias 24 horas y urgencias pediátricas, la medicina nuclear y HM </w:t>
      </w:r>
      <w:proofErr w:type="spellStart"/>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Fertility</w:t>
      </w:r>
      <w:proofErr w:type="spellEnd"/>
      <w:r w:rsidRPr="00000C48">
        <w:rPr>
          <w:rFonts w:ascii="Public Sans Light" w:eastAsia="Times New Roman" w:hAnsi="Public Sans Light"/>
          <w:b w:val="0"/>
          <w:bCs w:val="0"/>
          <w:color w:val="292D72"/>
          <w:sz w:val="20"/>
          <w:szCs w:val="20"/>
          <w:bdr w:val="none" w:sz="0" w:space="0" w:color="auto"/>
          <w:lang w:val="es-ES"/>
          <w14:textFill>
            <w14:solidFill>
              <w14:srgbClr w14:val="292D72">
                <w14:alpha w14:val="20000"/>
              </w14:srgbClr>
            </w14:solidFill>
          </w14:textFill>
        </w:rPr>
        <w:t xml:space="preserve"> Center entre otros. Estos recursos vienen a sumarse a los del resto del grupo en el conjunto de España, todos ellos con la mayor cualificación técnica y humana.</w:t>
      </w:r>
    </w:p>
    <w:p w14:paraId="2A46ACDA" w14:textId="77777777" w:rsidR="00106B34" w:rsidRPr="00C376DE" w:rsidRDefault="00106B34" w:rsidP="00106B34">
      <w:pPr>
        <w:pStyle w:val="CuerpoBA"/>
        <w:rPr>
          <w:rFonts w:ascii="Public Sans Light" w:hAnsi="Public Sans Light"/>
          <w:b w:val="0"/>
          <w:bCs w:val="0"/>
          <w:color w:val="292D72"/>
          <w:sz w:val="20"/>
          <w:szCs w:val="20"/>
          <w14:textFill>
            <w14:solidFill>
              <w14:srgbClr w14:val="292D72">
                <w14:alpha w14:val="20000"/>
              </w14:srgbClr>
            </w14:solidFill>
          </w14:textFill>
        </w:rPr>
      </w:pPr>
    </w:p>
    <w:p w14:paraId="00CC4B6C" w14:textId="77777777" w:rsidR="00000C48" w:rsidRDefault="00000C48"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7461EEAD" w14:textId="2271BF80" w:rsidR="00106B34" w:rsidRPr="00C376DE"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C0E47A0" w14:textId="77777777" w:rsidR="00106B34" w:rsidRPr="00C376DE" w:rsidRDefault="00106B34" w:rsidP="00106B34">
      <w:pPr>
        <w:spacing w:line="276" w:lineRule="auto"/>
        <w:jc w:val="both"/>
        <w:rPr>
          <w:rFonts w:ascii="Glasgow Light" w:hAnsi="Glasgow Light" w:cs="Arial"/>
          <w:color w:val="292D72"/>
          <w:sz w:val="20"/>
          <w:szCs w:val="20"/>
          <w14:textFill>
            <w14:solidFill>
              <w14:srgbClr w14:val="292D72">
                <w14:alpha w14:val="20000"/>
              </w14:srgbClr>
            </w14:solidFill>
          </w14:textFill>
        </w:rPr>
      </w:pPr>
    </w:p>
    <w:p w14:paraId="7ADEAACD" w14:textId="19CD14C0" w:rsidR="00106B34"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1B6E3D38">
            <wp:simplePos x="0" y="0"/>
            <wp:positionH relativeFrom="column">
              <wp:posOffset>-22340</wp:posOffset>
            </wp:positionH>
            <wp:positionV relativeFrom="paragraph">
              <wp:posOffset>234373</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B66071">
        <w:rPr>
          <w:rFonts w:ascii="Glasgow" w:hAnsi="Glasgow" w:cs="Arial"/>
          <w:b/>
          <w:bCs/>
          <w:color w:val="292D72"/>
          <w:sz w:val="20"/>
          <w:szCs w:val="20"/>
          <w14:textFill>
            <w14:solidFill>
              <w14:srgbClr w14:val="292D72">
                <w14:alpha w14:val="20000"/>
              </w14:srgbClr>
            </w14:solidFill>
          </w14:textFill>
        </w:rPr>
        <w:t xml:space="preserve">Teresa </w:t>
      </w:r>
      <w:proofErr w:type="spellStart"/>
      <w:r w:rsidR="00B66071">
        <w:rPr>
          <w:rFonts w:ascii="Glasgow" w:hAnsi="Glasgow" w:cs="Arial"/>
          <w:b/>
          <w:bCs/>
          <w:color w:val="292D72"/>
          <w:sz w:val="20"/>
          <w:szCs w:val="20"/>
          <w14:textFill>
            <w14:solidFill>
              <w14:srgbClr w14:val="292D72">
                <w14:alpha w14:val="20000"/>
              </w14:srgbClr>
            </w14:solidFill>
          </w14:textFill>
        </w:rPr>
        <w:t>Rocamonde</w:t>
      </w:r>
      <w:proofErr w:type="spellEnd"/>
      <w:r w:rsidR="00B66071">
        <w:rPr>
          <w:rFonts w:ascii="Glasgow" w:hAnsi="Glasgow" w:cs="Arial"/>
          <w:b/>
          <w:bCs/>
          <w:color w:val="292D72"/>
          <w:sz w:val="20"/>
          <w:szCs w:val="20"/>
          <w14:textFill>
            <w14:solidFill>
              <w14:srgbClr w14:val="292D72">
                <w14:alpha w14:val="20000"/>
              </w14:srgbClr>
            </w14:solidFill>
          </w14:textFill>
        </w:rPr>
        <w:t xml:space="preserve"> Iglesias</w:t>
      </w:r>
    </w:p>
    <w:p w14:paraId="4B4B670B" w14:textId="375C1C6A" w:rsidR="00106B34" w:rsidRPr="003F66BE" w:rsidRDefault="00B66071"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981 569 155</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 xml:space="preserve">           633 870 867</w:t>
      </w:r>
    </w:p>
    <w:p w14:paraId="26BCF27B" w14:textId="348BDC0E" w:rsidR="00106B34" w:rsidRPr="00B66071" w:rsidRDefault="00B66071" w:rsidP="00106B34">
      <w:pPr>
        <w:spacing w:line="360" w:lineRule="auto"/>
        <w:ind w:firstLine="284"/>
        <w:jc w:val="both"/>
        <w:rPr>
          <w:rFonts w:ascii="Glasgow Light" w:hAnsi="Glasgow Light"/>
          <w:color w:val="002060"/>
          <w:sz w:val="20"/>
          <w:szCs w:val="20"/>
          <w:lang w:val="en-US"/>
          <w14:textFill>
            <w14:solidFill>
              <w14:srgbClr w14:val="002060">
                <w14:alpha w14:val="20000"/>
              </w14:srgbClr>
            </w14:solidFill>
          </w14:textFill>
        </w:rPr>
      </w:pPr>
      <w:r w:rsidRPr="00B66071">
        <w:rPr>
          <w:rFonts w:ascii="Glasgow Light" w:hAnsi="Glasgow Light" w:cs="Arial"/>
          <w:color w:val="002060"/>
          <w:sz w:val="20"/>
          <w:szCs w:val="20"/>
          <w:lang w:val="en-US"/>
          <w14:textFill>
            <w14:solidFill>
              <w14:srgbClr w14:val="002060">
                <w14:alpha w14:val="20000"/>
              </w14:srgbClr>
            </w14:solidFill>
          </w14:textFill>
        </w:rPr>
        <w:t>hmhospitales@bolanda.es</w:t>
      </w:r>
    </w:p>
    <w:p w14:paraId="39AF1839" w14:textId="77777777" w:rsidR="00106B34" w:rsidRPr="00C376DE" w:rsidRDefault="00C613DB" w:rsidP="00106B34">
      <w:pPr>
        <w:spacing w:line="360" w:lineRule="auto"/>
        <w:ind w:firstLine="284"/>
        <w:jc w:val="both"/>
        <w:rPr>
          <w:rStyle w:val="Hipervnculo"/>
          <w:rFonts w:ascii="Glasgow Light" w:hAnsi="Glasgow Light" w:cs="Arial"/>
          <w:color w:val="292D72"/>
          <w:sz w:val="20"/>
          <w:szCs w:val="20"/>
          <w:lang w:val="en-US"/>
          <w14:textFill>
            <w14:solidFill>
              <w14:srgbClr w14:val="292D72">
                <w14:alpha w14:val="20000"/>
              </w14:srgbClr>
            </w14:solidFill>
          </w14:textFill>
        </w:rPr>
      </w:pPr>
      <w:hyperlink r:id="rId8" w:history="1">
        <w:r w:rsidR="00106B34"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p w14:paraId="0D411DC0" w14:textId="77777777" w:rsidR="00106B34" w:rsidRPr="00C376DE" w:rsidRDefault="00106B34" w:rsidP="00106B34">
      <w:pPr>
        <w:spacing w:line="360" w:lineRule="auto"/>
        <w:ind w:firstLine="284"/>
        <w:jc w:val="both"/>
        <w:rPr>
          <w:rStyle w:val="Hipervnculo"/>
          <w:rFonts w:ascii="Glasgow Light" w:hAnsi="Glasgow Light" w:cs="Arial"/>
          <w:color w:val="292D72"/>
          <w:sz w:val="20"/>
          <w:szCs w:val="20"/>
          <w:lang w:val="en-US"/>
          <w14:textFill>
            <w14:solidFill>
              <w14:srgbClr w14:val="292D72">
                <w14:alpha w14:val="20000"/>
              </w14:srgbClr>
            </w14:solidFill>
          </w14:textFill>
        </w:rPr>
      </w:pPr>
    </w:p>
    <w:p w14:paraId="0A703239" w14:textId="77777777" w:rsidR="008A01E0" w:rsidRPr="00106B34" w:rsidRDefault="008A01E0">
      <w:pPr>
        <w:rPr>
          <w:lang w:val="en-US"/>
        </w:rPr>
      </w:pPr>
    </w:p>
    <w:sectPr w:rsidR="008A01E0" w:rsidRPr="00106B34" w:rsidSect="005F011F">
      <w:headerReference w:type="even" r:id="rId9"/>
      <w:headerReference w:type="default" r:id="rId10"/>
      <w:footerReference w:type="even" r:id="rId11"/>
      <w:footerReference w:type="default" r:id="rId12"/>
      <w:headerReference w:type="first" r:id="rId13"/>
      <w:footerReference w:type="first" r:id="rId14"/>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4CE6D" w14:textId="77777777" w:rsidR="00C613DB" w:rsidRDefault="00C613DB" w:rsidP="00DF4903">
      <w:r>
        <w:separator/>
      </w:r>
    </w:p>
  </w:endnote>
  <w:endnote w:type="continuationSeparator" w:id="0">
    <w:p w14:paraId="6E2E5390" w14:textId="77777777" w:rsidR="00C613DB" w:rsidRDefault="00C613DB"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lasgow">
    <w:altName w:val="Calibri"/>
    <w:panose1 w:val="00000000000000000000"/>
    <w:charset w:val="00"/>
    <w:family w:val="auto"/>
    <w:pitch w:val="variable"/>
    <w:sig w:usb0="800000AF" w:usb1="1000204A" w:usb2="00000000" w:usb3="00000000" w:csb0="00000001" w:csb1="00000000"/>
  </w:font>
  <w:font w:name="Glasgow Light">
    <w:altName w:val="Calibri"/>
    <w:panose1 w:val="00000000000000000000"/>
    <w:charset w:val="00"/>
    <w:family w:val="auto"/>
    <w:pitch w:val="variable"/>
    <w:sig w:usb0="800000AF" w:usb1="1000204A" w:usb2="00000000" w:usb3="00000000" w:csb0="00000001" w:csb1="00000000"/>
  </w:font>
  <w:font w:name="Public Sans Light">
    <w:altName w:val="Calibri"/>
    <w:panose1 w:val="00000000000000000000"/>
    <w:charset w:val="00"/>
    <w:family w:val="auto"/>
    <w:pitch w:val="variable"/>
    <w:sig w:usb0="A00000FF" w:usb1="4000205B" w:usb2="00000000" w:usb3="00000000" w:csb0="00000193"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CFCD0" w14:textId="77777777" w:rsidR="00B66071" w:rsidRDefault="00B660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01C74" w14:textId="77777777" w:rsidR="00B66071" w:rsidRDefault="00B660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0BE05" w14:textId="77777777" w:rsidR="00C613DB" w:rsidRDefault="00C613DB" w:rsidP="00DF4903">
      <w:r>
        <w:separator/>
      </w:r>
    </w:p>
  </w:footnote>
  <w:footnote w:type="continuationSeparator" w:id="0">
    <w:p w14:paraId="6F8FBDC0" w14:textId="77777777" w:rsidR="00C613DB" w:rsidRDefault="00C613DB"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54BF" w14:textId="77777777" w:rsidR="00B66071" w:rsidRDefault="00B660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60D1" w14:textId="1AA8C805" w:rsidR="00DF4903" w:rsidRDefault="00B66071">
    <w:pPr>
      <w:pStyle w:val="Encabezado"/>
    </w:pPr>
    <w:r>
      <w:rPr>
        <w:noProof/>
        <w:lang w:eastAsia="es-ES"/>
      </w:rPr>
      <mc:AlternateContent>
        <mc:Choice Requires="wps">
          <w:drawing>
            <wp:anchor distT="0" distB="0" distL="114300" distR="114300" simplePos="0" relativeHeight="251661312" behindDoc="0" locked="0" layoutInCell="1" allowOverlap="1" wp14:anchorId="655FC009" wp14:editId="12524892">
              <wp:simplePos x="0" y="0"/>
              <wp:positionH relativeFrom="column">
                <wp:posOffset>3105785</wp:posOffset>
              </wp:positionH>
              <wp:positionV relativeFrom="paragraph">
                <wp:posOffset>-333664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BC7E3" id="Conector recto 48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4.55pt,-26.25pt" to="244.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" strokecolor="#292d72">
              <v:stroke joinstyle="miter"/>
            </v:line>
          </w:pict>
        </mc:Fallback>
      </mc:AlternateContent>
    </w:r>
    <w:r w:rsidRPr="000327DE">
      <w:rPr>
        <w:noProof/>
        <w:lang w:eastAsia="es-ES"/>
      </w:rPr>
      <w:drawing>
        <wp:anchor distT="0" distB="0" distL="114300" distR="114300" simplePos="0" relativeHeight="251672576" behindDoc="1" locked="0" layoutInCell="1" allowOverlap="1" wp14:anchorId="0A13FD37" wp14:editId="06E0D355">
          <wp:simplePos x="0" y="0"/>
          <wp:positionH relativeFrom="margin">
            <wp:posOffset>3241963</wp:posOffset>
          </wp:positionH>
          <wp:positionV relativeFrom="paragraph">
            <wp:posOffset>-254750</wp:posOffset>
          </wp:positionV>
          <wp:extent cx="1666749" cy="61907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66749" cy="619078"/>
                  </a:xfrm>
                  <a:prstGeom prst="rect">
                    <a:avLst/>
                  </a:prstGeom>
                </pic:spPr>
              </pic:pic>
            </a:graphicData>
          </a:graphic>
          <wp14:sizeRelH relativeFrom="page">
            <wp14:pctWidth>0</wp14:pctWidth>
          </wp14:sizeRelH>
          <wp14:sizeRelV relativeFrom="page">
            <wp14:pctHeight>0</wp14:pctHeight>
          </wp14:sizeRelV>
        </wp:anchor>
      </w:drawing>
    </w:r>
    <w:r w:rsidRPr="000327DE">
      <w:rPr>
        <w:noProof/>
        <w:lang w:eastAsia="es-ES"/>
      </w:rPr>
      <w:drawing>
        <wp:anchor distT="0" distB="0" distL="114300" distR="114300" simplePos="0" relativeHeight="251670528" behindDoc="1" locked="0" layoutInCell="1" allowOverlap="1" wp14:anchorId="2B3A5546" wp14:editId="4297AA2A">
          <wp:simplePos x="0" y="0"/>
          <wp:positionH relativeFrom="column">
            <wp:posOffset>5063836</wp:posOffset>
          </wp:positionH>
          <wp:positionV relativeFrom="paragraph">
            <wp:posOffset>-256944</wp:posOffset>
          </wp:positionV>
          <wp:extent cx="1238438" cy="619219"/>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38438" cy="619219"/>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7AA55516">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2B6" w14:textId="77777777" w:rsidR="00B66071" w:rsidRDefault="00B660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0"/>
    <w:rsid w:val="00000C48"/>
    <w:rsid w:val="00072072"/>
    <w:rsid w:val="00106B34"/>
    <w:rsid w:val="00173DB2"/>
    <w:rsid w:val="002C3690"/>
    <w:rsid w:val="0045167C"/>
    <w:rsid w:val="004A146B"/>
    <w:rsid w:val="004A1C77"/>
    <w:rsid w:val="005F011F"/>
    <w:rsid w:val="0077442B"/>
    <w:rsid w:val="007C7325"/>
    <w:rsid w:val="008722AE"/>
    <w:rsid w:val="008A01E0"/>
    <w:rsid w:val="00AA3561"/>
    <w:rsid w:val="00B571F8"/>
    <w:rsid w:val="00B66071"/>
    <w:rsid w:val="00BC3518"/>
    <w:rsid w:val="00BE3A27"/>
    <w:rsid w:val="00C613DB"/>
    <w:rsid w:val="00CB767D"/>
    <w:rsid w:val="00D469F8"/>
    <w:rsid w:val="00DF4903"/>
    <w:rsid w:val="00EE34EE"/>
    <w:rsid w:val="00F02E4B"/>
    <w:rsid w:val="00F956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mhospitales.com"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FC744-25D5-4DE9-8525-D812B9FD5A48}"/>
</file>

<file path=customXml/itemProps2.xml><?xml version="1.0" encoding="utf-8"?>
<ds:datastoreItem xmlns:ds="http://schemas.openxmlformats.org/officeDocument/2006/customXml" ds:itemID="{830C8375-2D3F-4E85-9458-4E0673D3B4FC}"/>
</file>

<file path=customXml/itemProps3.xml><?xml version="1.0" encoding="utf-8"?>
<ds:datastoreItem xmlns:ds="http://schemas.openxmlformats.org/officeDocument/2006/customXml" ds:itemID="{61E69A50-EB94-4080-ACF1-7B1CACC91895}"/>
</file>

<file path=docProps/app.xml><?xml version="1.0" encoding="utf-8"?>
<Properties xmlns="http://schemas.openxmlformats.org/officeDocument/2006/extended-properties" xmlns:vt="http://schemas.openxmlformats.org/officeDocument/2006/docPropsVTypes">
  <Template>Normal.dotm</Template>
  <TotalTime>13</TotalTime>
  <Pages>3</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Pedro Lechuga Mallo</cp:lastModifiedBy>
  <cp:revision>7</cp:revision>
  <dcterms:created xsi:type="dcterms:W3CDTF">2023-03-12T02:11:00Z</dcterms:created>
  <dcterms:modified xsi:type="dcterms:W3CDTF">2023-03-23T22:27:00Z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