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6D" w:rsidRPr="00112FD4" w:rsidRDefault="00FD2A45" w:rsidP="005B2A6F">
      <w:pPr>
        <w:tabs>
          <w:tab w:val="left" w:pos="6180"/>
        </w:tabs>
        <w:jc w:val="both"/>
        <w:rPr>
          <w:rFonts w:ascii="Arial" w:hAnsi="Arial" w:cs="Arial"/>
          <w:b/>
        </w:rPr>
      </w:pPr>
      <w:r>
        <w:rPr>
          <w:rFonts w:ascii="Arial" w:hAnsi="Arial" w:cs="Arial"/>
          <w:b/>
          <w:noProof/>
        </w:rPr>
        <w:drawing>
          <wp:anchor distT="0" distB="0" distL="114300" distR="114300" simplePos="0" relativeHeight="251661312" behindDoc="0" locked="0" layoutInCell="1" allowOverlap="1" wp14:anchorId="61A13F19" wp14:editId="01FE95B3">
            <wp:simplePos x="0" y="0"/>
            <wp:positionH relativeFrom="margin">
              <wp:posOffset>2204085</wp:posOffset>
            </wp:positionH>
            <wp:positionV relativeFrom="paragraph">
              <wp:posOffset>-252730</wp:posOffset>
            </wp:positionV>
            <wp:extent cx="1167330" cy="1057275"/>
            <wp:effectExtent l="0" t="0" r="0" b="0"/>
            <wp:wrapNone/>
            <wp:docPr id="2" name="Imagen 2" descr="C:\Users\Pedro\Documents\LOGOTIPOS E IMAGEN\logotipos\HM REGLA\NO SEÑALITICA\HM_Hospital_Regla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dro\Documents\LOGOTIPOS E IMAGEN\logotipos\HM REGLA\NO SEÑALITICA\HM_Hospital_Regla_Vertic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733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A6F">
        <w:rPr>
          <w:rFonts w:ascii="Arial" w:hAnsi="Arial" w:cs="Arial"/>
          <w:b/>
        </w:rPr>
        <w:tab/>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Default="006B0D6D" w:rsidP="00700E9F">
      <w:pPr>
        <w:pStyle w:val="normaltextonoticia"/>
        <w:spacing w:before="0" w:beforeAutospacing="0" w:after="0" w:afterAutospacing="0"/>
        <w:rPr>
          <w:b/>
          <w:sz w:val="24"/>
          <w:szCs w:val="24"/>
        </w:rPr>
      </w:pPr>
    </w:p>
    <w:p w:rsidR="0090487A" w:rsidRDefault="0090487A" w:rsidP="006F26C8">
      <w:pPr>
        <w:pStyle w:val="normaltextonoticia"/>
        <w:spacing w:before="0" w:beforeAutospacing="0" w:after="0" w:afterAutospacing="0"/>
        <w:jc w:val="center"/>
        <w:rPr>
          <w:b/>
          <w:sz w:val="22"/>
          <w:szCs w:val="24"/>
        </w:rPr>
      </w:pPr>
    </w:p>
    <w:p w:rsidR="006F26C8" w:rsidRPr="006F26C8" w:rsidRDefault="00897EDB" w:rsidP="006F26C8">
      <w:pPr>
        <w:pStyle w:val="normaltextonoticia"/>
        <w:spacing w:before="0" w:beforeAutospacing="0" w:after="0" w:afterAutospacing="0"/>
        <w:jc w:val="center"/>
        <w:rPr>
          <w:b/>
          <w:sz w:val="22"/>
          <w:szCs w:val="24"/>
        </w:rPr>
      </w:pPr>
      <w:r>
        <w:rPr>
          <w:b/>
          <w:sz w:val="22"/>
          <w:szCs w:val="24"/>
        </w:rPr>
        <w:t>Su primera máquina de litotricia fue incorporada en 1990</w:t>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897EDB" w:rsidRDefault="00897EDB" w:rsidP="00897EDB">
      <w:pPr>
        <w:pStyle w:val="CuerpoA"/>
        <w:jc w:val="center"/>
        <w:rPr>
          <w:rFonts w:ascii="Arial" w:hAnsi="Arial" w:cs="Arial"/>
          <w:b/>
          <w:bCs/>
          <w:sz w:val="28"/>
          <w:szCs w:val="28"/>
        </w:rPr>
      </w:pPr>
      <w:r>
        <w:rPr>
          <w:rFonts w:ascii="Arial" w:hAnsi="Arial" w:cs="Arial"/>
          <w:b/>
          <w:bCs/>
          <w:sz w:val="28"/>
          <w:szCs w:val="28"/>
        </w:rPr>
        <w:t xml:space="preserve">LA UNIDAD DE LITOTRICIA DE HM REGLA OFRECE EL MÉTODO MÁS EFICAZ PARA ELIMINAR </w:t>
      </w:r>
    </w:p>
    <w:p w:rsidR="00D0686C" w:rsidRDefault="00897EDB" w:rsidP="00897EDB">
      <w:pPr>
        <w:pStyle w:val="CuerpoA"/>
        <w:jc w:val="center"/>
        <w:rPr>
          <w:rFonts w:ascii="Arial" w:hAnsi="Arial" w:cs="Arial"/>
          <w:b/>
          <w:bCs/>
          <w:sz w:val="28"/>
          <w:szCs w:val="28"/>
        </w:rPr>
      </w:pPr>
      <w:r>
        <w:rPr>
          <w:rFonts w:ascii="Arial" w:hAnsi="Arial" w:cs="Arial"/>
          <w:b/>
          <w:bCs/>
          <w:sz w:val="28"/>
          <w:szCs w:val="28"/>
        </w:rPr>
        <w:t>LOS CÁLCULOS URINARIOS</w:t>
      </w:r>
    </w:p>
    <w:p w:rsidR="00897EDB" w:rsidRDefault="00897EDB" w:rsidP="00897EDB">
      <w:pPr>
        <w:pStyle w:val="CuerpoA"/>
        <w:jc w:val="center"/>
        <w:rPr>
          <w:rFonts w:ascii="Arial" w:hAnsi="Arial" w:cs="Arial"/>
        </w:rPr>
      </w:pPr>
    </w:p>
    <w:p w:rsidR="003A1D82" w:rsidRPr="003A1D82" w:rsidRDefault="00897EDB" w:rsidP="003A1D82">
      <w:pPr>
        <w:pStyle w:val="CuerpoBA"/>
        <w:numPr>
          <w:ilvl w:val="0"/>
          <w:numId w:val="1"/>
        </w:numPr>
      </w:pPr>
      <w:r>
        <w:rPr>
          <w:rFonts w:eastAsia="Arial Unicode MS"/>
          <w:b w:val="0"/>
        </w:rPr>
        <w:t>La litot</w:t>
      </w:r>
      <w:r w:rsidR="00A94540">
        <w:rPr>
          <w:rFonts w:eastAsia="Arial Unicode MS"/>
          <w:b w:val="0"/>
        </w:rPr>
        <w:t>r</w:t>
      </w:r>
      <w:r>
        <w:rPr>
          <w:rFonts w:eastAsia="Arial Unicode MS"/>
          <w:b w:val="0"/>
        </w:rPr>
        <w:t>icia</w:t>
      </w:r>
      <w:r w:rsidRPr="00D32429">
        <w:rPr>
          <w:rFonts w:eastAsia="Arial Unicode MS"/>
          <w:b w:val="0"/>
        </w:rPr>
        <w:t xml:space="preserve"> extracorpórea por ondas de choque es el tratamiento más recomendado para eliminar los cálculos urinarios debido a </w:t>
      </w:r>
      <w:r w:rsidR="00A94540">
        <w:rPr>
          <w:rFonts w:eastAsia="Arial Unicode MS"/>
          <w:b w:val="0"/>
        </w:rPr>
        <w:t>que no es invasiva</w:t>
      </w:r>
      <w:r w:rsidRPr="00D32429">
        <w:rPr>
          <w:rFonts w:eastAsia="Arial Unicode MS"/>
          <w:b w:val="0"/>
        </w:rPr>
        <w:t xml:space="preserve">, </w:t>
      </w:r>
      <w:r w:rsidR="00A94540">
        <w:rPr>
          <w:rFonts w:eastAsia="Arial Unicode MS"/>
          <w:b w:val="0"/>
        </w:rPr>
        <w:t xml:space="preserve">es </w:t>
      </w:r>
      <w:r w:rsidRPr="00D32429">
        <w:rPr>
          <w:rFonts w:eastAsia="Arial Unicode MS"/>
          <w:b w:val="0"/>
        </w:rPr>
        <w:t>ambulatori</w:t>
      </w:r>
      <w:r w:rsidR="00A94540">
        <w:rPr>
          <w:rFonts w:eastAsia="Arial Unicode MS"/>
          <w:b w:val="0"/>
        </w:rPr>
        <w:t>a</w:t>
      </w:r>
      <w:r w:rsidRPr="00D32429">
        <w:rPr>
          <w:rFonts w:eastAsia="Arial Unicode MS"/>
          <w:b w:val="0"/>
        </w:rPr>
        <w:t xml:space="preserve"> y </w:t>
      </w:r>
      <w:r w:rsidR="00A94540">
        <w:rPr>
          <w:rFonts w:eastAsia="Arial Unicode MS"/>
          <w:b w:val="0"/>
        </w:rPr>
        <w:t>acredita un</w:t>
      </w:r>
      <w:r w:rsidRPr="00D32429">
        <w:rPr>
          <w:rFonts w:eastAsia="Arial Unicode MS"/>
          <w:b w:val="0"/>
        </w:rPr>
        <w:t xml:space="preserve"> bajo número de complicaciones</w:t>
      </w:r>
      <w:r>
        <w:rPr>
          <w:rFonts w:eastAsia="Arial Unicode MS"/>
          <w:b w:val="0"/>
        </w:rPr>
        <w:t xml:space="preserve"> asociadas</w:t>
      </w:r>
    </w:p>
    <w:p w:rsidR="003A1D82" w:rsidRPr="00825ADC" w:rsidRDefault="003A1D82" w:rsidP="003A1D82">
      <w:pPr>
        <w:pStyle w:val="CuerpoBA"/>
        <w:ind w:left="1080"/>
      </w:pPr>
    </w:p>
    <w:p w:rsidR="006B0D6D" w:rsidRDefault="00897EDB" w:rsidP="003A1D82">
      <w:pPr>
        <w:numPr>
          <w:ilvl w:val="0"/>
          <w:numId w:val="1"/>
        </w:numPr>
        <w:jc w:val="both"/>
        <w:rPr>
          <w:rFonts w:ascii="Arial" w:hAnsi="Arial" w:cs="Arial"/>
        </w:rPr>
      </w:pPr>
      <w:r>
        <w:rPr>
          <w:rFonts w:ascii="Arial" w:hAnsi="Arial" w:cs="Arial"/>
        </w:rPr>
        <w:t>El profesional que dirige esta unidad es el especialista en Urología, Dr. José Mª Rodríguez Lamelas</w:t>
      </w:r>
    </w:p>
    <w:p w:rsidR="003C2193" w:rsidRDefault="003C2193" w:rsidP="003C2193">
      <w:pPr>
        <w:pStyle w:val="Prrafodelista"/>
        <w:rPr>
          <w:rFonts w:ascii="Arial" w:hAnsi="Arial" w:cs="Arial"/>
        </w:rPr>
      </w:pPr>
    </w:p>
    <w:p w:rsidR="003C2193" w:rsidRPr="003A1D82" w:rsidRDefault="00552F20" w:rsidP="003A1D82">
      <w:pPr>
        <w:numPr>
          <w:ilvl w:val="0"/>
          <w:numId w:val="1"/>
        </w:numPr>
        <w:jc w:val="both"/>
        <w:rPr>
          <w:rFonts w:ascii="Arial" w:hAnsi="Arial" w:cs="Arial"/>
        </w:rPr>
      </w:pPr>
      <w:r>
        <w:rPr>
          <w:rFonts w:ascii="Arial" w:hAnsi="Arial" w:cs="Arial"/>
        </w:rPr>
        <w:t>Al año son diagnosticados en nuestro país 30</w:t>
      </w:r>
      <w:bookmarkStart w:id="0" w:name="_GoBack"/>
      <w:bookmarkEnd w:id="0"/>
      <w:r>
        <w:rPr>
          <w:rFonts w:ascii="Arial" w:hAnsi="Arial" w:cs="Arial"/>
        </w:rPr>
        <w:t>0.000 nuevos casos de cálculos urinarios</w:t>
      </w:r>
    </w:p>
    <w:p w:rsidR="006F26C8" w:rsidRDefault="006F26C8" w:rsidP="006F26C8">
      <w:pPr>
        <w:ind w:left="1080"/>
        <w:jc w:val="both"/>
        <w:rPr>
          <w:rFonts w:ascii="Arial" w:hAnsi="Arial" w:cs="Arial"/>
        </w:rPr>
      </w:pPr>
    </w:p>
    <w:p w:rsidR="006B0D6D" w:rsidRDefault="006B0D6D" w:rsidP="006B0D6D">
      <w:pPr>
        <w:jc w:val="both"/>
        <w:rPr>
          <w:rFonts w:ascii="Arial" w:hAnsi="Arial" w:cs="Arial"/>
          <w:b/>
        </w:rPr>
      </w:pPr>
    </w:p>
    <w:p w:rsidR="00D32429" w:rsidRDefault="00BB4660" w:rsidP="00D32429">
      <w:pPr>
        <w:pStyle w:val="CuerpoBA"/>
        <w:rPr>
          <w:rFonts w:eastAsia="Arial Unicode MS"/>
          <w:b w:val="0"/>
        </w:rPr>
      </w:pPr>
      <w:r w:rsidRPr="00BB4660">
        <w:rPr>
          <w:rFonts w:eastAsia="Arial Unicode MS"/>
        </w:rPr>
        <w:lastRenderedPageBreak/>
        <w:t>León,</w:t>
      </w:r>
      <w:r w:rsidR="006F26C8">
        <w:rPr>
          <w:rFonts w:eastAsia="Arial Unicode MS" w:hAnsi="Arial Unicode MS" w:cs="Arial Unicode MS"/>
        </w:rPr>
        <w:t xml:space="preserve"> </w:t>
      </w:r>
      <w:r w:rsidR="00216AE5">
        <w:rPr>
          <w:rFonts w:eastAsia="Arial Unicode MS" w:hAnsi="Arial Unicode MS" w:cs="Arial Unicode MS"/>
        </w:rPr>
        <w:t>1</w:t>
      </w:r>
      <w:r w:rsidR="00D32429">
        <w:rPr>
          <w:rFonts w:eastAsia="Arial Unicode MS" w:hAnsi="Arial Unicode MS" w:cs="Arial Unicode MS"/>
        </w:rPr>
        <w:t>9</w:t>
      </w:r>
      <w:r w:rsidR="003D004E">
        <w:rPr>
          <w:rFonts w:eastAsia="Arial Unicode MS" w:hAnsi="Arial Unicode MS" w:cs="Arial Unicode MS"/>
        </w:rPr>
        <w:t xml:space="preserve"> de </w:t>
      </w:r>
      <w:r w:rsidR="00D32429">
        <w:rPr>
          <w:rFonts w:eastAsia="Arial Unicode MS" w:hAnsi="Arial Unicode MS" w:cs="Arial Unicode MS"/>
        </w:rPr>
        <w:t>junio</w:t>
      </w:r>
      <w:r w:rsidR="008A3BC5">
        <w:rPr>
          <w:rFonts w:eastAsia="Arial Unicode MS" w:hAnsi="Arial Unicode MS" w:cs="Arial Unicode MS"/>
        </w:rPr>
        <w:t xml:space="preserve"> de 2018</w:t>
      </w:r>
      <w:r>
        <w:rPr>
          <w:rFonts w:eastAsia="Arial Unicode MS" w:hAnsi="Arial Unicode MS" w:cs="Arial Unicode MS"/>
        </w:rPr>
        <w:t xml:space="preserve">. </w:t>
      </w:r>
      <w:r w:rsidR="00D32429" w:rsidRPr="00D32429">
        <w:rPr>
          <w:rFonts w:eastAsia="Arial Unicode MS"/>
          <w:b w:val="0"/>
        </w:rPr>
        <w:t>La tercera enfermedad urológica más frecuente en nuestro país es la referida a los cálculos urinarios, denominados litiasis renal, urolitiasis o nefrolitiasis. En la actualidad más de dos millones de españoles están aquejados de esta dolencia, siendo diagnosticados anualmente 300.000 nuevos casos, lo que demuestra la gran prevalencia de esta patología causada por la presencia de cálculos o piedras en el interior de la vía urinaria. Estos están formados por sustancias normales de la orina, que por diversas razones se concentran y solidifican en fragmentos de diferentes tamaños.</w:t>
      </w:r>
    </w:p>
    <w:p w:rsidR="00D32429" w:rsidRPr="00D32429" w:rsidRDefault="00D32429" w:rsidP="00D32429">
      <w:pPr>
        <w:pStyle w:val="CuerpoBA"/>
        <w:rPr>
          <w:rFonts w:eastAsia="Arial Unicode MS"/>
          <w:b w:val="0"/>
        </w:rPr>
      </w:pPr>
    </w:p>
    <w:p w:rsidR="00D32429" w:rsidRDefault="00D32429" w:rsidP="00D32429">
      <w:pPr>
        <w:pStyle w:val="CuerpoBA"/>
        <w:rPr>
          <w:rFonts w:eastAsia="Arial Unicode MS"/>
          <w:b w:val="0"/>
        </w:rPr>
      </w:pPr>
      <w:r w:rsidRPr="00D32429">
        <w:rPr>
          <w:rFonts w:eastAsia="Arial Unicode MS"/>
          <w:b w:val="0"/>
        </w:rPr>
        <w:t>El especialista en Urología de HM Regla, Dr. José Mª Rodríguez Lamelas, apunta que las complicaciones que pueden causar los cálculos urinarios si no son tratados correctamente “van desde el temido cólico renal que provoca un dolor muy intenso originado por la obstrucción que provoca el cálculo en la vía urinaria, a las complicaciones infecciosas que pueden llegar a la sepsis e incluso la obstrucción urinaria, la cual puede provocar la anulación del riñón”.</w:t>
      </w:r>
    </w:p>
    <w:p w:rsidR="00D32429" w:rsidRPr="00D32429" w:rsidRDefault="00D32429" w:rsidP="00D32429">
      <w:pPr>
        <w:pStyle w:val="CuerpoBA"/>
        <w:rPr>
          <w:rFonts w:eastAsia="Arial Unicode MS"/>
          <w:b w:val="0"/>
        </w:rPr>
      </w:pPr>
    </w:p>
    <w:p w:rsidR="00D32429" w:rsidRDefault="00D32429" w:rsidP="00D32429">
      <w:pPr>
        <w:pStyle w:val="CuerpoBA"/>
        <w:rPr>
          <w:rFonts w:eastAsia="Arial Unicode MS"/>
          <w:b w:val="0"/>
        </w:rPr>
      </w:pPr>
      <w:r w:rsidRPr="00D32429">
        <w:rPr>
          <w:rFonts w:eastAsia="Arial Unicode MS"/>
          <w:b w:val="0"/>
        </w:rPr>
        <w:t>La eliminación de dichos cálculos urinarios puede realizarse a través de la ureterorrenoscopia o de la litot</w:t>
      </w:r>
      <w:r w:rsidR="00897EDB">
        <w:rPr>
          <w:rFonts w:eastAsia="Arial Unicode MS"/>
          <w:b w:val="0"/>
        </w:rPr>
        <w:t>r</w:t>
      </w:r>
      <w:r w:rsidRPr="00D32429">
        <w:rPr>
          <w:rFonts w:eastAsia="Arial Unicode MS"/>
          <w:b w:val="0"/>
        </w:rPr>
        <w:t xml:space="preserve">icia extracorpórea por ondas de </w:t>
      </w:r>
      <w:r>
        <w:rPr>
          <w:rFonts w:eastAsia="Arial Unicode MS"/>
          <w:b w:val="0"/>
        </w:rPr>
        <w:t>choque</w:t>
      </w:r>
      <w:r w:rsidRPr="00D32429">
        <w:rPr>
          <w:rFonts w:eastAsia="Arial Unicode MS"/>
          <w:b w:val="0"/>
        </w:rPr>
        <w:t xml:space="preserve"> (LEOC). La </w:t>
      </w:r>
      <w:r w:rsidR="0083678C" w:rsidRPr="00D32429">
        <w:rPr>
          <w:rFonts w:eastAsia="Arial Unicode MS"/>
          <w:b w:val="0"/>
        </w:rPr>
        <w:t>ureterorrenoscopia</w:t>
      </w:r>
      <w:r w:rsidRPr="00D32429">
        <w:rPr>
          <w:rFonts w:eastAsia="Arial Unicode MS"/>
          <w:b w:val="0"/>
        </w:rPr>
        <w:t xml:space="preserve"> es una técnica quirúrgica endoscópica que consiste en introducir a través de la uretra, vejiga y uréter un endoscopio provisto de un láser que destruye los cálculos fragmentándolos. Es un tratamiento mínimamente invasivo, que requiere una hospitalización de 24 horas y una anestesia general raquídea. “La </w:t>
      </w:r>
      <w:r w:rsidR="0083678C" w:rsidRPr="00D32429">
        <w:rPr>
          <w:rFonts w:eastAsia="Arial Unicode MS"/>
          <w:b w:val="0"/>
        </w:rPr>
        <w:t>ureterorrenoscopia</w:t>
      </w:r>
      <w:r w:rsidRPr="00D32429">
        <w:rPr>
          <w:rFonts w:eastAsia="Arial Unicode MS"/>
          <w:b w:val="0"/>
        </w:rPr>
        <w:t xml:space="preserve"> láser está indicada en los casos en los que los cálculos están localizados en la parte distal del uréter o en los que no se han conseguido eliminarlos a través de la litot</w:t>
      </w:r>
      <w:r>
        <w:rPr>
          <w:rFonts w:eastAsia="Arial Unicode MS"/>
          <w:b w:val="0"/>
        </w:rPr>
        <w:t>r</w:t>
      </w:r>
      <w:r w:rsidRPr="00D32429">
        <w:rPr>
          <w:rFonts w:eastAsia="Arial Unicode MS"/>
          <w:b w:val="0"/>
        </w:rPr>
        <w:t xml:space="preserve">icia extracorpórea por ondas de choque, que sin duda alguna es el tratamiento más recomendado para eliminar los cálculos urinarios debido a </w:t>
      </w:r>
      <w:r w:rsidR="00A94540">
        <w:rPr>
          <w:rFonts w:eastAsia="Arial Unicode MS"/>
          <w:b w:val="0"/>
        </w:rPr>
        <w:t>que no es invasiva</w:t>
      </w:r>
      <w:r w:rsidRPr="00D32429">
        <w:rPr>
          <w:rFonts w:eastAsia="Arial Unicode MS"/>
          <w:b w:val="0"/>
        </w:rPr>
        <w:t xml:space="preserve">, </w:t>
      </w:r>
      <w:r w:rsidR="00A94540">
        <w:rPr>
          <w:rFonts w:eastAsia="Arial Unicode MS"/>
          <w:b w:val="0"/>
        </w:rPr>
        <w:t xml:space="preserve">es </w:t>
      </w:r>
      <w:r w:rsidRPr="00D32429">
        <w:rPr>
          <w:rFonts w:eastAsia="Arial Unicode MS"/>
          <w:b w:val="0"/>
        </w:rPr>
        <w:t>ambulatori</w:t>
      </w:r>
      <w:r w:rsidR="00A94540">
        <w:rPr>
          <w:rFonts w:eastAsia="Arial Unicode MS"/>
          <w:b w:val="0"/>
        </w:rPr>
        <w:t>a</w:t>
      </w:r>
      <w:r w:rsidRPr="00D32429">
        <w:rPr>
          <w:rFonts w:eastAsia="Arial Unicode MS"/>
          <w:b w:val="0"/>
        </w:rPr>
        <w:t xml:space="preserve"> y </w:t>
      </w:r>
      <w:r w:rsidR="00A94540">
        <w:rPr>
          <w:rFonts w:eastAsia="Arial Unicode MS"/>
          <w:b w:val="0"/>
        </w:rPr>
        <w:t xml:space="preserve">acredita un </w:t>
      </w:r>
      <w:r w:rsidRPr="00D32429">
        <w:rPr>
          <w:rFonts w:eastAsia="Arial Unicode MS"/>
          <w:b w:val="0"/>
        </w:rPr>
        <w:t>bajo número de complicaciones</w:t>
      </w:r>
      <w:r>
        <w:rPr>
          <w:rFonts w:eastAsia="Arial Unicode MS"/>
          <w:b w:val="0"/>
        </w:rPr>
        <w:t xml:space="preserve"> asociadas</w:t>
      </w:r>
      <w:r w:rsidRPr="00D32429">
        <w:rPr>
          <w:rFonts w:eastAsia="Arial Unicode MS"/>
          <w:b w:val="0"/>
        </w:rPr>
        <w:t>”, indica el Dr. Rodríguez Lamelas.</w:t>
      </w:r>
    </w:p>
    <w:p w:rsidR="00552F20" w:rsidRPr="00D32429" w:rsidRDefault="00552F20" w:rsidP="00D32429">
      <w:pPr>
        <w:pStyle w:val="CuerpoBA"/>
        <w:rPr>
          <w:rFonts w:eastAsia="Arial Unicode MS"/>
          <w:b w:val="0"/>
        </w:rPr>
      </w:pPr>
    </w:p>
    <w:p w:rsidR="00A976AB" w:rsidRDefault="00D32429" w:rsidP="00D32429">
      <w:pPr>
        <w:pStyle w:val="CuerpoBA"/>
        <w:rPr>
          <w:b w:val="0"/>
        </w:rPr>
      </w:pPr>
      <w:r w:rsidRPr="00D32429">
        <w:rPr>
          <w:rFonts w:eastAsia="Arial Unicode MS"/>
          <w:b w:val="0"/>
        </w:rPr>
        <w:t xml:space="preserve">El método de LEOC emplea ondas de choque generadas por un litotriptor, que consiguen fragmentar los cálculos urinarios y cuyos elementos resultantes son eliminados por el paciente </w:t>
      </w:r>
      <w:r w:rsidR="002E2C4A">
        <w:rPr>
          <w:rFonts w:eastAsia="Arial Unicode MS"/>
          <w:b w:val="0"/>
        </w:rPr>
        <w:t xml:space="preserve">de </w:t>
      </w:r>
      <w:r w:rsidRPr="00D32429">
        <w:rPr>
          <w:rFonts w:eastAsia="Arial Unicode MS"/>
          <w:b w:val="0"/>
        </w:rPr>
        <w:t>forma espontánea junto a la orina. Desde que en 1990 HM Regla incorporara su primera máquina de litot</w:t>
      </w:r>
      <w:r>
        <w:rPr>
          <w:rFonts w:eastAsia="Arial Unicode MS"/>
          <w:b w:val="0"/>
        </w:rPr>
        <w:t>r</w:t>
      </w:r>
      <w:r w:rsidRPr="00D32429">
        <w:rPr>
          <w:rFonts w:eastAsia="Arial Unicode MS"/>
          <w:b w:val="0"/>
        </w:rPr>
        <w:t xml:space="preserve">icia, miles de personas han sido tratados en este hospital, que tanto por </w:t>
      </w:r>
      <w:r>
        <w:rPr>
          <w:rFonts w:eastAsia="Arial Unicode MS"/>
          <w:b w:val="0"/>
        </w:rPr>
        <w:t xml:space="preserve">el </w:t>
      </w:r>
      <w:r w:rsidRPr="00D32429">
        <w:rPr>
          <w:rFonts w:eastAsia="Arial Unicode MS"/>
          <w:b w:val="0"/>
        </w:rPr>
        <w:t xml:space="preserve">número </w:t>
      </w:r>
      <w:r w:rsidRPr="00D32429">
        <w:rPr>
          <w:rFonts w:eastAsia="Arial Unicode MS"/>
          <w:b w:val="0"/>
        </w:rPr>
        <w:lastRenderedPageBreak/>
        <w:t xml:space="preserve">de pacientes como por los resultados obtenidos </w:t>
      </w:r>
      <w:r>
        <w:rPr>
          <w:rFonts w:eastAsia="Arial Unicode MS"/>
          <w:b w:val="0"/>
        </w:rPr>
        <w:t>es</w:t>
      </w:r>
      <w:r w:rsidRPr="00D32429">
        <w:rPr>
          <w:rFonts w:eastAsia="Arial Unicode MS"/>
          <w:b w:val="0"/>
        </w:rPr>
        <w:t xml:space="preserve"> uno de los centros privados de referencia del norte de España para el tratamiento de los cálculos renales</w:t>
      </w:r>
      <w:r>
        <w:rPr>
          <w:rFonts w:eastAsia="Arial Unicode MS"/>
          <w:b w:val="0"/>
        </w:rPr>
        <w:t xml:space="preserve"> a través de la </w:t>
      </w:r>
      <w:r w:rsidRPr="00D32429">
        <w:rPr>
          <w:rFonts w:eastAsia="Arial Unicode MS"/>
          <w:b w:val="0"/>
        </w:rPr>
        <w:t>litot</w:t>
      </w:r>
      <w:r>
        <w:rPr>
          <w:rFonts w:eastAsia="Arial Unicode MS"/>
          <w:b w:val="0"/>
        </w:rPr>
        <w:t>r</w:t>
      </w:r>
      <w:r w:rsidRPr="00D32429">
        <w:rPr>
          <w:rFonts w:eastAsia="Arial Unicode MS"/>
          <w:b w:val="0"/>
        </w:rPr>
        <w:t>icia extracorpórea por ondas de choque</w:t>
      </w:r>
      <w:r>
        <w:rPr>
          <w:rFonts w:eastAsia="Arial Unicode MS"/>
          <w:b w:val="0"/>
        </w:rPr>
        <w:t>.</w:t>
      </w:r>
    </w:p>
    <w:p w:rsidR="008A3BC5" w:rsidRPr="008A3BC5" w:rsidRDefault="008A3BC5" w:rsidP="008A3BC5">
      <w:pPr>
        <w:pStyle w:val="CuerpoBA"/>
        <w:rPr>
          <w:rFonts w:eastAsia="Arial Unicode MS"/>
          <w:b w:val="0"/>
        </w:rPr>
      </w:pPr>
    </w:p>
    <w:p w:rsidR="008A3BC5" w:rsidRDefault="008A3BC5" w:rsidP="0097022B">
      <w:pPr>
        <w:jc w:val="both"/>
        <w:rPr>
          <w:rFonts w:ascii="Arial" w:hAnsi="Arial" w:cs="Arial"/>
        </w:rPr>
      </w:pPr>
    </w:p>
    <w:p w:rsidR="002870A6" w:rsidRDefault="002870A6" w:rsidP="0097022B">
      <w:pPr>
        <w:jc w:val="both"/>
        <w:rPr>
          <w:rFonts w:ascii="Arial" w:hAnsi="Arial" w:cs="Arial"/>
          <w:b/>
        </w:rPr>
      </w:pPr>
      <w:r w:rsidRPr="00F07C34">
        <w:rPr>
          <w:rFonts w:ascii="Arial" w:hAnsi="Arial" w:cs="Arial"/>
          <w:b/>
        </w:rPr>
        <w:t>HM Hospitales</w:t>
      </w:r>
    </w:p>
    <w:p w:rsidR="00531FB0" w:rsidRDefault="00531FB0" w:rsidP="00531FB0">
      <w:pPr>
        <w:contextualSpacing/>
        <w:jc w:val="both"/>
        <w:rPr>
          <w:rFonts w:ascii="Arial" w:hAnsi="Arial" w:cs="Arial"/>
        </w:rPr>
      </w:pPr>
      <w:r>
        <w:rPr>
          <w:rFonts w:ascii="Arial" w:hAnsi="Arial" w:cs="Arial"/>
        </w:rPr>
        <w:t>Los</w:t>
      </w:r>
      <w:r w:rsidR="0011667E">
        <w:rPr>
          <w:rFonts w:ascii="Arial" w:hAnsi="Arial" w:cs="Arial"/>
        </w:rPr>
        <w:t xml:space="preserve"> </w:t>
      </w:r>
      <w:r>
        <w:rPr>
          <w:rFonts w:ascii="Arial" w:hAnsi="Arial" w:cs="Arial"/>
        </w:rPr>
        <w:t>hospitales</w:t>
      </w:r>
      <w:r w:rsidR="0011667E">
        <w:rPr>
          <w:rFonts w:ascii="Arial" w:hAnsi="Arial" w:cs="Arial"/>
        </w:rPr>
        <w:t xml:space="preserve"> </w:t>
      </w:r>
      <w:r>
        <w:rPr>
          <w:rFonts w:ascii="Arial" w:hAnsi="Arial" w:cs="Arial"/>
        </w:rPr>
        <w:t xml:space="preserve"> leoneses</w:t>
      </w:r>
      <w:r w:rsidR="0011667E">
        <w:rPr>
          <w:rFonts w:ascii="Arial" w:hAnsi="Arial" w:cs="Arial"/>
        </w:rPr>
        <w:t xml:space="preserve"> </w:t>
      </w:r>
      <w:r>
        <w:rPr>
          <w:rFonts w:ascii="Arial" w:hAnsi="Arial" w:cs="Arial"/>
        </w:rPr>
        <w:t xml:space="preserve"> </w:t>
      </w:r>
      <w:r w:rsidRPr="00F4152F">
        <w:rPr>
          <w:rFonts w:ascii="Arial" w:hAnsi="Arial" w:cs="Arial"/>
        </w:rPr>
        <w:t xml:space="preserve">HM </w:t>
      </w:r>
      <w:r w:rsidR="0011667E">
        <w:rPr>
          <w:rFonts w:ascii="Arial" w:hAnsi="Arial" w:cs="Arial"/>
        </w:rPr>
        <w:t xml:space="preserve"> </w:t>
      </w:r>
      <w:r w:rsidRPr="00F4152F">
        <w:rPr>
          <w:rFonts w:ascii="Arial" w:hAnsi="Arial" w:cs="Arial"/>
        </w:rPr>
        <w:t>San</w:t>
      </w:r>
      <w:r w:rsidR="0011667E">
        <w:rPr>
          <w:rFonts w:ascii="Arial" w:hAnsi="Arial" w:cs="Arial"/>
        </w:rPr>
        <w:t xml:space="preserve"> </w:t>
      </w:r>
      <w:r w:rsidRPr="00F4152F">
        <w:rPr>
          <w:rFonts w:ascii="Arial" w:hAnsi="Arial" w:cs="Arial"/>
        </w:rPr>
        <w:t xml:space="preserve"> Francisco</w:t>
      </w:r>
      <w:r w:rsidR="0011667E">
        <w:rPr>
          <w:rFonts w:ascii="Arial" w:hAnsi="Arial" w:cs="Arial"/>
        </w:rPr>
        <w:t xml:space="preserve">  </w:t>
      </w:r>
      <w:r w:rsidRPr="00F4152F">
        <w:rPr>
          <w:rFonts w:ascii="Arial" w:hAnsi="Arial" w:cs="Arial"/>
        </w:rPr>
        <w:t>y</w:t>
      </w:r>
      <w:r w:rsidR="0011667E">
        <w:rPr>
          <w:rFonts w:ascii="Arial" w:hAnsi="Arial" w:cs="Arial"/>
        </w:rPr>
        <w:t xml:space="preserve">  </w:t>
      </w:r>
      <w:r w:rsidRPr="00F4152F">
        <w:rPr>
          <w:rFonts w:ascii="Arial" w:hAnsi="Arial" w:cs="Arial"/>
        </w:rPr>
        <w:t>HM</w:t>
      </w:r>
      <w:r w:rsidR="0011667E">
        <w:rPr>
          <w:rFonts w:ascii="Arial" w:hAnsi="Arial" w:cs="Arial"/>
        </w:rPr>
        <w:t xml:space="preserve">  </w:t>
      </w:r>
      <w:r w:rsidRPr="00F4152F">
        <w:rPr>
          <w:rFonts w:ascii="Arial" w:hAnsi="Arial" w:cs="Arial"/>
        </w:rPr>
        <w:t>Regla</w:t>
      </w:r>
      <w:r w:rsidR="0011667E">
        <w:rPr>
          <w:rFonts w:ascii="Arial" w:hAnsi="Arial" w:cs="Arial"/>
        </w:rPr>
        <w:t xml:space="preserve">  </w:t>
      </w:r>
      <w:r>
        <w:rPr>
          <w:rFonts w:ascii="Arial" w:hAnsi="Arial" w:cs="Arial"/>
        </w:rPr>
        <w:t>forman</w:t>
      </w:r>
      <w:r w:rsidR="0011667E">
        <w:rPr>
          <w:rFonts w:ascii="Arial" w:hAnsi="Arial" w:cs="Arial"/>
        </w:rPr>
        <w:t xml:space="preserve"> </w:t>
      </w:r>
      <w:r>
        <w:rPr>
          <w:rFonts w:ascii="Arial" w:hAnsi="Arial" w:cs="Arial"/>
        </w:rPr>
        <w:t xml:space="preserve"> parte de </w:t>
      </w:r>
      <w:r w:rsidR="002E2C4A">
        <w:rPr>
          <w:rFonts w:ascii="Arial" w:hAnsi="Arial" w:cs="Arial"/>
        </w:rPr>
        <w:t xml:space="preserve">   </w:t>
      </w:r>
      <w:r>
        <w:rPr>
          <w:rFonts w:ascii="Arial" w:hAnsi="Arial" w:cs="Arial"/>
        </w:rPr>
        <w:t xml:space="preserve">HM Hospitales, </w:t>
      </w:r>
      <w:r w:rsidRPr="00B20148">
        <w:rPr>
          <w:rFonts w:ascii="Arial" w:hAnsi="Arial" w:cs="Arial"/>
        </w:rPr>
        <w:t>el grupo hospitalario privado de referencia a nivel nacional</w:t>
      </w:r>
      <w:r>
        <w:rPr>
          <w:rFonts w:ascii="Arial" w:hAnsi="Arial" w:cs="Arial"/>
        </w:rPr>
        <w:t>,</w:t>
      </w:r>
      <w:r w:rsidRPr="00B20148">
        <w:rPr>
          <w:rFonts w:ascii="Arial" w:hAnsi="Arial" w:cs="Arial"/>
        </w:rPr>
        <w:t xml:space="preserve"> que basa su oferta en la excelencia asistencial sumada a la investigación, la docencia, la constante innovación tecnológica y la publicación de resultados.</w:t>
      </w:r>
      <w:r>
        <w:rPr>
          <w:rFonts w:ascii="Arial" w:hAnsi="Arial" w:cs="Arial"/>
        </w:rPr>
        <w:t xml:space="preserve"> </w:t>
      </w:r>
    </w:p>
    <w:p w:rsidR="00531FB0" w:rsidRDefault="00531FB0" w:rsidP="00531FB0">
      <w:pPr>
        <w:contextualSpacing/>
        <w:jc w:val="both"/>
        <w:rPr>
          <w:rFonts w:ascii="Arial" w:hAnsi="Arial" w:cs="Arial"/>
        </w:rPr>
      </w:pPr>
    </w:p>
    <w:p w:rsidR="00531FB0" w:rsidRDefault="00531FB0" w:rsidP="00531FB0">
      <w:pPr>
        <w:contextualSpacing/>
        <w:jc w:val="both"/>
        <w:rPr>
          <w:rFonts w:ascii="Arial" w:hAnsi="Arial" w:cs="Arial"/>
        </w:rPr>
      </w:pPr>
      <w:r>
        <w:rPr>
          <w:rFonts w:ascii="Arial" w:hAnsi="Arial" w:cs="Arial"/>
        </w:rPr>
        <w:t xml:space="preserve">En la actualidad HM San Francisco y HM Regla cuenta con una plantilla de más de 250 profesionales y una completa guía médica compuesta por más de 150 especialistas, lo que permite ofrecer </w:t>
      </w:r>
      <w:r w:rsidRPr="00B20148">
        <w:rPr>
          <w:rFonts w:ascii="Arial" w:hAnsi="Arial" w:cs="Arial"/>
        </w:rPr>
        <w:t>una medicina de calidad e innovadora centrada en el cuidado de la salud y el bienestar de sus pacientes y familiares.</w:t>
      </w:r>
    </w:p>
    <w:p w:rsidR="002870A6" w:rsidRPr="00BC4484" w:rsidRDefault="002870A6" w:rsidP="002870A6">
      <w:pPr>
        <w:jc w:val="both"/>
        <w:rPr>
          <w:rFonts w:ascii="Arial" w:hAnsi="Arial" w:cs="Arial"/>
        </w:rPr>
      </w:pPr>
      <w:r w:rsidRPr="00BC4484">
        <w:rPr>
          <w:rFonts w:ascii="Arial" w:hAnsi="Arial" w:cs="Arial"/>
        </w:rPr>
        <w:t xml:space="preserve"> </w:t>
      </w:r>
    </w:p>
    <w:p w:rsidR="002870A6" w:rsidRDefault="002870A6" w:rsidP="002870A6">
      <w:pPr>
        <w:jc w:val="both"/>
        <w:rPr>
          <w:rFonts w:ascii="Arial" w:hAnsi="Arial" w:cs="Arial"/>
        </w:rPr>
      </w:pPr>
      <w:r w:rsidRPr="00BC4484">
        <w:rPr>
          <w:rFonts w:ascii="Arial" w:hAnsi="Arial" w:cs="Arial"/>
        </w:rPr>
        <w:t>H</w:t>
      </w:r>
      <w:r>
        <w:rPr>
          <w:rFonts w:ascii="Arial" w:hAnsi="Arial" w:cs="Arial"/>
        </w:rPr>
        <w:t>M Hospitales está formado por 38</w:t>
      </w:r>
      <w:r w:rsidRPr="00BC4484">
        <w:rPr>
          <w:rFonts w:ascii="Arial" w:hAnsi="Arial" w:cs="Arial"/>
        </w:rPr>
        <w:t xml:space="preserve"> centros asistenciales: 1</w:t>
      </w:r>
      <w:r>
        <w:rPr>
          <w:rFonts w:ascii="Arial" w:hAnsi="Arial" w:cs="Arial"/>
        </w:rPr>
        <w:t>4</w:t>
      </w:r>
      <w:r w:rsidRPr="00BC4484">
        <w:rPr>
          <w:rFonts w:ascii="Arial" w:hAnsi="Arial" w:cs="Arial"/>
        </w:rPr>
        <w:t xml:space="preserve"> hospitales, 3 centros integrales de alta especialización en Oncología, Cardiolog</w:t>
      </w:r>
      <w:r>
        <w:rPr>
          <w:rFonts w:ascii="Arial" w:hAnsi="Arial" w:cs="Arial"/>
        </w:rPr>
        <w:t>ía y Neurociencias, además de 21</w:t>
      </w:r>
      <w:r w:rsidRPr="00BC4484">
        <w:rPr>
          <w:rFonts w:ascii="Arial" w:hAnsi="Arial" w:cs="Arial"/>
        </w:rPr>
        <w:t xml:space="preserve"> policlínicos. Todos ellos trabajan de manera coordinada para ofrecer una gestión integral de las necesidades y requerimientos de sus pacientes</w:t>
      </w:r>
      <w:r w:rsidRPr="001F5F8D">
        <w:rPr>
          <w:rFonts w:ascii="Arial" w:hAnsi="Arial" w:cs="Arial"/>
        </w:rPr>
        <w:t>.</w:t>
      </w:r>
    </w:p>
    <w:p w:rsidR="002870A6" w:rsidRDefault="002870A6" w:rsidP="002870A6">
      <w:pPr>
        <w:jc w:val="both"/>
        <w:rPr>
          <w:rFonts w:ascii="Arial" w:hAnsi="Arial" w:cs="Arial"/>
        </w:rPr>
      </w:pPr>
    </w:p>
    <w:p w:rsidR="002870A6" w:rsidRDefault="002870A6" w:rsidP="002870A6">
      <w:pPr>
        <w:jc w:val="both"/>
        <w:rPr>
          <w:rFonts w:ascii="Arial" w:hAnsi="Arial" w:cs="Arial"/>
        </w:rPr>
      </w:pPr>
      <w:r w:rsidRPr="005D01E8">
        <w:rPr>
          <w:rFonts w:ascii="Arial" w:hAnsi="Arial" w:cs="Arial"/>
        </w:rPr>
        <w:t xml:space="preserve">Más información: </w:t>
      </w:r>
      <w:hyperlink r:id="rId8" w:history="1">
        <w:r w:rsidRPr="005D01E8">
          <w:rPr>
            <w:rStyle w:val="Hipervnculo"/>
            <w:rFonts w:ascii="Arial" w:hAnsi="Arial" w:cs="Arial"/>
          </w:rPr>
          <w:t>www.hmhospitales.com</w:t>
        </w:r>
      </w:hyperlink>
    </w:p>
    <w:p w:rsidR="002870A6" w:rsidRPr="005D01E8" w:rsidRDefault="002870A6" w:rsidP="002870A6">
      <w:pPr>
        <w:jc w:val="both"/>
        <w:rPr>
          <w:rFonts w:ascii="Arial" w:hAnsi="Arial" w:cs="Arial"/>
        </w:rPr>
      </w:pPr>
    </w:p>
    <w:p w:rsidR="002870A6" w:rsidRDefault="002870A6" w:rsidP="002870A6">
      <w:pPr>
        <w:jc w:val="both"/>
        <w:rPr>
          <w:rStyle w:val="Hipervnculo"/>
        </w:rPr>
      </w:pPr>
    </w:p>
    <w:p w:rsidR="002870A6" w:rsidRDefault="002870A6" w:rsidP="002870A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rsidR="002870A6" w:rsidRDefault="002870A6" w:rsidP="002870A6">
      <w:pPr>
        <w:jc w:val="both"/>
        <w:rPr>
          <w:rFonts w:ascii="Arial" w:hAnsi="Arial" w:cs="Arial"/>
          <w:b/>
          <w:bCs/>
          <w:sz w:val="20"/>
        </w:rPr>
      </w:pPr>
      <w:r>
        <w:rPr>
          <w:rFonts w:ascii="Arial" w:hAnsi="Arial" w:cs="Arial"/>
          <w:b/>
          <w:bCs/>
          <w:sz w:val="20"/>
        </w:rPr>
        <w:t>DPTO. DE COMUNICACIÓN DE HM HOSPITALES</w:t>
      </w:r>
    </w:p>
    <w:p w:rsidR="002870A6" w:rsidRDefault="00531FB0" w:rsidP="002870A6">
      <w:pPr>
        <w:jc w:val="both"/>
        <w:rPr>
          <w:rFonts w:ascii="Arial" w:hAnsi="Arial" w:cs="Arial"/>
          <w:b/>
          <w:bCs/>
          <w:sz w:val="20"/>
        </w:rPr>
      </w:pPr>
      <w:r>
        <w:rPr>
          <w:rFonts w:ascii="Arial" w:hAnsi="Arial" w:cs="Arial"/>
          <w:b/>
          <w:bCs/>
          <w:sz w:val="20"/>
        </w:rPr>
        <w:t>Pedro Lechuga Mallo</w:t>
      </w:r>
    </w:p>
    <w:p w:rsidR="002870A6" w:rsidRDefault="00531FB0" w:rsidP="002870A6">
      <w:pPr>
        <w:jc w:val="both"/>
        <w:rPr>
          <w:rFonts w:ascii="Arial" w:hAnsi="Arial" w:cs="Arial"/>
          <w:b/>
          <w:bCs/>
          <w:sz w:val="20"/>
          <w:szCs w:val="20"/>
          <w:lang w:val="it-IT"/>
        </w:rPr>
      </w:pPr>
      <w:r>
        <w:rPr>
          <w:rFonts w:ascii="Arial" w:hAnsi="Arial" w:cs="Arial"/>
          <w:b/>
          <w:bCs/>
          <w:sz w:val="20"/>
        </w:rPr>
        <w:t>Tel.: 987 20 23 00 Ext 513 / Móvil 638 84 63 84</w:t>
      </w:r>
    </w:p>
    <w:p w:rsidR="002870A6" w:rsidRDefault="002870A6" w:rsidP="002870A6">
      <w:pPr>
        <w:jc w:val="both"/>
      </w:pPr>
      <w:r>
        <w:rPr>
          <w:rFonts w:ascii="Arial" w:hAnsi="Arial" w:cs="Arial"/>
          <w:b/>
          <w:bCs/>
          <w:sz w:val="20"/>
          <w:szCs w:val="20"/>
          <w:lang w:val="it-IT"/>
        </w:rPr>
        <w:lastRenderedPageBreak/>
        <w:t>E-mail:</w:t>
      </w:r>
      <w:r>
        <w:rPr>
          <w:rFonts w:ascii="Arial" w:hAnsi="Arial" w:cs="Arial"/>
          <w:sz w:val="20"/>
          <w:szCs w:val="20"/>
          <w:lang w:val="it-IT"/>
        </w:rPr>
        <w:t xml:space="preserve"> </w:t>
      </w:r>
      <w:hyperlink r:id="rId9" w:history="1">
        <w:r w:rsidR="00531FB0" w:rsidRPr="00AC5C7F">
          <w:rPr>
            <w:rStyle w:val="Hipervnculo"/>
            <w:rFonts w:ascii="Arial" w:hAnsi="Arial" w:cs="Arial"/>
            <w:sz w:val="20"/>
            <w:szCs w:val="20"/>
            <w:lang w:val="it-IT"/>
          </w:rPr>
          <w:t>plechuga@hmhospitales.com</w:t>
        </w:r>
      </w:hyperlink>
    </w:p>
    <w:p w:rsidR="002870A6" w:rsidRPr="00AB1C31" w:rsidRDefault="002870A6" w:rsidP="002870A6">
      <w:pPr>
        <w:jc w:val="both"/>
        <w:rPr>
          <w:rFonts w:ascii="Arial" w:hAnsi="Arial" w:cs="Arial"/>
          <w:sz w:val="20"/>
          <w:szCs w:val="20"/>
        </w:rPr>
      </w:pPr>
      <w:r w:rsidRPr="00AB1C31">
        <w:rPr>
          <w:rFonts w:ascii="Arial" w:hAnsi="Arial" w:cs="Arial"/>
          <w:sz w:val="20"/>
          <w:szCs w:val="20"/>
          <w:lang w:val="it-IT"/>
        </w:rPr>
        <w:t xml:space="preserve"> </w:t>
      </w:r>
    </w:p>
    <w:p w:rsidR="006B0D6D" w:rsidRDefault="006B0D6D" w:rsidP="006B0D6D">
      <w:pPr>
        <w:pStyle w:val="normaltextonoticia"/>
        <w:spacing w:before="0" w:beforeAutospacing="0" w:after="0" w:afterAutospacing="0"/>
        <w:jc w:val="both"/>
        <w:rPr>
          <w:sz w:val="24"/>
          <w:szCs w:val="24"/>
        </w:rPr>
      </w:pPr>
    </w:p>
    <w:p w:rsidR="00087074" w:rsidRDefault="00087074"/>
    <w:sectPr w:rsidR="00087074" w:rsidSect="00700E9F">
      <w:pgSz w:w="11906" w:h="16838"/>
      <w:pgMar w:top="1418" w:right="1644" w:bottom="85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7DC" w:rsidRDefault="003027DC" w:rsidP="00D32429">
      <w:r>
        <w:separator/>
      </w:r>
    </w:p>
  </w:endnote>
  <w:endnote w:type="continuationSeparator" w:id="0">
    <w:p w:rsidR="003027DC" w:rsidRDefault="003027DC" w:rsidP="00D3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7DC" w:rsidRDefault="003027DC" w:rsidP="00D32429">
      <w:r>
        <w:separator/>
      </w:r>
    </w:p>
  </w:footnote>
  <w:footnote w:type="continuationSeparator" w:id="0">
    <w:p w:rsidR="003027DC" w:rsidRDefault="003027DC" w:rsidP="00D32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D"/>
    <w:rsid w:val="00025514"/>
    <w:rsid w:val="000731FD"/>
    <w:rsid w:val="00087074"/>
    <w:rsid w:val="000A037B"/>
    <w:rsid w:val="000D31F3"/>
    <w:rsid w:val="00104917"/>
    <w:rsid w:val="00114050"/>
    <w:rsid w:val="0011667E"/>
    <w:rsid w:val="00126039"/>
    <w:rsid w:val="00141EBB"/>
    <w:rsid w:val="001E160A"/>
    <w:rsid w:val="00216AE5"/>
    <w:rsid w:val="0024506F"/>
    <w:rsid w:val="00252C61"/>
    <w:rsid w:val="002619CB"/>
    <w:rsid w:val="002870A6"/>
    <w:rsid w:val="002E2C4A"/>
    <w:rsid w:val="002F47F7"/>
    <w:rsid w:val="003027DC"/>
    <w:rsid w:val="003063F7"/>
    <w:rsid w:val="0035737D"/>
    <w:rsid w:val="003A1D82"/>
    <w:rsid w:val="003C2193"/>
    <w:rsid w:val="003C3C7B"/>
    <w:rsid w:val="003C5E42"/>
    <w:rsid w:val="003C6E53"/>
    <w:rsid w:val="003D004E"/>
    <w:rsid w:val="0040622C"/>
    <w:rsid w:val="004A5DFD"/>
    <w:rsid w:val="004C7F49"/>
    <w:rsid w:val="004D4588"/>
    <w:rsid w:val="004E33FB"/>
    <w:rsid w:val="00531FB0"/>
    <w:rsid w:val="00541553"/>
    <w:rsid w:val="00552F20"/>
    <w:rsid w:val="005824D7"/>
    <w:rsid w:val="005B2A6F"/>
    <w:rsid w:val="005C5BAF"/>
    <w:rsid w:val="005F5577"/>
    <w:rsid w:val="006379F7"/>
    <w:rsid w:val="00646B4C"/>
    <w:rsid w:val="006579C9"/>
    <w:rsid w:val="006722CB"/>
    <w:rsid w:val="00682367"/>
    <w:rsid w:val="006A3ABC"/>
    <w:rsid w:val="006B0D6D"/>
    <w:rsid w:val="006F2560"/>
    <w:rsid w:val="006F26C8"/>
    <w:rsid w:val="00700E9F"/>
    <w:rsid w:val="00733AA8"/>
    <w:rsid w:val="00741512"/>
    <w:rsid w:val="007E41BA"/>
    <w:rsid w:val="007E77EC"/>
    <w:rsid w:val="007F5DEA"/>
    <w:rsid w:val="00825ADC"/>
    <w:rsid w:val="0083678C"/>
    <w:rsid w:val="00897EDB"/>
    <w:rsid w:val="008A3BC5"/>
    <w:rsid w:val="008B406D"/>
    <w:rsid w:val="0090487A"/>
    <w:rsid w:val="00940B78"/>
    <w:rsid w:val="0097022B"/>
    <w:rsid w:val="009A378E"/>
    <w:rsid w:val="009D6482"/>
    <w:rsid w:val="00A35104"/>
    <w:rsid w:val="00A819C9"/>
    <w:rsid w:val="00A94540"/>
    <w:rsid w:val="00A976AB"/>
    <w:rsid w:val="00AE7E20"/>
    <w:rsid w:val="00B77D2E"/>
    <w:rsid w:val="00B84315"/>
    <w:rsid w:val="00BB3F27"/>
    <w:rsid w:val="00BB4660"/>
    <w:rsid w:val="00BD0CAD"/>
    <w:rsid w:val="00C12991"/>
    <w:rsid w:val="00C3100B"/>
    <w:rsid w:val="00C45CBF"/>
    <w:rsid w:val="00C50312"/>
    <w:rsid w:val="00CB6B85"/>
    <w:rsid w:val="00CF3694"/>
    <w:rsid w:val="00D0686C"/>
    <w:rsid w:val="00D32429"/>
    <w:rsid w:val="00D820CF"/>
    <w:rsid w:val="00DD41F0"/>
    <w:rsid w:val="00DF5E22"/>
    <w:rsid w:val="00E3465D"/>
    <w:rsid w:val="00E622AD"/>
    <w:rsid w:val="00E65A9B"/>
    <w:rsid w:val="00E81ABE"/>
    <w:rsid w:val="00EE2B76"/>
    <w:rsid w:val="00F07C34"/>
    <w:rsid w:val="00F40C58"/>
    <w:rsid w:val="00F42CFE"/>
    <w:rsid w:val="00F71641"/>
    <w:rsid w:val="00F87A4D"/>
    <w:rsid w:val="00FA13D2"/>
    <w:rsid w:val="00FD2A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194555-AC30-4742-B1F8-3E2777FC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 w:type="paragraph" w:customStyle="1" w:styleId="CuerpoBA">
    <w:name w:val="Cuerpo B A"/>
    <w:rsid w:val="00BB4660"/>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paragraph" w:customStyle="1" w:styleId="CuerpoA">
    <w:name w:val="Cuerpo A"/>
    <w:rsid w:val="00BB466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paragraph" w:styleId="Encabezado">
    <w:name w:val="header"/>
    <w:basedOn w:val="Normal"/>
    <w:link w:val="EncabezadoCar"/>
    <w:uiPriority w:val="99"/>
    <w:unhideWhenUsed/>
    <w:rsid w:val="00D32429"/>
    <w:pPr>
      <w:tabs>
        <w:tab w:val="center" w:pos="4252"/>
        <w:tab w:val="right" w:pos="8504"/>
      </w:tabs>
    </w:pPr>
  </w:style>
  <w:style w:type="character" w:customStyle="1" w:styleId="EncabezadoCar">
    <w:name w:val="Encabezado Car"/>
    <w:basedOn w:val="Fuentedeprrafopredeter"/>
    <w:link w:val="Encabezado"/>
    <w:uiPriority w:val="99"/>
    <w:rsid w:val="00D3242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32429"/>
    <w:pPr>
      <w:tabs>
        <w:tab w:val="center" w:pos="4252"/>
        <w:tab w:val="right" w:pos="8504"/>
      </w:tabs>
    </w:pPr>
  </w:style>
  <w:style w:type="character" w:customStyle="1" w:styleId="PiedepginaCar">
    <w:name w:val="Pie de página Car"/>
    <w:basedOn w:val="Fuentedeprrafopredeter"/>
    <w:link w:val="Piedepgina"/>
    <w:uiPriority w:val="99"/>
    <w:rsid w:val="00D3242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cosgarcia\AppData\Local\Microsoft\Windows\Temporary%20Internet%20Files\Content.Outlook\TYI8O9AY\www.hmhospitale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lechuga@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4CA0A-0665-4A02-9E95-E2C96D6FA038}"/>
</file>

<file path=customXml/itemProps2.xml><?xml version="1.0" encoding="utf-8"?>
<ds:datastoreItem xmlns:ds="http://schemas.openxmlformats.org/officeDocument/2006/customXml" ds:itemID="{9A967817-365E-477F-86BA-D2E03BA4DF3C}"/>
</file>

<file path=customXml/itemProps3.xml><?xml version="1.0" encoding="utf-8"?>
<ds:datastoreItem xmlns:ds="http://schemas.openxmlformats.org/officeDocument/2006/customXml" ds:itemID="{F2F28461-280C-4127-95AC-113D9AF054E3}"/>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3858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Romero Rodriguez Mondelo</dc:creator>
  <cp:lastModifiedBy>Eloisa Martin de Faria</cp:lastModifiedBy>
  <cp:revision>2</cp:revision>
  <cp:lastPrinted>2017-11-21T07:09:00Z</cp:lastPrinted>
  <dcterms:created xsi:type="dcterms:W3CDTF">2018-06-19T10:29:00Z</dcterms:created>
  <dcterms:modified xsi:type="dcterms:W3CDTF">2018-06-19T10:29:00Z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