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B0B3" w14:textId="77777777" w:rsidR="006B0D6D" w:rsidRPr="00112FD4" w:rsidRDefault="003F7834" w:rsidP="00CF2D06">
      <w:pPr>
        <w:tabs>
          <w:tab w:val="left" w:pos="6711"/>
        </w:tabs>
        <w:spacing w:before="240"/>
        <w:jc w:val="both"/>
        <w:rPr>
          <w:rFonts w:ascii="Arial" w:hAnsi="Arial" w:cs="Arial"/>
          <w:b/>
        </w:rPr>
      </w:pPr>
      <w:r>
        <w:rPr>
          <w:rFonts w:ascii="Arial" w:hAnsi="Arial" w:cs="Arial"/>
          <w:noProof/>
        </w:rPr>
        <w:drawing>
          <wp:anchor distT="0" distB="0" distL="114300" distR="114300" simplePos="0" relativeHeight="251659264" behindDoc="1" locked="0" layoutInCell="1" allowOverlap="1" wp14:anchorId="6ECACFFD" wp14:editId="759A0954">
            <wp:simplePos x="0" y="0"/>
            <wp:positionH relativeFrom="margin">
              <wp:align>right</wp:align>
            </wp:positionH>
            <wp:positionV relativeFrom="paragraph">
              <wp:posOffset>-579767</wp:posOffset>
            </wp:positionV>
            <wp:extent cx="2024422" cy="8456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VEc.jpg"/>
                    <pic:cNvPicPr/>
                  </pic:nvPicPr>
                  <pic:blipFill>
                    <a:blip r:embed="rId6"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024422" cy="84566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288" behindDoc="1" locked="0" layoutInCell="1" allowOverlap="1" wp14:anchorId="3164D56D" wp14:editId="045C7E75">
            <wp:simplePos x="0" y="0"/>
            <wp:positionH relativeFrom="page">
              <wp:posOffset>155276</wp:posOffset>
            </wp:positionH>
            <wp:positionV relativeFrom="paragraph">
              <wp:posOffset>-1185042</wp:posOffset>
            </wp:positionV>
            <wp:extent cx="3225692" cy="2280591"/>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ndacionhm-vers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5692" cy="2280591"/>
                    </a:xfrm>
                    <a:prstGeom prst="rect">
                      <a:avLst/>
                    </a:prstGeom>
                  </pic:spPr>
                </pic:pic>
              </a:graphicData>
            </a:graphic>
            <wp14:sizeRelH relativeFrom="margin">
              <wp14:pctWidth>0</wp14:pctWidth>
            </wp14:sizeRelH>
            <wp14:sizeRelV relativeFrom="margin">
              <wp14:pctHeight>0</wp14:pctHeight>
            </wp14:sizeRelV>
          </wp:anchor>
        </w:drawing>
      </w:r>
      <w:r w:rsidR="00CF2D06">
        <w:rPr>
          <w:rFonts w:ascii="Arial" w:hAnsi="Arial" w:cs="Arial"/>
          <w:b/>
        </w:rPr>
        <w:tab/>
      </w:r>
    </w:p>
    <w:p w14:paraId="01D392FB" w14:textId="77777777" w:rsidR="006B0D6D" w:rsidRPr="00112FD4" w:rsidRDefault="006B0D6D" w:rsidP="006B0D6D">
      <w:pPr>
        <w:jc w:val="both"/>
        <w:rPr>
          <w:rFonts w:ascii="Arial" w:hAnsi="Arial" w:cs="Arial"/>
          <w:b/>
        </w:rPr>
      </w:pPr>
    </w:p>
    <w:p w14:paraId="2CBA5365" w14:textId="77777777" w:rsidR="006B0D6D" w:rsidRPr="00112FD4" w:rsidRDefault="006B0D6D" w:rsidP="006B0D6D">
      <w:pPr>
        <w:jc w:val="both"/>
        <w:rPr>
          <w:rFonts w:ascii="Arial" w:hAnsi="Arial" w:cs="Arial"/>
          <w:b/>
        </w:rPr>
      </w:pPr>
    </w:p>
    <w:p w14:paraId="031E039E" w14:textId="77777777" w:rsidR="006B0D6D" w:rsidRPr="00112FD4" w:rsidRDefault="006B0D6D" w:rsidP="006B0D6D">
      <w:pPr>
        <w:jc w:val="both"/>
        <w:rPr>
          <w:rFonts w:ascii="Arial" w:hAnsi="Arial" w:cs="Arial"/>
          <w:b/>
        </w:rPr>
      </w:pPr>
    </w:p>
    <w:p w14:paraId="317D782D" w14:textId="1B323118" w:rsidR="006B0D6D" w:rsidRPr="00112FD4" w:rsidRDefault="001161C0" w:rsidP="00110638">
      <w:pPr>
        <w:pStyle w:val="normaltextonoticia"/>
        <w:spacing w:before="0" w:beforeAutospacing="0" w:after="0" w:afterAutospacing="0"/>
        <w:jc w:val="center"/>
        <w:rPr>
          <w:b/>
        </w:rPr>
      </w:pPr>
      <w:r>
        <w:rPr>
          <w:b/>
          <w:sz w:val="24"/>
          <w:szCs w:val="24"/>
        </w:rPr>
        <w:t>Evalúa</w:t>
      </w:r>
      <w:r w:rsidR="00BD600D">
        <w:rPr>
          <w:b/>
          <w:sz w:val="24"/>
          <w:szCs w:val="24"/>
        </w:rPr>
        <w:t xml:space="preserve"> el impacto </w:t>
      </w:r>
      <w:r w:rsidR="006F7E70">
        <w:rPr>
          <w:b/>
          <w:sz w:val="24"/>
          <w:szCs w:val="24"/>
        </w:rPr>
        <w:t xml:space="preserve">económico </w:t>
      </w:r>
      <w:r w:rsidR="00F3536A">
        <w:rPr>
          <w:b/>
          <w:sz w:val="24"/>
          <w:szCs w:val="24"/>
        </w:rPr>
        <w:t xml:space="preserve">y sanitario </w:t>
      </w:r>
      <w:r>
        <w:rPr>
          <w:b/>
          <w:sz w:val="24"/>
          <w:szCs w:val="24"/>
        </w:rPr>
        <w:t xml:space="preserve">entre cirugía robótica y laparoscópica </w:t>
      </w:r>
      <w:r w:rsidR="00BD600D">
        <w:rPr>
          <w:b/>
          <w:sz w:val="24"/>
          <w:szCs w:val="24"/>
        </w:rPr>
        <w:t xml:space="preserve"> </w:t>
      </w:r>
    </w:p>
    <w:p w14:paraId="35781D88" w14:textId="77777777" w:rsidR="006B0D6D" w:rsidRPr="00112FD4" w:rsidRDefault="006B0D6D" w:rsidP="006B0D6D">
      <w:pPr>
        <w:jc w:val="both"/>
        <w:rPr>
          <w:rFonts w:ascii="Arial" w:hAnsi="Arial" w:cs="Arial"/>
          <w:b/>
        </w:rPr>
      </w:pPr>
    </w:p>
    <w:p w14:paraId="7280F8CF" w14:textId="77777777" w:rsidR="00E73EB3" w:rsidRDefault="00E73EB3" w:rsidP="00E73EB3">
      <w:pPr>
        <w:rPr>
          <w:rFonts w:ascii="Arial" w:hAnsi="Arial" w:cs="Arial"/>
          <w:b/>
          <w:sz w:val="28"/>
          <w:szCs w:val="28"/>
        </w:rPr>
      </w:pPr>
    </w:p>
    <w:p w14:paraId="318B4C16" w14:textId="696F5FAC" w:rsidR="006B0D6D" w:rsidRDefault="00EF7C13" w:rsidP="00E73EB3">
      <w:pPr>
        <w:jc w:val="center"/>
        <w:rPr>
          <w:rFonts w:ascii="Arial" w:hAnsi="Arial" w:cs="Arial"/>
          <w:b/>
          <w:sz w:val="28"/>
          <w:szCs w:val="28"/>
        </w:rPr>
      </w:pPr>
      <w:r>
        <w:rPr>
          <w:rFonts w:ascii="Arial" w:hAnsi="Arial" w:cs="Arial"/>
          <w:b/>
          <w:sz w:val="28"/>
          <w:szCs w:val="28"/>
        </w:rPr>
        <w:t>EL IVE</w:t>
      </w:r>
      <w:r w:rsidRPr="00EF7C13">
        <w:rPr>
          <w:rFonts w:ascii="Arial" w:hAnsi="Arial" w:cs="Arial"/>
          <w:b/>
          <w:sz w:val="28"/>
          <w:szCs w:val="28"/>
          <w:vertAlign w:val="superscript"/>
        </w:rPr>
        <w:t>C</w:t>
      </w:r>
      <w:r w:rsidR="00E73EB3">
        <w:rPr>
          <w:rFonts w:ascii="Arial" w:hAnsi="Arial" w:cs="Arial"/>
          <w:b/>
          <w:sz w:val="28"/>
          <w:szCs w:val="28"/>
        </w:rPr>
        <w:t xml:space="preserve"> PUBLICA EN EL ‘INTERNATIONAL JOURNAL OF SURGERY’ UN ESTUDIO SOBRE LA MAYOR EFECTIVIDAD DE LA CIRUGÍA ROBÓTICA EN </w:t>
      </w:r>
      <w:r w:rsidR="001161C0">
        <w:rPr>
          <w:rFonts w:ascii="Arial" w:hAnsi="Arial" w:cs="Arial"/>
          <w:b/>
          <w:sz w:val="28"/>
          <w:szCs w:val="28"/>
        </w:rPr>
        <w:t xml:space="preserve">LA </w:t>
      </w:r>
      <w:r w:rsidR="00E73EB3">
        <w:rPr>
          <w:rFonts w:ascii="Arial" w:hAnsi="Arial" w:cs="Arial"/>
          <w:b/>
          <w:sz w:val="28"/>
          <w:szCs w:val="28"/>
        </w:rPr>
        <w:t>PANCREATECTOMÍA DISTAL</w:t>
      </w:r>
    </w:p>
    <w:p w14:paraId="47F2A67B" w14:textId="77777777" w:rsidR="00BD600D" w:rsidRPr="00112FD4" w:rsidRDefault="00BD600D" w:rsidP="00BD600D">
      <w:pPr>
        <w:jc w:val="center"/>
        <w:rPr>
          <w:rFonts w:ascii="Arial" w:hAnsi="Arial" w:cs="Arial"/>
          <w:b/>
        </w:rPr>
      </w:pPr>
    </w:p>
    <w:p w14:paraId="42E9A941" w14:textId="77777777" w:rsidR="00D0686C" w:rsidRDefault="00D0686C" w:rsidP="004A5DFD">
      <w:pPr>
        <w:jc w:val="both"/>
        <w:rPr>
          <w:rFonts w:ascii="Arial" w:hAnsi="Arial" w:cs="Arial"/>
        </w:rPr>
      </w:pPr>
    </w:p>
    <w:p w14:paraId="190F0406" w14:textId="2C78347F" w:rsidR="006B0D6D" w:rsidRDefault="001161C0" w:rsidP="006B0D6D">
      <w:pPr>
        <w:numPr>
          <w:ilvl w:val="0"/>
          <w:numId w:val="1"/>
        </w:numPr>
        <w:jc w:val="both"/>
        <w:rPr>
          <w:rFonts w:ascii="Arial" w:hAnsi="Arial" w:cs="Arial"/>
        </w:rPr>
      </w:pPr>
      <w:r>
        <w:rPr>
          <w:rFonts w:ascii="Arial" w:hAnsi="Arial" w:cs="Arial"/>
        </w:rPr>
        <w:t>Forma</w:t>
      </w:r>
      <w:r w:rsidR="00071E8A">
        <w:rPr>
          <w:rFonts w:ascii="Arial" w:hAnsi="Arial" w:cs="Arial"/>
        </w:rPr>
        <w:t xml:space="preserve"> parte de un proyecto conjunto</w:t>
      </w:r>
      <w:r w:rsidR="005F5C5F">
        <w:rPr>
          <w:rFonts w:ascii="Arial" w:hAnsi="Arial" w:cs="Arial"/>
        </w:rPr>
        <w:t xml:space="preserve"> </w:t>
      </w:r>
      <w:r w:rsidR="00AF1E71">
        <w:rPr>
          <w:rFonts w:ascii="Arial" w:hAnsi="Arial" w:cs="Arial"/>
        </w:rPr>
        <w:t>d</w:t>
      </w:r>
      <w:r w:rsidR="005F5C5F" w:rsidRPr="00B067B7">
        <w:rPr>
          <w:rFonts w:ascii="Arial" w:hAnsi="Arial" w:cs="Arial"/>
        </w:rPr>
        <w:t xml:space="preserve">el </w:t>
      </w:r>
      <w:r w:rsidR="005F5C5F" w:rsidRPr="00D87DD0">
        <w:rPr>
          <w:rFonts w:ascii="Arial" w:hAnsi="Arial" w:cs="Arial"/>
        </w:rPr>
        <w:t>Servicio de Cirugía General y del Aparato Diges</w:t>
      </w:r>
      <w:r w:rsidR="005F5C5F">
        <w:rPr>
          <w:rFonts w:ascii="Arial" w:hAnsi="Arial" w:cs="Arial"/>
        </w:rPr>
        <w:t>tivo del Hospital Universitario</w:t>
      </w:r>
      <w:r>
        <w:rPr>
          <w:rFonts w:ascii="Arial" w:hAnsi="Arial" w:cs="Arial"/>
        </w:rPr>
        <w:t xml:space="preserve"> </w:t>
      </w:r>
      <w:r w:rsidR="005F5C5F" w:rsidRPr="00D87DD0">
        <w:rPr>
          <w:rFonts w:ascii="Arial" w:hAnsi="Arial" w:cs="Arial"/>
        </w:rPr>
        <w:t xml:space="preserve">HM </w:t>
      </w:r>
      <w:proofErr w:type="spellStart"/>
      <w:r w:rsidR="005F5C5F" w:rsidRPr="00D87DD0">
        <w:rPr>
          <w:rFonts w:ascii="Arial" w:hAnsi="Arial" w:cs="Arial"/>
        </w:rPr>
        <w:t>Sanchinarro</w:t>
      </w:r>
      <w:proofErr w:type="spellEnd"/>
      <w:r w:rsidR="005F5C5F">
        <w:rPr>
          <w:rFonts w:ascii="Arial" w:hAnsi="Arial" w:cs="Arial"/>
        </w:rPr>
        <w:t>,</w:t>
      </w:r>
      <w:r w:rsidR="005F5C5F" w:rsidRPr="00B067B7">
        <w:rPr>
          <w:rFonts w:ascii="Arial" w:hAnsi="Arial" w:cs="Arial"/>
        </w:rPr>
        <w:t xml:space="preserve"> </w:t>
      </w:r>
      <w:r w:rsidR="005F5C5F">
        <w:rPr>
          <w:rFonts w:ascii="Arial" w:hAnsi="Arial" w:cs="Arial"/>
        </w:rPr>
        <w:t>IVE</w:t>
      </w:r>
      <w:r w:rsidR="005F5C5F">
        <w:rPr>
          <w:rFonts w:ascii="Arial" w:hAnsi="Arial" w:cs="Arial"/>
          <w:vertAlign w:val="superscript"/>
        </w:rPr>
        <w:t>C</w:t>
      </w:r>
      <w:r w:rsidR="005F5C5F" w:rsidRPr="00B067B7">
        <w:rPr>
          <w:rFonts w:ascii="Arial" w:hAnsi="Arial" w:cs="Arial"/>
        </w:rPr>
        <w:t xml:space="preserve"> y </w:t>
      </w:r>
      <w:proofErr w:type="spellStart"/>
      <w:r w:rsidR="005F5C5F" w:rsidRPr="00B067B7">
        <w:rPr>
          <w:rFonts w:ascii="Arial" w:hAnsi="Arial" w:cs="Arial"/>
        </w:rPr>
        <w:t>Deloitte</w:t>
      </w:r>
      <w:proofErr w:type="spellEnd"/>
      <w:r w:rsidR="005F5C5F" w:rsidRPr="00B067B7">
        <w:rPr>
          <w:rFonts w:ascii="Arial" w:hAnsi="Arial" w:cs="Arial"/>
        </w:rPr>
        <w:t xml:space="preserve"> Digital, con el objetivo de estimar los beneficios en salud y los costes asociados de la cirugía robótica frente a laparoscopia</w:t>
      </w:r>
      <w:r w:rsidR="00071E8A">
        <w:rPr>
          <w:rFonts w:ascii="Arial" w:hAnsi="Arial" w:cs="Arial"/>
        </w:rPr>
        <w:t xml:space="preserve"> </w:t>
      </w:r>
    </w:p>
    <w:p w14:paraId="701A12BF" w14:textId="77777777" w:rsidR="004A5DFD" w:rsidRPr="004A5DFD" w:rsidRDefault="004A5DFD" w:rsidP="004A5DFD">
      <w:pPr>
        <w:jc w:val="both"/>
        <w:rPr>
          <w:rFonts w:ascii="Arial" w:hAnsi="Arial" w:cs="Arial"/>
        </w:rPr>
      </w:pPr>
    </w:p>
    <w:p w14:paraId="334E2EE9" w14:textId="3C930F24" w:rsidR="00F07C34" w:rsidRPr="005F5C5F" w:rsidRDefault="005F5C5F" w:rsidP="005F5C5F">
      <w:pPr>
        <w:numPr>
          <w:ilvl w:val="0"/>
          <w:numId w:val="1"/>
        </w:numPr>
        <w:jc w:val="both"/>
        <w:rPr>
          <w:rFonts w:ascii="Arial" w:hAnsi="Arial" w:cs="Arial"/>
        </w:rPr>
      </w:pPr>
      <w:r>
        <w:rPr>
          <w:rFonts w:ascii="Arial" w:hAnsi="Arial" w:cs="Arial"/>
        </w:rPr>
        <w:t xml:space="preserve">El proyecto consta de un </w:t>
      </w:r>
      <w:r w:rsidR="008B380A">
        <w:rPr>
          <w:rFonts w:ascii="Arial" w:hAnsi="Arial" w:cs="Arial"/>
        </w:rPr>
        <w:t>segund</w:t>
      </w:r>
      <w:r>
        <w:rPr>
          <w:rFonts w:ascii="Arial" w:hAnsi="Arial" w:cs="Arial"/>
        </w:rPr>
        <w:t>o estudio sobre estos</w:t>
      </w:r>
      <w:r w:rsidR="005C1984" w:rsidRPr="005F5C5F">
        <w:rPr>
          <w:rFonts w:ascii="Arial" w:hAnsi="Arial" w:cs="Arial"/>
        </w:rPr>
        <w:t xml:space="preserve"> procedimientos quirúrgicos </w:t>
      </w:r>
      <w:r w:rsidR="00AF7AB5">
        <w:rPr>
          <w:rFonts w:ascii="Arial" w:hAnsi="Arial" w:cs="Arial"/>
        </w:rPr>
        <w:t xml:space="preserve">en </w:t>
      </w:r>
      <w:r w:rsidR="00AF7AB5" w:rsidRPr="006D014B">
        <w:rPr>
          <w:rFonts w:ascii="Arial" w:hAnsi="Arial" w:cs="Arial"/>
        </w:rPr>
        <w:t xml:space="preserve">Resección Rectal </w:t>
      </w:r>
      <w:r w:rsidRPr="005F5C5F">
        <w:rPr>
          <w:rFonts w:ascii="Arial" w:hAnsi="Arial" w:cs="Arial"/>
        </w:rPr>
        <w:t xml:space="preserve">publicado en septiembre en la revista ‘International </w:t>
      </w:r>
      <w:proofErr w:type="spellStart"/>
      <w:r w:rsidRPr="005F5C5F">
        <w:rPr>
          <w:rFonts w:ascii="Arial" w:hAnsi="Arial" w:cs="Arial"/>
        </w:rPr>
        <w:t>Journal</w:t>
      </w:r>
      <w:proofErr w:type="spellEnd"/>
      <w:r w:rsidRPr="005F5C5F">
        <w:rPr>
          <w:rFonts w:ascii="Arial" w:hAnsi="Arial" w:cs="Arial"/>
        </w:rPr>
        <w:t xml:space="preserve"> of </w:t>
      </w:r>
      <w:proofErr w:type="spellStart"/>
      <w:r w:rsidRPr="005F5C5F">
        <w:rPr>
          <w:rFonts w:ascii="Arial" w:hAnsi="Arial" w:cs="Arial"/>
        </w:rPr>
        <w:t>Colorectal</w:t>
      </w:r>
      <w:proofErr w:type="spellEnd"/>
      <w:r w:rsidRPr="005F5C5F">
        <w:rPr>
          <w:rFonts w:ascii="Arial" w:hAnsi="Arial" w:cs="Arial"/>
        </w:rPr>
        <w:t xml:space="preserve"> </w:t>
      </w:r>
      <w:proofErr w:type="spellStart"/>
      <w:r w:rsidRPr="005F5C5F">
        <w:rPr>
          <w:rFonts w:ascii="Arial" w:hAnsi="Arial" w:cs="Arial"/>
        </w:rPr>
        <w:t>Disease</w:t>
      </w:r>
      <w:proofErr w:type="spellEnd"/>
      <w:r w:rsidRPr="005F5C5F">
        <w:rPr>
          <w:rFonts w:ascii="Arial" w:hAnsi="Arial" w:cs="Arial"/>
        </w:rPr>
        <w:t>’ con conclusiones similares</w:t>
      </w:r>
    </w:p>
    <w:p w14:paraId="726A41E4" w14:textId="77777777" w:rsidR="005F5C5F" w:rsidRDefault="005F5C5F" w:rsidP="005F5C5F">
      <w:pPr>
        <w:pStyle w:val="Prrafodelista"/>
        <w:rPr>
          <w:rFonts w:ascii="Arial" w:hAnsi="Arial" w:cs="Arial"/>
        </w:rPr>
      </w:pPr>
    </w:p>
    <w:p w14:paraId="456C2412" w14:textId="5FF04311" w:rsidR="005F5C5F" w:rsidRDefault="005F5C5F" w:rsidP="00F07C34">
      <w:pPr>
        <w:numPr>
          <w:ilvl w:val="0"/>
          <w:numId w:val="1"/>
        </w:numPr>
        <w:jc w:val="both"/>
        <w:rPr>
          <w:rFonts w:ascii="Arial" w:hAnsi="Arial" w:cs="Arial"/>
        </w:rPr>
      </w:pPr>
      <w:r>
        <w:rPr>
          <w:rFonts w:ascii="Arial" w:hAnsi="Arial" w:cs="Arial"/>
        </w:rPr>
        <w:t>El IVE</w:t>
      </w:r>
      <w:r w:rsidRPr="00B84779">
        <w:rPr>
          <w:rFonts w:ascii="Arial" w:hAnsi="Arial" w:cs="Arial"/>
          <w:vertAlign w:val="superscript"/>
        </w:rPr>
        <w:t>C</w:t>
      </w:r>
      <w:r>
        <w:rPr>
          <w:rFonts w:ascii="Arial" w:hAnsi="Arial" w:cs="Arial"/>
        </w:rPr>
        <w:t xml:space="preserve"> también ha presentado recientemente en el XX </w:t>
      </w:r>
      <w:r w:rsidR="00454B8B">
        <w:rPr>
          <w:rFonts w:ascii="Arial" w:hAnsi="Arial" w:cs="Arial"/>
        </w:rPr>
        <w:t>c</w:t>
      </w:r>
      <w:r>
        <w:rPr>
          <w:rFonts w:ascii="Arial" w:hAnsi="Arial" w:cs="Arial"/>
        </w:rPr>
        <w:t xml:space="preserve">ongreso ISPOR en Glasgow </w:t>
      </w:r>
      <w:r w:rsidR="007E7802">
        <w:rPr>
          <w:rFonts w:ascii="Arial" w:hAnsi="Arial" w:cs="Arial"/>
        </w:rPr>
        <w:t xml:space="preserve">otros dos estudios </w:t>
      </w:r>
      <w:r>
        <w:rPr>
          <w:rFonts w:ascii="Arial" w:hAnsi="Arial" w:cs="Arial"/>
        </w:rPr>
        <w:t xml:space="preserve">sobre </w:t>
      </w:r>
      <w:r w:rsidR="00701A94">
        <w:rPr>
          <w:rFonts w:ascii="Arial" w:hAnsi="Arial" w:cs="Arial"/>
        </w:rPr>
        <w:t>Nutrición Parenteral D</w:t>
      </w:r>
      <w:r w:rsidRPr="007E31DA">
        <w:rPr>
          <w:rFonts w:ascii="Arial" w:hAnsi="Arial" w:cs="Arial"/>
        </w:rPr>
        <w:t>omiciliaria</w:t>
      </w:r>
      <w:r>
        <w:rPr>
          <w:rFonts w:ascii="Arial" w:hAnsi="Arial" w:cs="Arial"/>
        </w:rPr>
        <w:t xml:space="preserve"> y </w:t>
      </w:r>
      <w:r w:rsidR="00701A94">
        <w:rPr>
          <w:rFonts w:ascii="Arial" w:hAnsi="Arial" w:cs="Arial"/>
        </w:rPr>
        <w:t>Ablación por Radiofrecuencia de la F</w:t>
      </w:r>
      <w:r w:rsidRPr="007E31DA">
        <w:rPr>
          <w:rFonts w:ascii="Arial" w:hAnsi="Arial" w:cs="Arial"/>
        </w:rPr>
        <w:t xml:space="preserve">ibrilación </w:t>
      </w:r>
      <w:r w:rsidR="00701A94">
        <w:rPr>
          <w:rFonts w:ascii="Arial" w:hAnsi="Arial" w:cs="Arial"/>
        </w:rPr>
        <w:t>A</w:t>
      </w:r>
      <w:r w:rsidRPr="007E31DA">
        <w:rPr>
          <w:rFonts w:ascii="Arial" w:hAnsi="Arial" w:cs="Arial"/>
        </w:rPr>
        <w:t>uricular</w:t>
      </w:r>
    </w:p>
    <w:p w14:paraId="596A6E7E" w14:textId="77777777" w:rsidR="00801A03" w:rsidRPr="00801A03" w:rsidRDefault="00801A03" w:rsidP="00801A03">
      <w:pPr>
        <w:jc w:val="both"/>
        <w:rPr>
          <w:rFonts w:ascii="Arial" w:hAnsi="Arial" w:cs="Arial"/>
        </w:rPr>
      </w:pPr>
    </w:p>
    <w:p w14:paraId="095E15BB" w14:textId="28D16BAF" w:rsidR="006B0D6D" w:rsidRDefault="006B0D6D" w:rsidP="005F5C5F">
      <w:pPr>
        <w:jc w:val="both"/>
        <w:rPr>
          <w:rFonts w:ascii="Arial" w:hAnsi="Arial" w:cs="Arial"/>
        </w:rPr>
      </w:pPr>
    </w:p>
    <w:p w14:paraId="79745F94" w14:textId="77777777" w:rsidR="006B0D6D" w:rsidRPr="00112FD4" w:rsidRDefault="006B0D6D" w:rsidP="006B0D6D">
      <w:pPr>
        <w:pStyle w:val="normaltextonoticia"/>
        <w:spacing w:before="0" w:beforeAutospacing="0" w:after="0" w:afterAutospacing="0"/>
        <w:ind w:left="1080"/>
        <w:jc w:val="both"/>
        <w:rPr>
          <w:sz w:val="24"/>
          <w:szCs w:val="24"/>
        </w:rPr>
      </w:pPr>
    </w:p>
    <w:p w14:paraId="4A557793" w14:textId="2245E3C9" w:rsidR="00EF7C13" w:rsidRDefault="006B0D6D" w:rsidP="008262C1">
      <w:pPr>
        <w:jc w:val="both"/>
        <w:rPr>
          <w:rFonts w:ascii="Arial" w:hAnsi="Arial" w:cs="Arial"/>
        </w:rPr>
      </w:pPr>
      <w:r w:rsidRPr="00112FD4">
        <w:rPr>
          <w:rFonts w:ascii="Arial" w:hAnsi="Arial" w:cs="Arial"/>
          <w:b/>
        </w:rPr>
        <w:t xml:space="preserve">Madrid, </w:t>
      </w:r>
      <w:r w:rsidR="00EF7C13">
        <w:rPr>
          <w:rFonts w:ascii="Arial" w:hAnsi="Arial" w:cs="Arial"/>
          <w:b/>
        </w:rPr>
        <w:t>13</w:t>
      </w:r>
      <w:r w:rsidR="00801A03">
        <w:rPr>
          <w:rFonts w:ascii="Arial" w:hAnsi="Arial" w:cs="Arial"/>
          <w:b/>
        </w:rPr>
        <w:t xml:space="preserve"> de </w:t>
      </w:r>
      <w:r w:rsidR="00EF7C13">
        <w:rPr>
          <w:rFonts w:ascii="Arial" w:hAnsi="Arial" w:cs="Arial"/>
          <w:b/>
        </w:rPr>
        <w:t>noviem</w:t>
      </w:r>
      <w:r w:rsidR="00EF2E87">
        <w:rPr>
          <w:rFonts w:ascii="Arial" w:hAnsi="Arial" w:cs="Arial"/>
          <w:b/>
        </w:rPr>
        <w:t>bre</w:t>
      </w:r>
      <w:r>
        <w:rPr>
          <w:rFonts w:ascii="Arial" w:hAnsi="Arial" w:cs="Arial"/>
          <w:b/>
        </w:rPr>
        <w:t xml:space="preserve"> de 201</w:t>
      </w:r>
      <w:r w:rsidR="00D0686C">
        <w:rPr>
          <w:rFonts w:ascii="Arial" w:hAnsi="Arial" w:cs="Arial"/>
          <w:b/>
        </w:rPr>
        <w:t>7</w:t>
      </w:r>
      <w:r w:rsidRPr="00112FD4">
        <w:rPr>
          <w:rFonts w:ascii="Arial" w:hAnsi="Arial" w:cs="Arial"/>
          <w:b/>
        </w:rPr>
        <w:t>.</w:t>
      </w:r>
      <w:r w:rsidRPr="00112FD4">
        <w:rPr>
          <w:rFonts w:ascii="Arial" w:hAnsi="Arial" w:cs="Arial"/>
        </w:rPr>
        <w:t xml:space="preserve"> </w:t>
      </w:r>
      <w:r w:rsidR="003F7834">
        <w:rPr>
          <w:rFonts w:ascii="Arial" w:hAnsi="Arial" w:cs="Arial"/>
        </w:rPr>
        <w:t>L</w:t>
      </w:r>
      <w:r w:rsidR="003904F1">
        <w:rPr>
          <w:rFonts w:ascii="Arial" w:hAnsi="Arial" w:cs="Arial"/>
        </w:rPr>
        <w:t>a Fundación de Inve</w:t>
      </w:r>
      <w:r w:rsidR="003F7834">
        <w:rPr>
          <w:rFonts w:ascii="Arial" w:hAnsi="Arial" w:cs="Arial"/>
        </w:rPr>
        <w:t>stigación HM Hospitales (</w:t>
      </w:r>
      <w:proofErr w:type="spellStart"/>
      <w:r w:rsidR="003F7834">
        <w:rPr>
          <w:rFonts w:ascii="Arial" w:hAnsi="Arial" w:cs="Arial"/>
        </w:rPr>
        <w:t>FiHM</w:t>
      </w:r>
      <w:proofErr w:type="spellEnd"/>
      <w:r w:rsidR="003F7834">
        <w:rPr>
          <w:rFonts w:ascii="Arial" w:hAnsi="Arial" w:cs="Arial"/>
        </w:rPr>
        <w:t>), a través d</w:t>
      </w:r>
      <w:r w:rsidR="003904F1">
        <w:rPr>
          <w:rFonts w:ascii="Arial" w:hAnsi="Arial" w:cs="Arial"/>
        </w:rPr>
        <w:t xml:space="preserve">el Instituto de Validación de </w:t>
      </w:r>
      <w:r w:rsidR="006F7E70">
        <w:rPr>
          <w:rFonts w:ascii="Arial" w:hAnsi="Arial" w:cs="Arial"/>
        </w:rPr>
        <w:t xml:space="preserve">la </w:t>
      </w:r>
      <w:r w:rsidR="003904F1">
        <w:rPr>
          <w:rFonts w:ascii="Arial" w:hAnsi="Arial" w:cs="Arial"/>
        </w:rPr>
        <w:t xml:space="preserve">Eficiencia </w:t>
      </w:r>
      <w:r w:rsidR="006F7E70">
        <w:rPr>
          <w:rFonts w:ascii="Arial" w:hAnsi="Arial" w:cs="Arial"/>
        </w:rPr>
        <w:t xml:space="preserve">Clínica </w:t>
      </w:r>
      <w:r w:rsidR="003904F1">
        <w:rPr>
          <w:rFonts w:ascii="Arial" w:hAnsi="Arial" w:cs="Arial"/>
        </w:rPr>
        <w:t>(IVE</w:t>
      </w:r>
      <w:r w:rsidR="00B84779" w:rsidRPr="00B84779">
        <w:rPr>
          <w:rFonts w:ascii="Arial" w:hAnsi="Arial" w:cs="Arial"/>
          <w:vertAlign w:val="superscript"/>
        </w:rPr>
        <w:t>C</w:t>
      </w:r>
      <w:r w:rsidR="003904F1">
        <w:rPr>
          <w:rFonts w:ascii="Arial" w:hAnsi="Arial" w:cs="Arial"/>
        </w:rPr>
        <w:t xml:space="preserve">), </w:t>
      </w:r>
      <w:r w:rsidR="00EF7C13">
        <w:rPr>
          <w:rFonts w:ascii="Arial" w:hAnsi="Arial" w:cs="Arial"/>
        </w:rPr>
        <w:t xml:space="preserve">acaba de lograr la publicación de un estudio en la prestigiosa revista ‘International </w:t>
      </w:r>
      <w:proofErr w:type="spellStart"/>
      <w:r w:rsidR="00EF7C13">
        <w:rPr>
          <w:rFonts w:ascii="Arial" w:hAnsi="Arial" w:cs="Arial"/>
        </w:rPr>
        <w:t>Journal</w:t>
      </w:r>
      <w:proofErr w:type="spellEnd"/>
      <w:r w:rsidR="00EF7C13">
        <w:rPr>
          <w:rFonts w:ascii="Arial" w:hAnsi="Arial" w:cs="Arial"/>
        </w:rPr>
        <w:t xml:space="preserve"> of </w:t>
      </w:r>
      <w:proofErr w:type="spellStart"/>
      <w:r w:rsidR="00EF7C13">
        <w:rPr>
          <w:rFonts w:ascii="Arial" w:hAnsi="Arial" w:cs="Arial"/>
        </w:rPr>
        <w:t>Surgery</w:t>
      </w:r>
      <w:proofErr w:type="spellEnd"/>
      <w:r w:rsidR="00EF7C13">
        <w:rPr>
          <w:rFonts w:ascii="Arial" w:hAnsi="Arial" w:cs="Arial"/>
        </w:rPr>
        <w:t xml:space="preserve">’, que </w:t>
      </w:r>
      <w:r w:rsidR="00EF7C13" w:rsidRPr="00EF7C13">
        <w:rPr>
          <w:rFonts w:ascii="Arial" w:hAnsi="Arial" w:cs="Arial"/>
        </w:rPr>
        <w:t>concluye que el procedimie</w:t>
      </w:r>
      <w:r w:rsidR="00AF1E71">
        <w:rPr>
          <w:rFonts w:ascii="Arial" w:hAnsi="Arial" w:cs="Arial"/>
        </w:rPr>
        <w:t xml:space="preserve">nto denominado </w:t>
      </w:r>
      <w:proofErr w:type="spellStart"/>
      <w:r w:rsidR="00AF1E71">
        <w:rPr>
          <w:rFonts w:ascii="Arial" w:hAnsi="Arial" w:cs="Arial"/>
        </w:rPr>
        <w:t>Pancreatectomía</w:t>
      </w:r>
      <w:proofErr w:type="spellEnd"/>
      <w:r w:rsidR="00AF1E71">
        <w:rPr>
          <w:rFonts w:ascii="Arial" w:hAnsi="Arial" w:cs="Arial"/>
        </w:rPr>
        <w:t xml:space="preserve"> D</w:t>
      </w:r>
      <w:r w:rsidR="00EF7C13" w:rsidRPr="00EF7C13">
        <w:rPr>
          <w:rFonts w:ascii="Arial" w:hAnsi="Arial" w:cs="Arial"/>
        </w:rPr>
        <w:t>ista</w:t>
      </w:r>
      <w:r w:rsidR="00EF7C13">
        <w:rPr>
          <w:rFonts w:ascii="Arial" w:hAnsi="Arial" w:cs="Arial"/>
        </w:rPr>
        <w:t xml:space="preserve">l es coste-efectivo mediante cirugía </w:t>
      </w:r>
      <w:r w:rsidR="00EF7C13" w:rsidRPr="00EF7C13">
        <w:rPr>
          <w:rFonts w:ascii="Arial" w:hAnsi="Arial" w:cs="Arial"/>
        </w:rPr>
        <w:t xml:space="preserve">robótica frente al estándar realizado mediante </w:t>
      </w:r>
      <w:r w:rsidR="00EF7C13">
        <w:rPr>
          <w:rFonts w:ascii="Arial" w:hAnsi="Arial" w:cs="Arial"/>
        </w:rPr>
        <w:t xml:space="preserve">cirugía </w:t>
      </w:r>
      <w:r w:rsidR="00EF7C13" w:rsidRPr="00EF7C13">
        <w:rPr>
          <w:rFonts w:ascii="Arial" w:hAnsi="Arial" w:cs="Arial"/>
        </w:rPr>
        <w:t>laparos</w:t>
      </w:r>
      <w:r w:rsidR="00D87DD0">
        <w:rPr>
          <w:rFonts w:ascii="Arial" w:hAnsi="Arial" w:cs="Arial"/>
        </w:rPr>
        <w:t>có</w:t>
      </w:r>
      <w:r w:rsidR="00EF7C13" w:rsidRPr="00EF7C13">
        <w:rPr>
          <w:rFonts w:ascii="Arial" w:hAnsi="Arial" w:cs="Arial"/>
        </w:rPr>
        <w:t>pi</w:t>
      </w:r>
      <w:r w:rsidR="00D87DD0">
        <w:rPr>
          <w:rFonts w:ascii="Arial" w:hAnsi="Arial" w:cs="Arial"/>
        </w:rPr>
        <w:t>c</w:t>
      </w:r>
      <w:r w:rsidR="00EF7C13" w:rsidRPr="00EF7C13">
        <w:rPr>
          <w:rFonts w:ascii="Arial" w:hAnsi="Arial" w:cs="Arial"/>
        </w:rPr>
        <w:t>a</w:t>
      </w:r>
      <w:r w:rsidR="00EF7C13">
        <w:rPr>
          <w:rFonts w:ascii="Arial" w:hAnsi="Arial" w:cs="Arial"/>
        </w:rPr>
        <w:t xml:space="preserve">. </w:t>
      </w:r>
      <w:r w:rsidR="003904F1">
        <w:rPr>
          <w:rFonts w:ascii="Arial" w:hAnsi="Arial" w:cs="Arial"/>
        </w:rPr>
        <w:t>De este modo</w:t>
      </w:r>
      <w:r w:rsidR="00C07158">
        <w:rPr>
          <w:rFonts w:ascii="Arial" w:hAnsi="Arial" w:cs="Arial"/>
        </w:rPr>
        <w:t>,</w:t>
      </w:r>
      <w:r w:rsidR="003904F1">
        <w:rPr>
          <w:rFonts w:ascii="Arial" w:hAnsi="Arial" w:cs="Arial"/>
        </w:rPr>
        <w:t xml:space="preserve"> HM Hospitales </w:t>
      </w:r>
      <w:r w:rsidR="00EF7C13">
        <w:rPr>
          <w:rFonts w:ascii="Arial" w:hAnsi="Arial" w:cs="Arial"/>
        </w:rPr>
        <w:t>vuelve a lograr que sus investigaciones a</w:t>
      </w:r>
      <w:r w:rsidR="00264301">
        <w:rPr>
          <w:rFonts w:ascii="Arial" w:hAnsi="Arial" w:cs="Arial"/>
        </w:rPr>
        <w:t>lcance</w:t>
      </w:r>
      <w:r w:rsidR="00454B8B">
        <w:rPr>
          <w:rFonts w:ascii="Arial" w:hAnsi="Arial" w:cs="Arial"/>
        </w:rPr>
        <w:t>n</w:t>
      </w:r>
      <w:r w:rsidR="00264301">
        <w:rPr>
          <w:rFonts w:ascii="Arial" w:hAnsi="Arial" w:cs="Arial"/>
        </w:rPr>
        <w:t xml:space="preserve"> relevancia internacional, esta vez dentro del área de la Economía de la Salud basada en datos de vida real.</w:t>
      </w:r>
    </w:p>
    <w:p w14:paraId="65566E96" w14:textId="77777777" w:rsidR="00EF7C13" w:rsidRDefault="00EF7C13" w:rsidP="008262C1">
      <w:pPr>
        <w:jc w:val="both"/>
        <w:rPr>
          <w:rFonts w:ascii="Arial" w:hAnsi="Arial" w:cs="Arial"/>
        </w:rPr>
      </w:pPr>
    </w:p>
    <w:p w14:paraId="20BA0987" w14:textId="7E20D93B" w:rsidR="00D87DD0" w:rsidRPr="00D87DD0" w:rsidRDefault="007E7802" w:rsidP="00D87DD0">
      <w:pPr>
        <w:jc w:val="both"/>
        <w:rPr>
          <w:rFonts w:ascii="Arial" w:hAnsi="Arial" w:cs="Arial"/>
        </w:rPr>
      </w:pPr>
      <w:bookmarkStart w:id="0" w:name="_GoBack"/>
      <w:r>
        <w:rPr>
          <w:rFonts w:ascii="Arial" w:hAnsi="Arial" w:cs="Arial"/>
        </w:rPr>
        <w:t>La</w:t>
      </w:r>
      <w:r w:rsidR="00354530">
        <w:rPr>
          <w:rFonts w:ascii="Arial" w:hAnsi="Arial" w:cs="Arial"/>
        </w:rPr>
        <w:t xml:space="preserve"> publicación aborda</w:t>
      </w:r>
      <w:r w:rsidR="00EF7C13" w:rsidRPr="00D87DD0">
        <w:rPr>
          <w:rFonts w:ascii="Arial" w:hAnsi="Arial" w:cs="Arial"/>
        </w:rPr>
        <w:t xml:space="preserve"> la comparativa realizada por el Servicio de Cirugía General y del Aparato Digestivo del Hospital Universitario HM </w:t>
      </w:r>
      <w:proofErr w:type="spellStart"/>
      <w:r w:rsidR="00EF7C13" w:rsidRPr="00D87DD0">
        <w:rPr>
          <w:rFonts w:ascii="Arial" w:hAnsi="Arial" w:cs="Arial"/>
        </w:rPr>
        <w:t>Sanchinarro</w:t>
      </w:r>
      <w:proofErr w:type="spellEnd"/>
      <w:r w:rsidR="00EF7C13" w:rsidRPr="00D87DD0">
        <w:rPr>
          <w:rFonts w:ascii="Arial" w:hAnsi="Arial" w:cs="Arial"/>
        </w:rPr>
        <w:t>, que dirigen el Dr. Emilio Vicente y la Dra. Yolanda Quijano</w:t>
      </w:r>
      <w:r w:rsidR="00E80E93" w:rsidRPr="00D87DD0">
        <w:rPr>
          <w:rFonts w:ascii="Arial" w:hAnsi="Arial" w:cs="Arial"/>
        </w:rPr>
        <w:t xml:space="preserve">, </w:t>
      </w:r>
      <w:r>
        <w:rPr>
          <w:rFonts w:ascii="Arial" w:hAnsi="Arial" w:cs="Arial"/>
        </w:rPr>
        <w:t>en</w:t>
      </w:r>
      <w:r w:rsidR="00E80E93" w:rsidRPr="00D87DD0">
        <w:rPr>
          <w:rFonts w:ascii="Arial" w:hAnsi="Arial" w:cs="Arial"/>
        </w:rPr>
        <w:t xml:space="preserve"> </w:t>
      </w:r>
      <w:r w:rsidR="00EF7C13" w:rsidRPr="00D87DD0">
        <w:rPr>
          <w:rFonts w:ascii="Arial" w:hAnsi="Arial" w:cs="Arial"/>
        </w:rPr>
        <w:t>una cohorte de 54</w:t>
      </w:r>
      <w:r>
        <w:rPr>
          <w:rFonts w:ascii="Arial" w:hAnsi="Arial" w:cs="Arial"/>
        </w:rPr>
        <w:t xml:space="preserve"> pacientes</w:t>
      </w:r>
      <w:r w:rsidR="00E80E93" w:rsidRPr="00D87DD0">
        <w:rPr>
          <w:rFonts w:ascii="Arial" w:hAnsi="Arial" w:cs="Arial"/>
        </w:rPr>
        <w:t xml:space="preserve"> intervenidos desde o</w:t>
      </w:r>
      <w:r w:rsidR="00EF7C13" w:rsidRPr="00D87DD0">
        <w:rPr>
          <w:rFonts w:ascii="Arial" w:hAnsi="Arial" w:cs="Arial"/>
        </w:rPr>
        <w:t xml:space="preserve">ctubre 2010 hasta </w:t>
      </w:r>
      <w:r w:rsidR="00E80E93" w:rsidRPr="00D87DD0">
        <w:rPr>
          <w:rFonts w:ascii="Arial" w:hAnsi="Arial" w:cs="Arial"/>
        </w:rPr>
        <w:t>m</w:t>
      </w:r>
      <w:r w:rsidR="00EF7C13" w:rsidRPr="00D87DD0">
        <w:rPr>
          <w:rFonts w:ascii="Arial" w:hAnsi="Arial" w:cs="Arial"/>
        </w:rPr>
        <w:t>arzo 2017.</w:t>
      </w:r>
      <w:r w:rsidR="00E80E93" w:rsidRPr="00D87DD0">
        <w:rPr>
          <w:rFonts w:ascii="Arial" w:hAnsi="Arial" w:cs="Arial"/>
        </w:rPr>
        <w:t xml:space="preserve"> En la misma se constata que</w:t>
      </w:r>
      <w:r w:rsidR="00D87DD0">
        <w:rPr>
          <w:rFonts w:ascii="Arial" w:hAnsi="Arial" w:cs="Arial"/>
        </w:rPr>
        <w:t xml:space="preserve"> “con la </w:t>
      </w:r>
      <w:proofErr w:type="spellStart"/>
      <w:r w:rsidR="00AF1E71">
        <w:rPr>
          <w:rFonts w:ascii="Arial" w:hAnsi="Arial" w:cs="Arial"/>
        </w:rPr>
        <w:t>Pancreatectomía</w:t>
      </w:r>
      <w:proofErr w:type="spellEnd"/>
      <w:r w:rsidR="00AF1E71">
        <w:rPr>
          <w:rFonts w:ascii="Arial" w:hAnsi="Arial" w:cs="Arial"/>
        </w:rPr>
        <w:t xml:space="preserve"> D</w:t>
      </w:r>
      <w:r w:rsidR="00D87DD0" w:rsidRPr="00D87DD0">
        <w:rPr>
          <w:rFonts w:ascii="Arial" w:hAnsi="Arial" w:cs="Arial"/>
        </w:rPr>
        <w:t>istal</w:t>
      </w:r>
      <w:r w:rsidR="00D87DD0">
        <w:rPr>
          <w:rFonts w:ascii="Arial" w:hAnsi="Arial" w:cs="Arial"/>
        </w:rPr>
        <w:t xml:space="preserve"> mediante cirugía robótica </w:t>
      </w:r>
      <w:r w:rsidR="00D87DD0" w:rsidRPr="00D87DD0">
        <w:rPr>
          <w:rFonts w:ascii="Arial" w:hAnsi="Arial" w:cs="Arial"/>
        </w:rPr>
        <w:t xml:space="preserve">los beneficios en salud para los pacientes son evidentes, </w:t>
      </w:r>
      <w:r w:rsidR="00D87DD0">
        <w:rPr>
          <w:rFonts w:ascii="Arial" w:hAnsi="Arial" w:cs="Arial"/>
        </w:rPr>
        <w:t>por lo tanto es</w:t>
      </w:r>
      <w:r w:rsidR="00D87DD0" w:rsidRPr="00D87DD0">
        <w:rPr>
          <w:rFonts w:ascii="Arial" w:hAnsi="Arial" w:cs="Arial"/>
        </w:rPr>
        <w:t xml:space="preserve"> un procedimiento coste-efectivo</w:t>
      </w:r>
      <w:r w:rsidR="00D87DD0">
        <w:rPr>
          <w:rFonts w:ascii="Arial" w:hAnsi="Arial" w:cs="Arial"/>
        </w:rPr>
        <w:t xml:space="preserve"> frente a la cirugía </w:t>
      </w:r>
      <w:r w:rsidR="00D87DD0" w:rsidRPr="00EF7C13">
        <w:rPr>
          <w:rFonts w:ascii="Arial" w:hAnsi="Arial" w:cs="Arial"/>
        </w:rPr>
        <w:t>laparos</w:t>
      </w:r>
      <w:r w:rsidR="00D87DD0">
        <w:rPr>
          <w:rFonts w:ascii="Arial" w:hAnsi="Arial" w:cs="Arial"/>
        </w:rPr>
        <w:t xml:space="preserve">cópica”, señala Javier Núñez </w:t>
      </w:r>
      <w:proofErr w:type="spellStart"/>
      <w:r w:rsidR="00D87DD0">
        <w:rPr>
          <w:rFonts w:ascii="Arial" w:hAnsi="Arial" w:cs="Arial"/>
        </w:rPr>
        <w:t>Alfonsel</w:t>
      </w:r>
      <w:proofErr w:type="spellEnd"/>
      <w:r w:rsidR="00D87DD0">
        <w:rPr>
          <w:rFonts w:ascii="Arial" w:hAnsi="Arial" w:cs="Arial"/>
        </w:rPr>
        <w:t xml:space="preserve">, director del </w:t>
      </w:r>
      <w:r w:rsidR="00004B29">
        <w:rPr>
          <w:rFonts w:ascii="Arial" w:hAnsi="Arial" w:cs="Arial"/>
        </w:rPr>
        <w:t>IVE</w:t>
      </w:r>
      <w:r w:rsidR="00004B29">
        <w:rPr>
          <w:rFonts w:ascii="Arial" w:hAnsi="Arial" w:cs="Arial"/>
          <w:vertAlign w:val="superscript"/>
        </w:rPr>
        <w:t>C</w:t>
      </w:r>
      <w:r w:rsidR="00D87DD0" w:rsidRPr="00D87DD0">
        <w:rPr>
          <w:rFonts w:ascii="Arial" w:hAnsi="Arial" w:cs="Arial"/>
        </w:rPr>
        <w:t>.</w:t>
      </w:r>
    </w:p>
    <w:p w14:paraId="008396E6" w14:textId="77700D45" w:rsidR="003904F1" w:rsidRDefault="003904F1" w:rsidP="008262C1">
      <w:pPr>
        <w:jc w:val="both"/>
        <w:rPr>
          <w:rFonts w:ascii="Arial" w:hAnsi="Arial" w:cs="Arial"/>
        </w:rPr>
      </w:pPr>
    </w:p>
    <w:p w14:paraId="3908B012" w14:textId="6CE87D57" w:rsidR="00AF7AB5" w:rsidRDefault="00B72EC9" w:rsidP="00B72EC9">
      <w:pPr>
        <w:jc w:val="both"/>
        <w:rPr>
          <w:rFonts w:ascii="Arial" w:hAnsi="Arial" w:cs="Arial"/>
        </w:rPr>
      </w:pPr>
      <w:r>
        <w:rPr>
          <w:rFonts w:ascii="Arial" w:hAnsi="Arial" w:cs="Arial"/>
        </w:rPr>
        <w:t>El</w:t>
      </w:r>
      <w:r w:rsidR="0045290F">
        <w:rPr>
          <w:rFonts w:ascii="Arial" w:hAnsi="Arial" w:cs="Arial"/>
        </w:rPr>
        <w:t xml:space="preserve"> </w:t>
      </w:r>
      <w:r w:rsidR="003904F1">
        <w:rPr>
          <w:rFonts w:ascii="Arial" w:hAnsi="Arial" w:cs="Arial"/>
        </w:rPr>
        <w:t>estudio</w:t>
      </w:r>
      <w:r w:rsidR="00B067B7">
        <w:rPr>
          <w:rFonts w:ascii="Arial" w:hAnsi="Arial" w:cs="Arial"/>
        </w:rPr>
        <w:t>, denominado ‘</w:t>
      </w:r>
      <w:proofErr w:type="spellStart"/>
      <w:r w:rsidR="00B067B7" w:rsidRPr="00B067B7">
        <w:rPr>
          <w:rFonts w:ascii="Arial" w:hAnsi="Arial" w:cs="Arial"/>
        </w:rPr>
        <w:t>Robotic</w:t>
      </w:r>
      <w:proofErr w:type="spellEnd"/>
      <w:r w:rsidR="00B067B7" w:rsidRPr="00B067B7">
        <w:rPr>
          <w:rFonts w:ascii="Arial" w:hAnsi="Arial" w:cs="Arial"/>
        </w:rPr>
        <w:t xml:space="preserve"> versus </w:t>
      </w:r>
      <w:proofErr w:type="spellStart"/>
      <w:r w:rsidR="00B067B7" w:rsidRPr="00B067B7">
        <w:rPr>
          <w:rFonts w:ascii="Arial" w:hAnsi="Arial" w:cs="Arial"/>
        </w:rPr>
        <w:t>laparoscopic</w:t>
      </w:r>
      <w:proofErr w:type="spellEnd"/>
      <w:r w:rsidR="00B067B7" w:rsidRPr="00B067B7">
        <w:rPr>
          <w:rFonts w:ascii="Arial" w:hAnsi="Arial" w:cs="Arial"/>
        </w:rPr>
        <w:t xml:space="preserve"> distal </w:t>
      </w:r>
      <w:proofErr w:type="spellStart"/>
      <w:r w:rsidR="00B067B7" w:rsidRPr="00B067B7">
        <w:rPr>
          <w:rFonts w:ascii="Arial" w:hAnsi="Arial" w:cs="Arial"/>
        </w:rPr>
        <w:t>pancreatectomy</w:t>
      </w:r>
      <w:proofErr w:type="spellEnd"/>
      <w:r w:rsidR="00B067B7" w:rsidRPr="00B067B7">
        <w:rPr>
          <w:rFonts w:ascii="Arial" w:hAnsi="Arial" w:cs="Arial"/>
        </w:rPr>
        <w:t xml:space="preserve">: a </w:t>
      </w:r>
      <w:proofErr w:type="spellStart"/>
      <w:r w:rsidR="00B067B7" w:rsidRPr="00B067B7">
        <w:rPr>
          <w:rFonts w:ascii="Arial" w:hAnsi="Arial" w:cs="Arial"/>
        </w:rPr>
        <w:t>retrospective</w:t>
      </w:r>
      <w:proofErr w:type="spellEnd"/>
      <w:r w:rsidR="00B067B7" w:rsidRPr="00B067B7">
        <w:rPr>
          <w:rFonts w:ascii="Arial" w:hAnsi="Arial" w:cs="Arial"/>
        </w:rPr>
        <w:t xml:space="preserve"> </w:t>
      </w:r>
      <w:proofErr w:type="spellStart"/>
      <w:r w:rsidR="00B067B7" w:rsidRPr="00B067B7">
        <w:rPr>
          <w:rFonts w:ascii="Arial" w:hAnsi="Arial" w:cs="Arial"/>
        </w:rPr>
        <w:t>comparative</w:t>
      </w:r>
      <w:proofErr w:type="spellEnd"/>
      <w:r w:rsidR="00B067B7" w:rsidRPr="00B067B7">
        <w:rPr>
          <w:rFonts w:ascii="Arial" w:hAnsi="Arial" w:cs="Arial"/>
        </w:rPr>
        <w:t xml:space="preserve"> </w:t>
      </w:r>
      <w:proofErr w:type="spellStart"/>
      <w:r w:rsidR="00B067B7" w:rsidRPr="00B067B7">
        <w:rPr>
          <w:rFonts w:ascii="Arial" w:hAnsi="Arial" w:cs="Arial"/>
        </w:rPr>
        <w:t>study</w:t>
      </w:r>
      <w:proofErr w:type="spellEnd"/>
      <w:r w:rsidR="00B067B7" w:rsidRPr="00B067B7">
        <w:rPr>
          <w:rFonts w:ascii="Arial" w:hAnsi="Arial" w:cs="Arial"/>
        </w:rPr>
        <w:t xml:space="preserve"> of </w:t>
      </w:r>
      <w:proofErr w:type="spellStart"/>
      <w:r w:rsidR="00B067B7" w:rsidRPr="00B067B7">
        <w:rPr>
          <w:rFonts w:ascii="Arial" w:hAnsi="Arial" w:cs="Arial"/>
        </w:rPr>
        <w:t>clinical</w:t>
      </w:r>
      <w:proofErr w:type="spellEnd"/>
      <w:r w:rsidR="00B067B7" w:rsidRPr="00B067B7">
        <w:rPr>
          <w:rFonts w:ascii="Arial" w:hAnsi="Arial" w:cs="Arial"/>
        </w:rPr>
        <w:t xml:space="preserve"> </w:t>
      </w:r>
      <w:proofErr w:type="spellStart"/>
      <w:r w:rsidR="00B067B7" w:rsidRPr="00B067B7">
        <w:rPr>
          <w:rFonts w:ascii="Arial" w:hAnsi="Arial" w:cs="Arial"/>
        </w:rPr>
        <w:t>outcomes</w:t>
      </w:r>
      <w:proofErr w:type="spellEnd"/>
      <w:r w:rsidR="00B067B7" w:rsidRPr="00B067B7">
        <w:rPr>
          <w:rFonts w:ascii="Arial" w:hAnsi="Arial" w:cs="Arial"/>
        </w:rPr>
        <w:t xml:space="preserve"> and </w:t>
      </w:r>
      <w:proofErr w:type="spellStart"/>
      <w:r w:rsidR="00B067B7" w:rsidRPr="00B067B7">
        <w:rPr>
          <w:rFonts w:ascii="Arial" w:hAnsi="Arial" w:cs="Arial"/>
        </w:rPr>
        <w:t>cost</w:t>
      </w:r>
      <w:proofErr w:type="spellEnd"/>
      <w:r w:rsidR="00B067B7" w:rsidRPr="00B067B7">
        <w:rPr>
          <w:rFonts w:ascii="Arial" w:hAnsi="Arial" w:cs="Arial"/>
        </w:rPr>
        <w:t xml:space="preserve"> </w:t>
      </w:r>
      <w:proofErr w:type="spellStart"/>
      <w:r w:rsidR="00B067B7" w:rsidRPr="00B067B7">
        <w:rPr>
          <w:rFonts w:ascii="Arial" w:hAnsi="Arial" w:cs="Arial"/>
        </w:rPr>
        <w:t>analysis</w:t>
      </w:r>
      <w:proofErr w:type="spellEnd"/>
      <w:r w:rsidR="00B067B7">
        <w:rPr>
          <w:rFonts w:ascii="Arial" w:hAnsi="Arial" w:cs="Arial"/>
        </w:rPr>
        <w:t xml:space="preserve">’, </w:t>
      </w:r>
      <w:r>
        <w:rPr>
          <w:rFonts w:ascii="Arial" w:hAnsi="Arial" w:cs="Arial"/>
        </w:rPr>
        <w:t xml:space="preserve">certifica </w:t>
      </w:r>
      <w:r w:rsidR="0045290F">
        <w:rPr>
          <w:rFonts w:ascii="Arial" w:hAnsi="Arial" w:cs="Arial"/>
        </w:rPr>
        <w:t xml:space="preserve">que ambos procedimientos quirúrgicos tienen </w:t>
      </w:r>
      <w:r>
        <w:rPr>
          <w:rFonts w:ascii="Arial" w:hAnsi="Arial" w:cs="Arial"/>
        </w:rPr>
        <w:t xml:space="preserve">un coste total </w:t>
      </w:r>
      <w:r w:rsidR="0045290F">
        <w:rPr>
          <w:rFonts w:ascii="Arial" w:hAnsi="Arial" w:cs="Arial"/>
        </w:rPr>
        <w:t xml:space="preserve">similar — </w:t>
      </w:r>
      <w:r w:rsidR="00004B29">
        <w:rPr>
          <w:rFonts w:ascii="Arial" w:hAnsi="Arial" w:cs="Arial"/>
        </w:rPr>
        <w:t xml:space="preserve">9.198,64 euros </w:t>
      </w:r>
      <w:r>
        <w:rPr>
          <w:rFonts w:ascii="Arial" w:hAnsi="Arial" w:cs="Arial"/>
        </w:rPr>
        <w:t xml:space="preserve">de </w:t>
      </w:r>
      <w:r w:rsidR="00EE07B7">
        <w:rPr>
          <w:rFonts w:ascii="Arial" w:hAnsi="Arial" w:cs="Arial"/>
        </w:rPr>
        <w:t>la</w:t>
      </w:r>
      <w:r w:rsidR="0045290F">
        <w:rPr>
          <w:rFonts w:ascii="Arial" w:hAnsi="Arial" w:cs="Arial"/>
        </w:rPr>
        <w:t xml:space="preserve"> cirugía</w:t>
      </w:r>
      <w:r w:rsidR="0045290F" w:rsidRPr="0045290F">
        <w:rPr>
          <w:rFonts w:ascii="Arial" w:hAnsi="Arial" w:cs="Arial"/>
        </w:rPr>
        <w:t xml:space="preserve"> robótic</w:t>
      </w:r>
      <w:r w:rsidR="0045290F">
        <w:rPr>
          <w:rFonts w:ascii="Arial" w:hAnsi="Arial" w:cs="Arial"/>
        </w:rPr>
        <w:t>a</w:t>
      </w:r>
      <w:r w:rsidR="0045290F" w:rsidRPr="0045290F">
        <w:rPr>
          <w:rFonts w:ascii="Arial" w:hAnsi="Arial" w:cs="Arial"/>
        </w:rPr>
        <w:t xml:space="preserve"> frente a 9.399,74</w:t>
      </w:r>
      <w:r w:rsidR="00004B29">
        <w:rPr>
          <w:rFonts w:ascii="Arial" w:hAnsi="Arial" w:cs="Arial"/>
        </w:rPr>
        <w:t xml:space="preserve"> euros</w:t>
      </w:r>
      <w:r w:rsidR="0045290F" w:rsidRPr="0045290F">
        <w:rPr>
          <w:rFonts w:ascii="Arial" w:hAnsi="Arial" w:cs="Arial"/>
        </w:rPr>
        <w:t xml:space="preserve"> de</w:t>
      </w:r>
      <w:r>
        <w:rPr>
          <w:rFonts w:ascii="Arial" w:hAnsi="Arial" w:cs="Arial"/>
        </w:rPr>
        <w:t xml:space="preserve"> l</w:t>
      </w:r>
      <w:r w:rsidR="0045290F" w:rsidRPr="0045290F">
        <w:rPr>
          <w:rFonts w:ascii="Arial" w:hAnsi="Arial" w:cs="Arial"/>
        </w:rPr>
        <w:t>a técnica laparoscópica</w:t>
      </w:r>
      <w:r w:rsidR="0045290F">
        <w:rPr>
          <w:rFonts w:ascii="Arial" w:hAnsi="Arial" w:cs="Arial"/>
        </w:rPr>
        <w:t xml:space="preserve"> —</w:t>
      </w:r>
      <w:r w:rsidR="00EE07B7">
        <w:rPr>
          <w:rFonts w:ascii="Arial" w:hAnsi="Arial" w:cs="Arial"/>
        </w:rPr>
        <w:t xml:space="preserve"> y que la cirugía robótica </w:t>
      </w:r>
      <w:r w:rsidR="0045290F" w:rsidRPr="0045290F">
        <w:rPr>
          <w:rFonts w:ascii="Arial" w:hAnsi="Arial" w:cs="Arial"/>
        </w:rPr>
        <w:t xml:space="preserve">presenta costes quirúrgicos mayores (4%) pero compensados con menores costes de hospitalización (-9%) </w:t>
      </w:r>
      <w:r>
        <w:rPr>
          <w:rFonts w:ascii="Arial" w:hAnsi="Arial" w:cs="Arial"/>
        </w:rPr>
        <w:t>que el</w:t>
      </w:r>
      <w:r w:rsidR="00EE07B7">
        <w:rPr>
          <w:rFonts w:ascii="Arial" w:hAnsi="Arial" w:cs="Arial"/>
        </w:rPr>
        <w:t xml:space="preserve"> grupo laparoscópico. </w:t>
      </w:r>
      <w:r w:rsidR="00F42399">
        <w:rPr>
          <w:rFonts w:ascii="Arial" w:hAnsi="Arial" w:cs="Arial"/>
        </w:rPr>
        <w:t>Por otro lado, la</w:t>
      </w:r>
      <w:r w:rsidR="0045290F" w:rsidRPr="0045290F">
        <w:rPr>
          <w:rFonts w:ascii="Arial" w:hAnsi="Arial" w:cs="Arial"/>
        </w:rPr>
        <w:t xml:space="preserve"> estancia hospitalaria media posterior al procedimiento quirúrgico</w:t>
      </w:r>
      <w:r w:rsidR="00AF7AB5">
        <w:rPr>
          <w:rFonts w:ascii="Arial" w:hAnsi="Arial" w:cs="Arial"/>
        </w:rPr>
        <w:t xml:space="preserve"> fue menor en el</w:t>
      </w:r>
      <w:r w:rsidR="00EE07B7">
        <w:rPr>
          <w:rFonts w:ascii="Arial" w:hAnsi="Arial" w:cs="Arial"/>
        </w:rPr>
        <w:t xml:space="preserve"> grupo </w:t>
      </w:r>
      <w:r w:rsidR="0045290F" w:rsidRPr="0045290F">
        <w:rPr>
          <w:rFonts w:ascii="Arial" w:hAnsi="Arial" w:cs="Arial"/>
        </w:rPr>
        <w:t xml:space="preserve">robótico </w:t>
      </w:r>
      <w:r w:rsidR="00AF7AB5">
        <w:rPr>
          <w:rFonts w:ascii="Arial" w:hAnsi="Arial" w:cs="Arial"/>
        </w:rPr>
        <w:t>(</w:t>
      </w:r>
      <w:r w:rsidR="00AF7AB5" w:rsidRPr="0045290F">
        <w:rPr>
          <w:rFonts w:ascii="Arial" w:hAnsi="Arial" w:cs="Arial"/>
        </w:rPr>
        <w:t>8,9 días</w:t>
      </w:r>
      <w:r w:rsidR="00AF7AB5">
        <w:rPr>
          <w:rFonts w:ascii="Arial" w:hAnsi="Arial" w:cs="Arial"/>
        </w:rPr>
        <w:t>)</w:t>
      </w:r>
      <w:r w:rsidR="00AF7AB5" w:rsidRPr="0045290F">
        <w:rPr>
          <w:rFonts w:ascii="Arial" w:hAnsi="Arial" w:cs="Arial"/>
        </w:rPr>
        <w:t xml:space="preserve"> </w:t>
      </w:r>
      <w:r w:rsidR="0045290F" w:rsidRPr="0045290F">
        <w:rPr>
          <w:rFonts w:ascii="Arial" w:hAnsi="Arial" w:cs="Arial"/>
        </w:rPr>
        <w:t>frente a</w:t>
      </w:r>
      <w:r w:rsidR="00AF7AB5">
        <w:rPr>
          <w:rFonts w:ascii="Arial" w:hAnsi="Arial" w:cs="Arial"/>
        </w:rPr>
        <w:t xml:space="preserve"> los </w:t>
      </w:r>
      <w:r w:rsidR="0045290F" w:rsidRPr="0045290F">
        <w:rPr>
          <w:rFonts w:ascii="Arial" w:hAnsi="Arial" w:cs="Arial"/>
        </w:rPr>
        <w:t>16,9 días del grupo laparoscópico</w:t>
      </w:r>
      <w:r w:rsidR="00AF7AB5">
        <w:rPr>
          <w:rFonts w:ascii="Arial" w:hAnsi="Arial" w:cs="Arial"/>
        </w:rPr>
        <w:t xml:space="preserve">. </w:t>
      </w:r>
    </w:p>
    <w:p w14:paraId="3FA78E48" w14:textId="77777777" w:rsidR="00AF7AB5" w:rsidRDefault="00AF7AB5" w:rsidP="00B72EC9">
      <w:pPr>
        <w:jc w:val="both"/>
        <w:rPr>
          <w:rFonts w:ascii="Arial" w:hAnsi="Arial" w:cs="Arial"/>
        </w:rPr>
      </w:pPr>
    </w:p>
    <w:p w14:paraId="25EEDD30" w14:textId="53A0A444" w:rsidR="0045290F" w:rsidRDefault="00AF7AB5" w:rsidP="00B72EC9">
      <w:pPr>
        <w:jc w:val="both"/>
        <w:rPr>
          <w:rFonts w:ascii="Arial" w:hAnsi="Arial" w:cs="Arial"/>
        </w:rPr>
      </w:pPr>
      <w:r>
        <w:rPr>
          <w:rFonts w:ascii="Arial" w:hAnsi="Arial" w:cs="Arial"/>
        </w:rPr>
        <w:t xml:space="preserve">Además, el </w:t>
      </w:r>
      <w:r w:rsidR="0045290F" w:rsidRPr="00B72EC9">
        <w:rPr>
          <w:rFonts w:ascii="Arial" w:hAnsi="Arial" w:cs="Arial"/>
        </w:rPr>
        <w:t>19% de los procedimientos realizados mediante laparoscopia precisó d</w:t>
      </w:r>
      <w:r w:rsidR="00B72EC9">
        <w:rPr>
          <w:rFonts w:ascii="Arial" w:hAnsi="Arial" w:cs="Arial"/>
        </w:rPr>
        <w:t xml:space="preserve">e conversión a cirugía abierta, </w:t>
      </w:r>
      <w:r w:rsidR="0045290F" w:rsidRPr="00B72EC9">
        <w:rPr>
          <w:rFonts w:ascii="Arial" w:hAnsi="Arial" w:cs="Arial"/>
        </w:rPr>
        <w:t xml:space="preserve">frente al 3,6% del </w:t>
      </w:r>
      <w:r w:rsidR="00B72EC9">
        <w:rPr>
          <w:rFonts w:ascii="Arial" w:hAnsi="Arial" w:cs="Arial"/>
        </w:rPr>
        <w:t>grupo robótico.</w:t>
      </w:r>
      <w:r w:rsidR="00264301">
        <w:rPr>
          <w:rFonts w:ascii="Arial" w:hAnsi="Arial" w:cs="Arial"/>
        </w:rPr>
        <w:t xml:space="preserve"> Finalmente, ningún paciente intervenido mediante cirugía robótica precisó re-intervención frente a</w:t>
      </w:r>
      <w:r w:rsidR="0045290F" w:rsidRPr="00B72EC9">
        <w:rPr>
          <w:rFonts w:ascii="Arial" w:hAnsi="Arial" w:cs="Arial"/>
        </w:rPr>
        <w:t>l 7,7% de</w:t>
      </w:r>
      <w:r w:rsidR="00264301">
        <w:rPr>
          <w:rFonts w:ascii="Arial" w:hAnsi="Arial" w:cs="Arial"/>
        </w:rPr>
        <w:t xml:space="preserve">l grupo de laparoscopia. Así, la combinación de estos resultados en salud junto con los datos previamente indicados de costes, </w:t>
      </w:r>
      <w:r w:rsidR="00264301">
        <w:rPr>
          <w:rFonts w:ascii="Arial" w:hAnsi="Arial" w:cs="Arial"/>
        </w:rPr>
        <w:lastRenderedPageBreak/>
        <w:t xml:space="preserve">son los que sustentan la conclusión final del estudio que demuestra que la </w:t>
      </w:r>
      <w:r w:rsidR="00F42399">
        <w:rPr>
          <w:rFonts w:ascii="Arial" w:hAnsi="Arial" w:cs="Arial"/>
        </w:rPr>
        <w:t xml:space="preserve">cirugía robótica en </w:t>
      </w:r>
      <w:proofErr w:type="spellStart"/>
      <w:r w:rsidR="00AF1E71">
        <w:rPr>
          <w:rFonts w:ascii="Arial" w:hAnsi="Arial" w:cs="Arial"/>
        </w:rPr>
        <w:t>Pancreatectomía</w:t>
      </w:r>
      <w:proofErr w:type="spellEnd"/>
      <w:r w:rsidR="00AF1E71">
        <w:rPr>
          <w:rFonts w:ascii="Arial" w:hAnsi="Arial" w:cs="Arial"/>
        </w:rPr>
        <w:t xml:space="preserve"> D</w:t>
      </w:r>
      <w:r w:rsidR="00F42399" w:rsidRPr="00D87DD0">
        <w:rPr>
          <w:rFonts w:ascii="Arial" w:hAnsi="Arial" w:cs="Arial"/>
        </w:rPr>
        <w:t>istal</w:t>
      </w:r>
      <w:r w:rsidR="00D113AE">
        <w:rPr>
          <w:rFonts w:ascii="Arial" w:hAnsi="Arial" w:cs="Arial"/>
        </w:rPr>
        <w:t xml:space="preserve"> es coste-</w:t>
      </w:r>
      <w:r w:rsidR="00264301">
        <w:rPr>
          <w:rFonts w:ascii="Arial" w:hAnsi="Arial" w:cs="Arial"/>
        </w:rPr>
        <w:t>efectiva frente a la cirugía laparoscópica convencional.</w:t>
      </w:r>
    </w:p>
    <w:p w14:paraId="69236E35" w14:textId="77777777" w:rsidR="00B067B7" w:rsidRDefault="00B067B7" w:rsidP="00B067B7">
      <w:pPr>
        <w:rPr>
          <w:rFonts w:ascii="Arial" w:hAnsi="Arial" w:cs="Arial"/>
        </w:rPr>
      </w:pPr>
    </w:p>
    <w:p w14:paraId="5371A97D" w14:textId="4102C622" w:rsidR="00B067B7" w:rsidRPr="00B067B7" w:rsidRDefault="00B067B7" w:rsidP="00B067B7">
      <w:pPr>
        <w:jc w:val="both"/>
        <w:rPr>
          <w:rFonts w:ascii="Arial" w:hAnsi="Arial" w:cs="Arial"/>
        </w:rPr>
      </w:pPr>
      <w:r>
        <w:rPr>
          <w:rFonts w:ascii="Arial" w:hAnsi="Arial" w:cs="Arial"/>
        </w:rPr>
        <w:t xml:space="preserve">Este estudio se engloba </w:t>
      </w:r>
      <w:r w:rsidRPr="00B067B7">
        <w:rPr>
          <w:rFonts w:ascii="Arial" w:hAnsi="Arial" w:cs="Arial"/>
        </w:rPr>
        <w:t xml:space="preserve">dentro de un proyecto conjunto entre el </w:t>
      </w:r>
      <w:r w:rsidRPr="00D87DD0">
        <w:rPr>
          <w:rFonts w:ascii="Arial" w:hAnsi="Arial" w:cs="Arial"/>
        </w:rPr>
        <w:t>Servicio de Cirugía General y del Aparato Diges</w:t>
      </w:r>
      <w:r w:rsidR="007E31DA">
        <w:rPr>
          <w:rFonts w:ascii="Arial" w:hAnsi="Arial" w:cs="Arial"/>
        </w:rPr>
        <w:t xml:space="preserve">tivo del Hospital Universitario </w:t>
      </w:r>
      <w:r w:rsidR="00F14FE5">
        <w:rPr>
          <w:rFonts w:ascii="Arial" w:hAnsi="Arial" w:cs="Arial"/>
        </w:rPr>
        <w:t xml:space="preserve">                            </w:t>
      </w:r>
      <w:r w:rsidRPr="00D87DD0">
        <w:rPr>
          <w:rFonts w:ascii="Arial" w:hAnsi="Arial" w:cs="Arial"/>
        </w:rPr>
        <w:t xml:space="preserve">HM </w:t>
      </w:r>
      <w:proofErr w:type="spellStart"/>
      <w:r w:rsidRPr="00D87DD0">
        <w:rPr>
          <w:rFonts w:ascii="Arial" w:hAnsi="Arial" w:cs="Arial"/>
        </w:rPr>
        <w:t>Sanchinarro</w:t>
      </w:r>
      <w:proofErr w:type="spellEnd"/>
      <w:r>
        <w:rPr>
          <w:rFonts w:ascii="Arial" w:hAnsi="Arial" w:cs="Arial"/>
        </w:rPr>
        <w:t>,</w:t>
      </w:r>
      <w:r w:rsidRPr="00B067B7">
        <w:rPr>
          <w:rFonts w:ascii="Arial" w:hAnsi="Arial" w:cs="Arial"/>
        </w:rPr>
        <w:t xml:space="preserve"> </w:t>
      </w:r>
      <w:r>
        <w:rPr>
          <w:rFonts w:ascii="Arial" w:hAnsi="Arial" w:cs="Arial"/>
        </w:rPr>
        <w:t>IVE</w:t>
      </w:r>
      <w:r w:rsidR="00004B29">
        <w:rPr>
          <w:rFonts w:ascii="Arial" w:hAnsi="Arial" w:cs="Arial"/>
          <w:vertAlign w:val="superscript"/>
        </w:rPr>
        <w:t>C</w:t>
      </w:r>
      <w:r w:rsidRPr="00B067B7">
        <w:rPr>
          <w:rFonts w:ascii="Arial" w:hAnsi="Arial" w:cs="Arial"/>
        </w:rPr>
        <w:t xml:space="preserve"> y </w:t>
      </w:r>
      <w:proofErr w:type="spellStart"/>
      <w:r w:rsidRPr="00B067B7">
        <w:rPr>
          <w:rFonts w:ascii="Arial" w:hAnsi="Arial" w:cs="Arial"/>
        </w:rPr>
        <w:t>Deloitte</w:t>
      </w:r>
      <w:proofErr w:type="spellEnd"/>
      <w:r w:rsidRPr="00B067B7">
        <w:rPr>
          <w:rFonts w:ascii="Arial" w:hAnsi="Arial" w:cs="Arial"/>
        </w:rPr>
        <w:t xml:space="preserve"> Digital, con el objetivo de estimar los beneficios en salud y los costes asociados de la cirugía robótica frente a laparoscopia, basado en Real </w:t>
      </w:r>
      <w:proofErr w:type="spellStart"/>
      <w:r w:rsidRPr="00B067B7">
        <w:rPr>
          <w:rFonts w:ascii="Arial" w:hAnsi="Arial" w:cs="Arial"/>
        </w:rPr>
        <w:t>World</w:t>
      </w:r>
      <w:proofErr w:type="spellEnd"/>
      <w:r w:rsidRPr="00B067B7">
        <w:rPr>
          <w:rFonts w:ascii="Arial" w:hAnsi="Arial" w:cs="Arial"/>
        </w:rPr>
        <w:t xml:space="preserve"> Data. </w:t>
      </w:r>
    </w:p>
    <w:p w14:paraId="4A7FF933" w14:textId="77777777" w:rsidR="00B067B7" w:rsidRDefault="00B067B7" w:rsidP="00B067B7">
      <w:pPr>
        <w:rPr>
          <w:rFonts w:ascii="Arial" w:hAnsi="Arial" w:cs="Arial"/>
        </w:rPr>
      </w:pPr>
    </w:p>
    <w:p w14:paraId="1EB3FD91" w14:textId="76CDBE43" w:rsidR="00B067B7" w:rsidRPr="00B067B7" w:rsidRDefault="007E31DA" w:rsidP="00B067B7">
      <w:pPr>
        <w:rPr>
          <w:rFonts w:ascii="Arial" w:hAnsi="Arial" w:cs="Arial"/>
          <w:b/>
        </w:rPr>
      </w:pPr>
      <w:r>
        <w:rPr>
          <w:rFonts w:ascii="Arial" w:hAnsi="Arial" w:cs="Arial"/>
          <w:b/>
        </w:rPr>
        <w:t>Segunda</w:t>
      </w:r>
      <w:r w:rsidR="00B067B7" w:rsidRPr="00B067B7">
        <w:rPr>
          <w:rFonts w:ascii="Arial" w:hAnsi="Arial" w:cs="Arial"/>
          <w:b/>
        </w:rPr>
        <w:t xml:space="preserve"> publicación</w:t>
      </w:r>
    </w:p>
    <w:p w14:paraId="45EF292B" w14:textId="619D7AF5" w:rsidR="00B067B7" w:rsidRDefault="00264301" w:rsidP="00B067B7">
      <w:pPr>
        <w:jc w:val="both"/>
        <w:rPr>
          <w:rFonts w:ascii="Arial" w:hAnsi="Arial" w:cs="Arial"/>
        </w:rPr>
      </w:pPr>
      <w:r>
        <w:rPr>
          <w:rFonts w:ascii="Arial" w:hAnsi="Arial" w:cs="Arial"/>
        </w:rPr>
        <w:t>Producto</w:t>
      </w:r>
      <w:r w:rsidR="00B067B7" w:rsidRPr="00B067B7">
        <w:rPr>
          <w:rFonts w:ascii="Arial" w:hAnsi="Arial" w:cs="Arial"/>
        </w:rPr>
        <w:t xml:space="preserve"> de este mismo acuerdo se encuentra </w:t>
      </w:r>
      <w:r>
        <w:rPr>
          <w:rFonts w:ascii="Arial" w:hAnsi="Arial" w:cs="Arial"/>
        </w:rPr>
        <w:t xml:space="preserve">otro estudio que el </w:t>
      </w:r>
      <w:r w:rsidR="00454B8B">
        <w:rPr>
          <w:rFonts w:ascii="Arial" w:hAnsi="Arial" w:cs="Arial"/>
        </w:rPr>
        <w:t>IVE</w:t>
      </w:r>
      <w:r w:rsidR="00454B8B">
        <w:rPr>
          <w:rFonts w:ascii="Arial" w:hAnsi="Arial" w:cs="Arial"/>
          <w:vertAlign w:val="superscript"/>
        </w:rPr>
        <w:t>C</w:t>
      </w:r>
      <w:r>
        <w:rPr>
          <w:rFonts w:ascii="Arial" w:hAnsi="Arial" w:cs="Arial"/>
        </w:rPr>
        <w:t xml:space="preserve"> publicó hace unas semanas y q</w:t>
      </w:r>
      <w:r w:rsidR="005C37A4">
        <w:rPr>
          <w:rFonts w:ascii="Arial" w:hAnsi="Arial" w:cs="Arial"/>
        </w:rPr>
        <w:t>ue evaluaba dos modalidades de Resección R</w:t>
      </w:r>
      <w:r>
        <w:rPr>
          <w:rFonts w:ascii="Arial" w:hAnsi="Arial" w:cs="Arial"/>
        </w:rPr>
        <w:t>e</w:t>
      </w:r>
      <w:r w:rsidR="00454B8B">
        <w:rPr>
          <w:rFonts w:ascii="Arial" w:hAnsi="Arial" w:cs="Arial"/>
        </w:rPr>
        <w:t>c</w:t>
      </w:r>
      <w:r w:rsidR="002B3899">
        <w:rPr>
          <w:rFonts w:ascii="Arial" w:hAnsi="Arial" w:cs="Arial"/>
        </w:rPr>
        <w:t xml:space="preserve">tal. Este estudio, </w:t>
      </w:r>
      <w:r>
        <w:rPr>
          <w:rFonts w:ascii="Arial" w:hAnsi="Arial" w:cs="Arial"/>
        </w:rPr>
        <w:t xml:space="preserve">publicado en el </w:t>
      </w:r>
      <w:r w:rsidR="00AF7AB5">
        <w:rPr>
          <w:rFonts w:ascii="Arial" w:hAnsi="Arial" w:cs="Arial"/>
        </w:rPr>
        <w:t>‘</w:t>
      </w:r>
      <w:r w:rsidR="00B067B7" w:rsidRPr="00B067B7">
        <w:rPr>
          <w:rFonts w:ascii="Arial" w:hAnsi="Arial" w:cs="Arial"/>
        </w:rPr>
        <w:t xml:space="preserve">International </w:t>
      </w:r>
      <w:proofErr w:type="spellStart"/>
      <w:r w:rsidR="00B067B7" w:rsidRPr="00B067B7">
        <w:rPr>
          <w:rFonts w:ascii="Arial" w:hAnsi="Arial" w:cs="Arial"/>
        </w:rPr>
        <w:t>Journal</w:t>
      </w:r>
      <w:proofErr w:type="spellEnd"/>
      <w:r w:rsidR="00B067B7" w:rsidRPr="00B067B7">
        <w:rPr>
          <w:rFonts w:ascii="Arial" w:hAnsi="Arial" w:cs="Arial"/>
        </w:rPr>
        <w:t xml:space="preserve"> of </w:t>
      </w:r>
      <w:proofErr w:type="spellStart"/>
      <w:r w:rsidR="00B067B7" w:rsidRPr="00B067B7">
        <w:rPr>
          <w:rFonts w:ascii="Arial" w:hAnsi="Arial" w:cs="Arial"/>
        </w:rPr>
        <w:t>Colorectal</w:t>
      </w:r>
      <w:proofErr w:type="spellEnd"/>
      <w:r w:rsidR="00B067B7" w:rsidRPr="00B067B7">
        <w:rPr>
          <w:rFonts w:ascii="Arial" w:hAnsi="Arial" w:cs="Arial"/>
        </w:rPr>
        <w:t xml:space="preserve"> </w:t>
      </w:r>
      <w:proofErr w:type="spellStart"/>
      <w:r w:rsidR="00B067B7" w:rsidRPr="00B067B7">
        <w:rPr>
          <w:rFonts w:ascii="Arial" w:hAnsi="Arial" w:cs="Arial"/>
        </w:rPr>
        <w:t>Disease</w:t>
      </w:r>
      <w:proofErr w:type="spellEnd"/>
      <w:r w:rsidR="00B067B7" w:rsidRPr="00B067B7">
        <w:rPr>
          <w:rFonts w:ascii="Arial" w:hAnsi="Arial" w:cs="Arial"/>
        </w:rPr>
        <w:t>’</w:t>
      </w:r>
      <w:r w:rsidR="00454B8B">
        <w:rPr>
          <w:rFonts w:ascii="Arial" w:hAnsi="Arial" w:cs="Arial"/>
        </w:rPr>
        <w:t>,</w:t>
      </w:r>
      <w:r>
        <w:rPr>
          <w:rFonts w:ascii="Arial" w:hAnsi="Arial" w:cs="Arial"/>
        </w:rPr>
        <w:t xml:space="preserve"> fue presentado </w:t>
      </w:r>
      <w:r w:rsidR="007A3F4D" w:rsidRPr="00B067B7">
        <w:rPr>
          <w:rFonts w:ascii="Arial" w:hAnsi="Arial" w:cs="Arial"/>
        </w:rPr>
        <w:t xml:space="preserve">por </w:t>
      </w:r>
      <w:r w:rsidR="002B3899">
        <w:rPr>
          <w:rFonts w:ascii="Arial" w:hAnsi="Arial" w:cs="Arial"/>
        </w:rPr>
        <w:t xml:space="preserve">el Dr. Emilio Vicente y la Dra. Yolanda </w:t>
      </w:r>
      <w:r w:rsidR="007A3F4D" w:rsidRPr="00B067B7">
        <w:rPr>
          <w:rFonts w:ascii="Arial" w:hAnsi="Arial" w:cs="Arial"/>
        </w:rPr>
        <w:t xml:space="preserve">Quijano en Chicago </w:t>
      </w:r>
      <w:r w:rsidR="007A3F4D">
        <w:rPr>
          <w:rFonts w:ascii="Arial" w:hAnsi="Arial" w:cs="Arial"/>
        </w:rPr>
        <w:t>en el IX</w:t>
      </w:r>
      <w:r w:rsidR="007A3F4D" w:rsidRPr="00B067B7">
        <w:rPr>
          <w:rFonts w:ascii="Arial" w:hAnsi="Arial" w:cs="Arial"/>
        </w:rPr>
        <w:t xml:space="preserve"> congreso internacional de la </w:t>
      </w:r>
      <w:proofErr w:type="spellStart"/>
      <w:r w:rsidR="007A3F4D" w:rsidRPr="00B067B7">
        <w:rPr>
          <w:rFonts w:ascii="Arial" w:hAnsi="Arial" w:cs="Arial"/>
        </w:rPr>
        <w:t>Clinical</w:t>
      </w:r>
      <w:proofErr w:type="spellEnd"/>
      <w:r w:rsidR="007A3F4D" w:rsidRPr="00B067B7">
        <w:rPr>
          <w:rFonts w:ascii="Arial" w:hAnsi="Arial" w:cs="Arial"/>
        </w:rPr>
        <w:t xml:space="preserve"> </w:t>
      </w:r>
      <w:proofErr w:type="spellStart"/>
      <w:r w:rsidR="007A3F4D" w:rsidRPr="00B067B7">
        <w:rPr>
          <w:rFonts w:ascii="Arial" w:hAnsi="Arial" w:cs="Arial"/>
        </w:rPr>
        <w:t>Robotic</w:t>
      </w:r>
      <w:proofErr w:type="spellEnd"/>
      <w:r w:rsidR="007A3F4D" w:rsidRPr="00B067B7">
        <w:rPr>
          <w:rFonts w:ascii="Arial" w:hAnsi="Arial" w:cs="Arial"/>
        </w:rPr>
        <w:t xml:space="preserve"> </w:t>
      </w:r>
      <w:proofErr w:type="spellStart"/>
      <w:r w:rsidR="007A3F4D" w:rsidRPr="00B067B7">
        <w:rPr>
          <w:rFonts w:ascii="Arial" w:hAnsi="Arial" w:cs="Arial"/>
        </w:rPr>
        <w:t>Surgery</w:t>
      </w:r>
      <w:proofErr w:type="spellEnd"/>
      <w:r w:rsidR="007A3F4D" w:rsidRPr="00B067B7">
        <w:rPr>
          <w:rFonts w:ascii="Arial" w:hAnsi="Arial" w:cs="Arial"/>
        </w:rPr>
        <w:t xml:space="preserve"> </w:t>
      </w:r>
      <w:proofErr w:type="spellStart"/>
      <w:r w:rsidR="007A3F4D" w:rsidRPr="00B067B7">
        <w:rPr>
          <w:rFonts w:ascii="Arial" w:hAnsi="Arial" w:cs="Arial"/>
        </w:rPr>
        <w:t>Association</w:t>
      </w:r>
      <w:proofErr w:type="spellEnd"/>
      <w:r w:rsidR="007A3F4D" w:rsidRPr="00B067B7">
        <w:rPr>
          <w:rFonts w:ascii="Arial" w:hAnsi="Arial" w:cs="Arial"/>
        </w:rPr>
        <w:t xml:space="preserve"> (CRSA</w:t>
      </w:r>
      <w:r w:rsidR="007A3F4D">
        <w:rPr>
          <w:rFonts w:ascii="Arial" w:hAnsi="Arial" w:cs="Arial"/>
        </w:rPr>
        <w:t xml:space="preserve">) </w:t>
      </w:r>
      <w:r>
        <w:rPr>
          <w:rFonts w:ascii="Arial" w:hAnsi="Arial" w:cs="Arial"/>
        </w:rPr>
        <w:t xml:space="preserve">bajo el título </w:t>
      </w:r>
      <w:r w:rsidR="00B067B7" w:rsidRPr="00B067B7">
        <w:rPr>
          <w:rFonts w:ascii="Arial" w:hAnsi="Arial" w:cs="Arial"/>
        </w:rPr>
        <w:t>‘</w:t>
      </w:r>
      <w:proofErr w:type="spellStart"/>
      <w:r w:rsidR="00B067B7" w:rsidRPr="00B067B7">
        <w:rPr>
          <w:rFonts w:ascii="Arial" w:hAnsi="Arial" w:cs="Arial"/>
        </w:rPr>
        <w:t>Robotic</w:t>
      </w:r>
      <w:proofErr w:type="spellEnd"/>
      <w:r w:rsidR="00B067B7" w:rsidRPr="00B067B7">
        <w:rPr>
          <w:rFonts w:ascii="Arial" w:hAnsi="Arial" w:cs="Arial"/>
        </w:rPr>
        <w:t xml:space="preserve"> versus </w:t>
      </w:r>
      <w:proofErr w:type="spellStart"/>
      <w:r w:rsidR="00B067B7" w:rsidRPr="00B067B7">
        <w:rPr>
          <w:rFonts w:ascii="Arial" w:hAnsi="Arial" w:cs="Arial"/>
        </w:rPr>
        <w:t>laparoscopic</w:t>
      </w:r>
      <w:proofErr w:type="spellEnd"/>
      <w:r w:rsidR="00B067B7" w:rsidRPr="00B067B7">
        <w:rPr>
          <w:rFonts w:ascii="Arial" w:hAnsi="Arial" w:cs="Arial"/>
        </w:rPr>
        <w:t xml:space="preserve"> </w:t>
      </w:r>
      <w:proofErr w:type="spellStart"/>
      <w:r w:rsidR="00B067B7" w:rsidRPr="00B067B7">
        <w:rPr>
          <w:rFonts w:ascii="Arial" w:hAnsi="Arial" w:cs="Arial"/>
        </w:rPr>
        <w:t>surgery</w:t>
      </w:r>
      <w:proofErr w:type="spellEnd"/>
      <w:r w:rsidR="00B067B7" w:rsidRPr="00B067B7">
        <w:rPr>
          <w:rFonts w:ascii="Arial" w:hAnsi="Arial" w:cs="Arial"/>
        </w:rPr>
        <w:t xml:space="preserve"> </w:t>
      </w:r>
      <w:proofErr w:type="spellStart"/>
      <w:r w:rsidR="00B067B7" w:rsidRPr="00B067B7">
        <w:rPr>
          <w:rFonts w:ascii="Arial" w:hAnsi="Arial" w:cs="Arial"/>
        </w:rPr>
        <w:t>for</w:t>
      </w:r>
      <w:proofErr w:type="spellEnd"/>
      <w:r w:rsidR="00B067B7" w:rsidRPr="00B067B7">
        <w:rPr>
          <w:rFonts w:ascii="Arial" w:hAnsi="Arial" w:cs="Arial"/>
        </w:rPr>
        <w:t xml:space="preserve"> rectal </w:t>
      </w:r>
      <w:proofErr w:type="spellStart"/>
      <w:r w:rsidR="00B067B7" w:rsidRPr="00B067B7">
        <w:rPr>
          <w:rFonts w:ascii="Arial" w:hAnsi="Arial" w:cs="Arial"/>
        </w:rPr>
        <w:t>cancer</w:t>
      </w:r>
      <w:proofErr w:type="spellEnd"/>
      <w:r w:rsidR="00B067B7" w:rsidRPr="00B067B7">
        <w:rPr>
          <w:rFonts w:ascii="Arial" w:hAnsi="Arial" w:cs="Arial"/>
        </w:rPr>
        <w:t xml:space="preserve">: a </w:t>
      </w:r>
      <w:proofErr w:type="spellStart"/>
      <w:r w:rsidR="00B067B7" w:rsidRPr="00B067B7">
        <w:rPr>
          <w:rFonts w:ascii="Arial" w:hAnsi="Arial" w:cs="Arial"/>
        </w:rPr>
        <w:t>comparative</w:t>
      </w:r>
      <w:proofErr w:type="spellEnd"/>
      <w:r w:rsidR="00B067B7" w:rsidRPr="00B067B7">
        <w:rPr>
          <w:rFonts w:ascii="Arial" w:hAnsi="Arial" w:cs="Arial"/>
        </w:rPr>
        <w:t xml:space="preserve"> </w:t>
      </w:r>
      <w:proofErr w:type="spellStart"/>
      <w:r w:rsidR="00B067B7" w:rsidRPr="00B067B7">
        <w:rPr>
          <w:rFonts w:ascii="Arial" w:hAnsi="Arial" w:cs="Arial"/>
        </w:rPr>
        <w:t>study</w:t>
      </w:r>
      <w:proofErr w:type="spellEnd"/>
      <w:r w:rsidR="00B067B7" w:rsidRPr="00B067B7">
        <w:rPr>
          <w:rFonts w:ascii="Arial" w:hAnsi="Arial" w:cs="Arial"/>
        </w:rPr>
        <w:t xml:space="preserve"> of </w:t>
      </w:r>
      <w:proofErr w:type="spellStart"/>
      <w:r w:rsidR="00B067B7" w:rsidRPr="00B067B7">
        <w:rPr>
          <w:rFonts w:ascii="Arial" w:hAnsi="Arial" w:cs="Arial"/>
        </w:rPr>
        <w:t>clinical</w:t>
      </w:r>
      <w:proofErr w:type="spellEnd"/>
      <w:r w:rsidR="00B067B7" w:rsidRPr="00B067B7">
        <w:rPr>
          <w:rFonts w:ascii="Arial" w:hAnsi="Arial" w:cs="Arial"/>
        </w:rPr>
        <w:t xml:space="preserve"> </w:t>
      </w:r>
      <w:proofErr w:type="spellStart"/>
      <w:r w:rsidR="00B067B7" w:rsidRPr="00B067B7">
        <w:rPr>
          <w:rFonts w:ascii="Arial" w:hAnsi="Arial" w:cs="Arial"/>
        </w:rPr>
        <w:t>outcomes</w:t>
      </w:r>
      <w:proofErr w:type="spellEnd"/>
      <w:r w:rsidR="00B067B7" w:rsidRPr="00B067B7">
        <w:rPr>
          <w:rFonts w:ascii="Arial" w:hAnsi="Arial" w:cs="Arial"/>
        </w:rPr>
        <w:t xml:space="preserve"> and </w:t>
      </w:r>
      <w:proofErr w:type="spellStart"/>
      <w:r w:rsidR="00B067B7" w:rsidRPr="00B067B7">
        <w:rPr>
          <w:rFonts w:ascii="Arial" w:hAnsi="Arial" w:cs="Arial"/>
        </w:rPr>
        <w:t>costs</w:t>
      </w:r>
      <w:proofErr w:type="spellEnd"/>
      <w:r w:rsidR="00B067B7" w:rsidRPr="00B067B7">
        <w:rPr>
          <w:rFonts w:ascii="Arial" w:hAnsi="Arial" w:cs="Arial"/>
        </w:rPr>
        <w:t>’</w:t>
      </w:r>
      <w:r w:rsidR="007A3F4D">
        <w:rPr>
          <w:rFonts w:ascii="Arial" w:hAnsi="Arial" w:cs="Arial"/>
        </w:rPr>
        <w:t>.</w:t>
      </w:r>
      <w:r w:rsidR="00AF7AB5">
        <w:rPr>
          <w:rFonts w:ascii="Arial" w:hAnsi="Arial" w:cs="Arial"/>
        </w:rPr>
        <w:t xml:space="preserve"> </w:t>
      </w:r>
      <w:r w:rsidR="00B067B7">
        <w:rPr>
          <w:rFonts w:ascii="Arial" w:hAnsi="Arial" w:cs="Arial"/>
        </w:rPr>
        <w:t>“</w:t>
      </w:r>
      <w:r w:rsidR="00B067B7" w:rsidRPr="00B067B7">
        <w:rPr>
          <w:rFonts w:ascii="Arial" w:hAnsi="Arial" w:cs="Arial"/>
        </w:rPr>
        <w:t xml:space="preserve">El análisis realizado concluye que </w:t>
      </w:r>
      <w:r>
        <w:rPr>
          <w:rFonts w:ascii="Arial" w:hAnsi="Arial" w:cs="Arial"/>
        </w:rPr>
        <w:t xml:space="preserve">aun cuando ambas técnicas tienen </w:t>
      </w:r>
      <w:r w:rsidR="00B067B7" w:rsidRPr="00B067B7">
        <w:rPr>
          <w:rFonts w:ascii="Arial" w:hAnsi="Arial" w:cs="Arial"/>
        </w:rPr>
        <w:t xml:space="preserve">costes similares, </w:t>
      </w:r>
      <w:r>
        <w:rPr>
          <w:rFonts w:ascii="Arial" w:hAnsi="Arial" w:cs="Arial"/>
        </w:rPr>
        <w:t>la cirugía robótica obtiene mejores resultados en salud a coste de un menor número de conversiones a cirugía abierta y de re-ingresos hospitalarios. Esto pe</w:t>
      </w:r>
      <w:r w:rsidR="00454B8B">
        <w:rPr>
          <w:rFonts w:ascii="Arial" w:hAnsi="Arial" w:cs="Arial"/>
        </w:rPr>
        <w:t>rmite que la primera sea coste-</w:t>
      </w:r>
      <w:r>
        <w:rPr>
          <w:rFonts w:ascii="Arial" w:hAnsi="Arial" w:cs="Arial"/>
        </w:rPr>
        <w:t xml:space="preserve">efectiva frente a la segunda”, </w:t>
      </w:r>
      <w:r w:rsidR="00B067B7">
        <w:rPr>
          <w:rFonts w:ascii="Arial" w:hAnsi="Arial" w:cs="Arial"/>
        </w:rPr>
        <w:t xml:space="preserve">asegura Javier Núñez </w:t>
      </w:r>
      <w:proofErr w:type="spellStart"/>
      <w:r w:rsidR="00B067B7">
        <w:rPr>
          <w:rFonts w:ascii="Arial" w:hAnsi="Arial" w:cs="Arial"/>
        </w:rPr>
        <w:t>Alfonsel</w:t>
      </w:r>
      <w:proofErr w:type="spellEnd"/>
      <w:r w:rsidR="00B067B7" w:rsidRPr="00B067B7">
        <w:rPr>
          <w:rFonts w:ascii="Arial" w:hAnsi="Arial" w:cs="Arial"/>
        </w:rPr>
        <w:t xml:space="preserve">.  </w:t>
      </w:r>
    </w:p>
    <w:p w14:paraId="40561657" w14:textId="77777777" w:rsidR="006D014B" w:rsidRDefault="006D014B" w:rsidP="00B067B7">
      <w:pPr>
        <w:jc w:val="both"/>
        <w:rPr>
          <w:rFonts w:ascii="Arial" w:hAnsi="Arial" w:cs="Arial"/>
        </w:rPr>
      </w:pPr>
    </w:p>
    <w:p w14:paraId="30B826F8" w14:textId="72723FBA" w:rsidR="007E31DA" w:rsidRDefault="006D014B" w:rsidP="007E31DA">
      <w:pPr>
        <w:jc w:val="both"/>
        <w:rPr>
          <w:rFonts w:ascii="Arial" w:hAnsi="Arial" w:cs="Arial"/>
        </w:rPr>
      </w:pPr>
      <w:r>
        <w:rPr>
          <w:rFonts w:ascii="Arial" w:hAnsi="Arial" w:cs="Arial"/>
        </w:rPr>
        <w:t>E</w:t>
      </w:r>
      <w:r w:rsidR="00004B29">
        <w:rPr>
          <w:rFonts w:ascii="Arial" w:hAnsi="Arial" w:cs="Arial"/>
        </w:rPr>
        <w:t xml:space="preserve">ste estudio comparativo se efectuó tras el estudio de </w:t>
      </w:r>
      <w:r w:rsidR="00004B29" w:rsidRPr="006D014B">
        <w:rPr>
          <w:rFonts w:ascii="Arial" w:hAnsi="Arial" w:cs="Arial"/>
        </w:rPr>
        <w:t>198 pac</w:t>
      </w:r>
      <w:r w:rsidR="00004B29">
        <w:rPr>
          <w:rFonts w:ascii="Arial" w:hAnsi="Arial" w:cs="Arial"/>
        </w:rPr>
        <w:t>ientes, intervenidos desde o</w:t>
      </w:r>
      <w:r w:rsidR="00004B29" w:rsidRPr="006D014B">
        <w:rPr>
          <w:rFonts w:ascii="Arial" w:hAnsi="Arial" w:cs="Arial"/>
        </w:rPr>
        <w:t xml:space="preserve">ctubre 2010 hasta </w:t>
      </w:r>
      <w:r w:rsidR="00004B29">
        <w:rPr>
          <w:rFonts w:ascii="Arial" w:hAnsi="Arial" w:cs="Arial"/>
        </w:rPr>
        <w:t>m</w:t>
      </w:r>
      <w:r w:rsidR="00004B29" w:rsidRPr="006D014B">
        <w:rPr>
          <w:rFonts w:ascii="Arial" w:hAnsi="Arial" w:cs="Arial"/>
        </w:rPr>
        <w:t>arzo 2017</w:t>
      </w:r>
      <w:r w:rsidR="00AF7AB5">
        <w:rPr>
          <w:rFonts w:ascii="Arial" w:hAnsi="Arial" w:cs="Arial"/>
        </w:rPr>
        <w:t>. E</w:t>
      </w:r>
      <w:r w:rsidRPr="006D014B">
        <w:rPr>
          <w:rFonts w:ascii="Arial" w:hAnsi="Arial" w:cs="Arial"/>
        </w:rPr>
        <w:t xml:space="preserve">l procedimiento </w:t>
      </w:r>
      <w:r w:rsidR="00004B29">
        <w:rPr>
          <w:rFonts w:ascii="Arial" w:hAnsi="Arial" w:cs="Arial"/>
        </w:rPr>
        <w:t xml:space="preserve">de </w:t>
      </w:r>
      <w:r w:rsidRPr="006D014B">
        <w:rPr>
          <w:rFonts w:ascii="Arial" w:hAnsi="Arial" w:cs="Arial"/>
        </w:rPr>
        <w:t xml:space="preserve">Resección Rectal asistido por </w:t>
      </w:r>
      <w:r w:rsidR="00004B29">
        <w:rPr>
          <w:rFonts w:ascii="Arial" w:hAnsi="Arial" w:cs="Arial"/>
        </w:rPr>
        <w:t xml:space="preserve">cirugía </w:t>
      </w:r>
      <w:r w:rsidRPr="006D014B">
        <w:rPr>
          <w:rFonts w:ascii="Arial" w:hAnsi="Arial" w:cs="Arial"/>
        </w:rPr>
        <w:t>rob</w:t>
      </w:r>
      <w:r w:rsidR="00004B29">
        <w:rPr>
          <w:rFonts w:ascii="Arial" w:hAnsi="Arial" w:cs="Arial"/>
        </w:rPr>
        <w:t>ó</w:t>
      </w:r>
      <w:r w:rsidRPr="006D014B">
        <w:rPr>
          <w:rFonts w:ascii="Arial" w:hAnsi="Arial" w:cs="Arial"/>
        </w:rPr>
        <w:t>t</w:t>
      </w:r>
      <w:r w:rsidR="00004B29">
        <w:rPr>
          <w:rFonts w:ascii="Arial" w:hAnsi="Arial" w:cs="Arial"/>
        </w:rPr>
        <w:t>ica</w:t>
      </w:r>
      <w:r w:rsidRPr="006D014B">
        <w:rPr>
          <w:rFonts w:ascii="Arial" w:hAnsi="Arial" w:cs="Arial"/>
        </w:rPr>
        <w:t xml:space="preserve"> presentó unos costes totales de 7.279,30</w:t>
      </w:r>
      <w:r w:rsidR="00004B29">
        <w:rPr>
          <w:rFonts w:ascii="Arial" w:hAnsi="Arial" w:cs="Arial"/>
        </w:rPr>
        <w:t xml:space="preserve"> euros</w:t>
      </w:r>
      <w:r w:rsidRPr="006D014B">
        <w:rPr>
          <w:rFonts w:ascii="Arial" w:hAnsi="Arial" w:cs="Arial"/>
        </w:rPr>
        <w:t xml:space="preserve"> frente a 6.879,80</w:t>
      </w:r>
      <w:r w:rsidR="00004B29">
        <w:rPr>
          <w:rFonts w:ascii="Arial" w:hAnsi="Arial" w:cs="Arial"/>
        </w:rPr>
        <w:t xml:space="preserve"> euros</w:t>
      </w:r>
      <w:r w:rsidRPr="006D014B">
        <w:rPr>
          <w:rFonts w:ascii="Arial" w:hAnsi="Arial" w:cs="Arial"/>
        </w:rPr>
        <w:t xml:space="preserve"> del mismo procedimiento mediante la técnica laparoscópica. </w:t>
      </w:r>
      <w:r w:rsidR="00264301">
        <w:rPr>
          <w:rFonts w:ascii="Arial" w:hAnsi="Arial" w:cs="Arial"/>
        </w:rPr>
        <w:t xml:space="preserve">De forma similar a los datos obtenidos en el estudio sobre </w:t>
      </w:r>
      <w:proofErr w:type="spellStart"/>
      <w:r w:rsidR="004322D1">
        <w:rPr>
          <w:rFonts w:ascii="Arial" w:hAnsi="Arial" w:cs="Arial"/>
        </w:rPr>
        <w:t>Pancreatectomía</w:t>
      </w:r>
      <w:proofErr w:type="spellEnd"/>
      <w:r w:rsidR="004322D1">
        <w:rPr>
          <w:rFonts w:ascii="Arial" w:hAnsi="Arial" w:cs="Arial"/>
        </w:rPr>
        <w:t xml:space="preserve"> D</w:t>
      </w:r>
      <w:r w:rsidR="00264301">
        <w:rPr>
          <w:rFonts w:ascii="Arial" w:hAnsi="Arial" w:cs="Arial"/>
        </w:rPr>
        <w:t xml:space="preserve">istal, el grupo intervenido mediante asistencia robótica presentó </w:t>
      </w:r>
      <w:r w:rsidRPr="006D014B">
        <w:rPr>
          <w:rFonts w:ascii="Arial" w:hAnsi="Arial" w:cs="Arial"/>
        </w:rPr>
        <w:t>c</w:t>
      </w:r>
      <w:r w:rsidR="00264301">
        <w:rPr>
          <w:rFonts w:ascii="Arial" w:hAnsi="Arial" w:cs="Arial"/>
        </w:rPr>
        <w:t>ostes quirúrgicos mayores (22%)</w:t>
      </w:r>
      <w:r w:rsidRPr="006D014B">
        <w:rPr>
          <w:rFonts w:ascii="Arial" w:hAnsi="Arial" w:cs="Arial"/>
        </w:rPr>
        <w:t xml:space="preserve"> pero costes de hospitalización menores (-11%) que el grupo laparoscópico.</w:t>
      </w:r>
      <w:r w:rsidR="00004B29">
        <w:rPr>
          <w:rFonts w:ascii="Arial" w:hAnsi="Arial" w:cs="Arial"/>
        </w:rPr>
        <w:t xml:space="preserve"> </w:t>
      </w:r>
      <w:r w:rsidR="00264301">
        <w:rPr>
          <w:rFonts w:ascii="Arial" w:hAnsi="Arial" w:cs="Arial"/>
        </w:rPr>
        <w:t>Además</w:t>
      </w:r>
      <w:r w:rsidR="00004B29">
        <w:rPr>
          <w:rFonts w:ascii="Arial" w:hAnsi="Arial" w:cs="Arial"/>
        </w:rPr>
        <w:t>, e</w:t>
      </w:r>
      <w:r w:rsidRPr="006D014B">
        <w:rPr>
          <w:rFonts w:ascii="Arial" w:hAnsi="Arial" w:cs="Arial"/>
        </w:rPr>
        <w:t xml:space="preserve">l 11,6% de los procedimientos realizados mediante laparoscopia precisó de conversión a cirugía abierta, frente al 4,65% del grupo robótico. Otra gran diferencia entre </w:t>
      </w:r>
      <w:r w:rsidRPr="006D014B">
        <w:rPr>
          <w:rFonts w:ascii="Arial" w:hAnsi="Arial" w:cs="Arial"/>
        </w:rPr>
        <w:lastRenderedPageBreak/>
        <w:t>técnicas fue el número de re</w:t>
      </w:r>
      <w:r w:rsidR="008E525B">
        <w:rPr>
          <w:rFonts w:ascii="Arial" w:hAnsi="Arial" w:cs="Arial"/>
        </w:rPr>
        <w:t>-</w:t>
      </w:r>
      <w:r w:rsidRPr="006D014B">
        <w:rPr>
          <w:rFonts w:ascii="Arial" w:hAnsi="Arial" w:cs="Arial"/>
        </w:rPr>
        <w:t>intervenciones necesarias, precisando la técnica laparoscópica un 11,6% de re</w:t>
      </w:r>
      <w:r w:rsidR="008E525B">
        <w:rPr>
          <w:rFonts w:ascii="Arial" w:hAnsi="Arial" w:cs="Arial"/>
        </w:rPr>
        <w:t>-</w:t>
      </w:r>
      <w:r w:rsidRPr="006D014B">
        <w:rPr>
          <w:rFonts w:ascii="Arial" w:hAnsi="Arial" w:cs="Arial"/>
        </w:rPr>
        <w:t>intervenciones frente</w:t>
      </w:r>
      <w:r>
        <w:rPr>
          <w:rFonts w:ascii="Arial" w:hAnsi="Arial" w:cs="Arial"/>
        </w:rPr>
        <w:t xml:space="preserve"> al 5,8% de la técnica robótica.</w:t>
      </w:r>
    </w:p>
    <w:p w14:paraId="72EE037B" w14:textId="77777777" w:rsidR="007E31DA" w:rsidRDefault="007E31DA" w:rsidP="007E31DA">
      <w:pPr>
        <w:jc w:val="both"/>
        <w:rPr>
          <w:rFonts w:ascii="Arial" w:hAnsi="Arial" w:cs="Arial"/>
        </w:rPr>
      </w:pPr>
    </w:p>
    <w:p w14:paraId="3C53A6A6" w14:textId="1AF9FAFD" w:rsidR="007E31DA" w:rsidRDefault="007E31DA" w:rsidP="007E31DA">
      <w:pPr>
        <w:jc w:val="both"/>
        <w:rPr>
          <w:rFonts w:ascii="Arial" w:hAnsi="Arial" w:cs="Arial"/>
        </w:rPr>
      </w:pPr>
      <w:r>
        <w:rPr>
          <w:rFonts w:ascii="Arial" w:hAnsi="Arial" w:cs="Arial"/>
        </w:rPr>
        <w:t xml:space="preserve">Con la publicación y difusión de ambos estudios el </w:t>
      </w:r>
      <w:r w:rsidR="00AF7AB5">
        <w:rPr>
          <w:rFonts w:ascii="Arial" w:hAnsi="Arial" w:cs="Arial"/>
        </w:rPr>
        <w:t>IVE</w:t>
      </w:r>
      <w:r w:rsidR="00AF7AB5">
        <w:rPr>
          <w:rFonts w:ascii="Arial" w:hAnsi="Arial" w:cs="Arial"/>
          <w:vertAlign w:val="superscript"/>
        </w:rPr>
        <w:t>C</w:t>
      </w:r>
      <w:r>
        <w:rPr>
          <w:rFonts w:ascii="Arial" w:hAnsi="Arial" w:cs="Arial"/>
        </w:rPr>
        <w:t xml:space="preserve"> pretende arrojar luz sobre la coste efectividad de la </w:t>
      </w:r>
      <w:r w:rsidRPr="007E31DA">
        <w:rPr>
          <w:rFonts w:ascii="Arial" w:hAnsi="Arial" w:cs="Arial"/>
        </w:rPr>
        <w:t>cirugía robótica</w:t>
      </w:r>
      <w:r>
        <w:rPr>
          <w:rFonts w:ascii="Arial" w:hAnsi="Arial" w:cs="Arial"/>
        </w:rPr>
        <w:t>, que</w:t>
      </w:r>
      <w:r w:rsidRPr="007E31DA">
        <w:rPr>
          <w:rFonts w:ascii="Arial" w:hAnsi="Arial" w:cs="Arial"/>
        </w:rPr>
        <w:t xml:space="preserve"> empezó a instaurarse en España con la llegada del robot Da Vinci® hace más de una década</w:t>
      </w:r>
      <w:r>
        <w:rPr>
          <w:rFonts w:ascii="Arial" w:hAnsi="Arial" w:cs="Arial"/>
        </w:rPr>
        <w:t xml:space="preserve">. “Dicha técnica </w:t>
      </w:r>
      <w:r w:rsidRPr="007E31DA">
        <w:rPr>
          <w:rFonts w:ascii="Arial" w:hAnsi="Arial" w:cs="Arial"/>
        </w:rPr>
        <w:t xml:space="preserve">todavía hoy genera debate </w:t>
      </w:r>
      <w:r>
        <w:rPr>
          <w:rFonts w:ascii="Arial" w:hAnsi="Arial" w:cs="Arial"/>
        </w:rPr>
        <w:t xml:space="preserve">entre la comunidad médica </w:t>
      </w:r>
      <w:r w:rsidRPr="007E31DA">
        <w:rPr>
          <w:rFonts w:ascii="Arial" w:hAnsi="Arial" w:cs="Arial"/>
        </w:rPr>
        <w:t>sobre su utilización.</w:t>
      </w:r>
      <w:r>
        <w:rPr>
          <w:rFonts w:ascii="Arial" w:hAnsi="Arial" w:cs="Arial"/>
        </w:rPr>
        <w:t xml:space="preserve"> </w:t>
      </w:r>
      <w:r w:rsidRPr="007E31DA">
        <w:rPr>
          <w:rFonts w:ascii="Arial" w:hAnsi="Arial" w:cs="Arial"/>
        </w:rPr>
        <w:t>En HM Hospitales tenemos registrados desde el año 2010 más de 250 procedimientos asistidos por robot de cirugía general y digestiva, que a través de la historia clínica electrónica y la contabilidad analítica podemos e</w:t>
      </w:r>
      <w:r>
        <w:rPr>
          <w:rFonts w:ascii="Arial" w:hAnsi="Arial" w:cs="Arial"/>
        </w:rPr>
        <w:t xml:space="preserve">xplotar con datos de vida real”, afirma Javier Núñez </w:t>
      </w:r>
      <w:proofErr w:type="spellStart"/>
      <w:r>
        <w:rPr>
          <w:rFonts w:ascii="Arial" w:hAnsi="Arial" w:cs="Arial"/>
        </w:rPr>
        <w:t>Alfonsel</w:t>
      </w:r>
      <w:proofErr w:type="spellEnd"/>
      <w:r>
        <w:rPr>
          <w:rFonts w:ascii="Arial" w:hAnsi="Arial" w:cs="Arial"/>
        </w:rPr>
        <w:t>.</w:t>
      </w:r>
    </w:p>
    <w:p w14:paraId="3BB6A488" w14:textId="77777777" w:rsidR="007E31DA" w:rsidRDefault="007E31DA" w:rsidP="00A61852">
      <w:pPr>
        <w:pStyle w:val="Prrafodelista"/>
        <w:ind w:left="0"/>
        <w:jc w:val="both"/>
        <w:rPr>
          <w:rFonts w:ascii="Arial" w:hAnsi="Arial" w:cs="Arial"/>
          <w:b/>
        </w:rPr>
      </w:pPr>
    </w:p>
    <w:p w14:paraId="68D2D89C" w14:textId="77777777" w:rsidR="007E31DA" w:rsidRDefault="007E31DA" w:rsidP="00A61852">
      <w:pPr>
        <w:pStyle w:val="Prrafodelista"/>
        <w:ind w:left="0"/>
        <w:jc w:val="both"/>
        <w:rPr>
          <w:rFonts w:ascii="Arial" w:hAnsi="Arial" w:cs="Arial"/>
          <w:b/>
        </w:rPr>
      </w:pPr>
    </w:p>
    <w:p w14:paraId="2E2B3E5D" w14:textId="16F59F23" w:rsidR="00A61852" w:rsidRDefault="00004B29" w:rsidP="00A61852">
      <w:pPr>
        <w:pStyle w:val="Prrafodelista"/>
        <w:ind w:left="0"/>
        <w:jc w:val="both"/>
        <w:rPr>
          <w:rFonts w:ascii="Arial" w:hAnsi="Arial" w:cs="Arial"/>
          <w:b/>
        </w:rPr>
      </w:pPr>
      <w:r>
        <w:rPr>
          <w:rFonts w:ascii="Arial" w:hAnsi="Arial" w:cs="Arial"/>
          <w:b/>
        </w:rPr>
        <w:t>El IVE</w:t>
      </w:r>
      <w:r w:rsidRPr="00004B29">
        <w:rPr>
          <w:rFonts w:ascii="Arial" w:hAnsi="Arial" w:cs="Arial"/>
          <w:b/>
          <w:vertAlign w:val="superscript"/>
        </w:rPr>
        <w:t>C</w:t>
      </w:r>
      <w:r>
        <w:rPr>
          <w:rFonts w:ascii="Arial" w:hAnsi="Arial" w:cs="Arial"/>
          <w:b/>
        </w:rPr>
        <w:t xml:space="preserve"> en ISPOR</w:t>
      </w:r>
      <w:r w:rsidR="009200FD">
        <w:rPr>
          <w:rFonts w:ascii="Arial" w:hAnsi="Arial" w:cs="Arial"/>
          <w:b/>
        </w:rPr>
        <w:t xml:space="preserve"> </w:t>
      </w:r>
    </w:p>
    <w:p w14:paraId="240494C1" w14:textId="1D155724" w:rsidR="00004B29" w:rsidRDefault="00A61852" w:rsidP="007E31DA">
      <w:pPr>
        <w:pStyle w:val="Prrafodelista"/>
        <w:ind w:left="0"/>
        <w:jc w:val="both"/>
        <w:rPr>
          <w:rFonts w:ascii="Arial" w:hAnsi="Arial" w:cs="Arial"/>
        </w:rPr>
      </w:pPr>
      <w:r>
        <w:rPr>
          <w:rFonts w:ascii="Arial" w:hAnsi="Arial" w:cs="Arial"/>
        </w:rPr>
        <w:t xml:space="preserve">Por otro lado, </w:t>
      </w:r>
      <w:r w:rsidR="00004B29">
        <w:rPr>
          <w:rFonts w:ascii="Arial" w:hAnsi="Arial" w:cs="Arial"/>
        </w:rPr>
        <w:t>el IVE</w:t>
      </w:r>
      <w:r w:rsidR="00004B29">
        <w:rPr>
          <w:rFonts w:ascii="Arial" w:hAnsi="Arial" w:cs="Arial"/>
          <w:vertAlign w:val="superscript"/>
        </w:rPr>
        <w:t>C</w:t>
      </w:r>
      <w:r w:rsidR="00004B29">
        <w:rPr>
          <w:rFonts w:ascii="Arial" w:hAnsi="Arial" w:cs="Arial"/>
        </w:rPr>
        <w:t xml:space="preserve"> ha tenido una notable presencia en el XX Congreso </w:t>
      </w:r>
      <w:r w:rsidR="00AC2DF5">
        <w:rPr>
          <w:rFonts w:ascii="Arial" w:hAnsi="Arial" w:cs="Arial"/>
        </w:rPr>
        <w:t xml:space="preserve">Internacional </w:t>
      </w:r>
      <w:r w:rsidR="00004B29">
        <w:rPr>
          <w:rFonts w:ascii="Arial" w:hAnsi="Arial" w:cs="Arial"/>
        </w:rPr>
        <w:t xml:space="preserve">de Economía de la Salud </w:t>
      </w:r>
      <w:r w:rsidR="007E31DA">
        <w:rPr>
          <w:rFonts w:ascii="Arial" w:hAnsi="Arial" w:cs="Arial"/>
        </w:rPr>
        <w:t>(</w:t>
      </w:r>
      <w:r w:rsidR="00004B29">
        <w:rPr>
          <w:rFonts w:ascii="Arial" w:hAnsi="Arial" w:cs="Arial"/>
        </w:rPr>
        <w:t>ISPOR</w:t>
      </w:r>
      <w:r w:rsidR="007E31DA">
        <w:rPr>
          <w:rFonts w:ascii="Arial" w:hAnsi="Arial" w:cs="Arial"/>
        </w:rPr>
        <w:t>)</w:t>
      </w:r>
      <w:r w:rsidR="00004B29">
        <w:rPr>
          <w:rFonts w:ascii="Arial" w:hAnsi="Arial" w:cs="Arial"/>
        </w:rPr>
        <w:t xml:space="preserve"> </w:t>
      </w:r>
      <w:r w:rsidR="00004B29" w:rsidRPr="007E31DA">
        <w:rPr>
          <w:rFonts w:ascii="Arial" w:hAnsi="Arial" w:cs="Arial"/>
        </w:rPr>
        <w:t>celebrado en Glasgow</w:t>
      </w:r>
      <w:r w:rsidR="00AC2DF5">
        <w:rPr>
          <w:rFonts w:ascii="Arial" w:hAnsi="Arial" w:cs="Arial"/>
        </w:rPr>
        <w:t xml:space="preserve"> donde han presentado dos </w:t>
      </w:r>
      <w:r w:rsidR="007E31DA">
        <w:rPr>
          <w:rFonts w:ascii="Arial" w:hAnsi="Arial" w:cs="Arial"/>
        </w:rPr>
        <w:t xml:space="preserve">estudios </w:t>
      </w:r>
      <w:r w:rsidR="00AC2DF5">
        <w:rPr>
          <w:rFonts w:ascii="Arial" w:hAnsi="Arial" w:cs="Arial"/>
        </w:rPr>
        <w:t>muy relevantes</w:t>
      </w:r>
      <w:r w:rsidR="007E31DA">
        <w:rPr>
          <w:rFonts w:ascii="Arial" w:hAnsi="Arial" w:cs="Arial"/>
        </w:rPr>
        <w:t xml:space="preserve">. “El primero </w:t>
      </w:r>
      <w:r w:rsidR="00004B29" w:rsidRPr="007E31DA">
        <w:rPr>
          <w:rFonts w:ascii="Arial" w:hAnsi="Arial" w:cs="Arial"/>
        </w:rPr>
        <w:t xml:space="preserve">estima que si el Sistema Nacional de Salud </w:t>
      </w:r>
      <w:r w:rsidR="007E31DA">
        <w:rPr>
          <w:rFonts w:ascii="Arial" w:hAnsi="Arial" w:cs="Arial"/>
        </w:rPr>
        <w:t xml:space="preserve">(SNS) </w:t>
      </w:r>
      <w:r w:rsidR="00004B29" w:rsidRPr="007E31DA">
        <w:rPr>
          <w:rFonts w:ascii="Arial" w:hAnsi="Arial" w:cs="Arial"/>
        </w:rPr>
        <w:t xml:space="preserve">incorpora de una manera estructurada y efectiva el servicio de </w:t>
      </w:r>
      <w:r w:rsidR="00C976AA">
        <w:rPr>
          <w:rFonts w:ascii="Arial" w:hAnsi="Arial" w:cs="Arial"/>
        </w:rPr>
        <w:t>Nutrición P</w:t>
      </w:r>
      <w:r w:rsidR="00004B29" w:rsidRPr="007E31DA">
        <w:rPr>
          <w:rFonts w:ascii="Arial" w:hAnsi="Arial" w:cs="Arial"/>
        </w:rPr>
        <w:t xml:space="preserve">arenteral </w:t>
      </w:r>
      <w:r w:rsidR="00C976AA">
        <w:rPr>
          <w:rFonts w:ascii="Arial" w:hAnsi="Arial" w:cs="Arial"/>
        </w:rPr>
        <w:t>D</w:t>
      </w:r>
      <w:r w:rsidR="00004B29" w:rsidRPr="007E31DA">
        <w:rPr>
          <w:rFonts w:ascii="Arial" w:hAnsi="Arial" w:cs="Arial"/>
        </w:rPr>
        <w:t xml:space="preserve">omiciliaria para pacientes que han precisado un procedimiento de cirugía digestiva, ahorraría entre un 1,8 millones de </w:t>
      </w:r>
      <w:r w:rsidR="007E31DA">
        <w:rPr>
          <w:rFonts w:ascii="Arial" w:hAnsi="Arial" w:cs="Arial"/>
        </w:rPr>
        <w:t xml:space="preserve">euros </w:t>
      </w:r>
      <w:r w:rsidR="00004B29" w:rsidRPr="007E31DA">
        <w:rPr>
          <w:rFonts w:ascii="Arial" w:hAnsi="Arial" w:cs="Arial"/>
        </w:rPr>
        <w:t>y 2 millones</w:t>
      </w:r>
      <w:r w:rsidR="007E31DA">
        <w:rPr>
          <w:rFonts w:ascii="Arial" w:hAnsi="Arial" w:cs="Arial"/>
        </w:rPr>
        <w:t xml:space="preserve"> de euros”, señala Javier Núñez </w:t>
      </w:r>
      <w:proofErr w:type="spellStart"/>
      <w:r w:rsidR="007E31DA">
        <w:rPr>
          <w:rFonts w:ascii="Arial" w:hAnsi="Arial" w:cs="Arial"/>
        </w:rPr>
        <w:t>Alfonsel</w:t>
      </w:r>
      <w:proofErr w:type="spellEnd"/>
      <w:r w:rsidR="007E31DA" w:rsidRPr="00B067B7">
        <w:rPr>
          <w:rFonts w:ascii="Arial" w:hAnsi="Arial" w:cs="Arial"/>
        </w:rPr>
        <w:t>.</w:t>
      </w:r>
      <w:r w:rsidR="007E31DA">
        <w:rPr>
          <w:rFonts w:ascii="Arial" w:hAnsi="Arial" w:cs="Arial"/>
        </w:rPr>
        <w:t xml:space="preserve"> Además, este estudio destaca que este </w:t>
      </w:r>
      <w:r w:rsidR="00004B29" w:rsidRPr="007E31DA">
        <w:rPr>
          <w:rFonts w:ascii="Arial" w:hAnsi="Arial" w:cs="Arial"/>
        </w:rPr>
        <w:t>servicio contempla</w:t>
      </w:r>
      <w:r w:rsidR="007E31DA">
        <w:rPr>
          <w:rFonts w:ascii="Arial" w:hAnsi="Arial" w:cs="Arial"/>
        </w:rPr>
        <w:t>ría</w:t>
      </w:r>
      <w:r w:rsidR="00004B29" w:rsidRPr="007E31DA">
        <w:rPr>
          <w:rFonts w:ascii="Arial" w:hAnsi="Arial" w:cs="Arial"/>
        </w:rPr>
        <w:t xml:space="preserve"> la asistencia diaria y todo lo necesario para la administración de la nutrición artificial en el domicilio, con un aumento evidente en calidad de vida para el paciente, reduciendo de esta forma las estancias hospitalarias prolongadas.</w:t>
      </w:r>
    </w:p>
    <w:p w14:paraId="5E0A03AB" w14:textId="77777777" w:rsidR="007E31DA" w:rsidRPr="007E31DA" w:rsidRDefault="007E31DA" w:rsidP="007E31DA">
      <w:pPr>
        <w:pStyle w:val="Prrafodelista"/>
        <w:ind w:left="0"/>
        <w:jc w:val="both"/>
        <w:rPr>
          <w:rFonts w:ascii="Arial" w:hAnsi="Arial" w:cs="Arial"/>
        </w:rPr>
      </w:pPr>
    </w:p>
    <w:p w14:paraId="2A9DC56C" w14:textId="1B45132F" w:rsidR="00004B29" w:rsidRDefault="00004B29" w:rsidP="00BD35F2">
      <w:pPr>
        <w:pStyle w:val="Prrafodelista"/>
        <w:ind w:left="0"/>
        <w:jc w:val="both"/>
        <w:rPr>
          <w:rFonts w:ascii="Arial" w:hAnsi="Arial" w:cs="Arial"/>
        </w:rPr>
      </w:pPr>
      <w:r w:rsidRPr="007E31DA">
        <w:rPr>
          <w:rFonts w:ascii="Arial" w:hAnsi="Arial" w:cs="Arial"/>
        </w:rPr>
        <w:t>El segundo estudio</w:t>
      </w:r>
      <w:r w:rsidR="007E31DA">
        <w:rPr>
          <w:rFonts w:ascii="Arial" w:hAnsi="Arial" w:cs="Arial"/>
        </w:rPr>
        <w:t xml:space="preserve"> presentado analiza </w:t>
      </w:r>
      <w:r w:rsidR="007E31DA" w:rsidRPr="007E31DA">
        <w:rPr>
          <w:rFonts w:ascii="Arial" w:hAnsi="Arial" w:cs="Arial"/>
        </w:rPr>
        <w:t>los distintos pro</w:t>
      </w:r>
      <w:r w:rsidR="004322D1">
        <w:rPr>
          <w:rFonts w:ascii="Arial" w:hAnsi="Arial" w:cs="Arial"/>
        </w:rPr>
        <w:t>cedimientos utilizados para la A</w:t>
      </w:r>
      <w:r w:rsidR="007E31DA" w:rsidRPr="007E31DA">
        <w:rPr>
          <w:rFonts w:ascii="Arial" w:hAnsi="Arial" w:cs="Arial"/>
        </w:rPr>
        <w:t xml:space="preserve">blación por </w:t>
      </w:r>
      <w:r w:rsidR="004322D1">
        <w:rPr>
          <w:rFonts w:ascii="Arial" w:hAnsi="Arial" w:cs="Arial"/>
        </w:rPr>
        <w:t>R</w:t>
      </w:r>
      <w:r w:rsidR="007E31DA" w:rsidRPr="007E31DA">
        <w:rPr>
          <w:rFonts w:ascii="Arial" w:hAnsi="Arial" w:cs="Arial"/>
        </w:rPr>
        <w:t xml:space="preserve">adiofrecuencia de la </w:t>
      </w:r>
      <w:r w:rsidR="004322D1">
        <w:rPr>
          <w:rFonts w:ascii="Arial" w:hAnsi="Arial" w:cs="Arial"/>
        </w:rPr>
        <w:t>F</w:t>
      </w:r>
      <w:r w:rsidR="007E31DA" w:rsidRPr="007E31DA">
        <w:rPr>
          <w:rFonts w:ascii="Arial" w:hAnsi="Arial" w:cs="Arial"/>
        </w:rPr>
        <w:t xml:space="preserve">ibrilación </w:t>
      </w:r>
      <w:r w:rsidR="004322D1">
        <w:rPr>
          <w:rFonts w:ascii="Arial" w:hAnsi="Arial" w:cs="Arial"/>
        </w:rPr>
        <w:t>A</w:t>
      </w:r>
      <w:r w:rsidR="007E31DA" w:rsidRPr="007E31DA">
        <w:rPr>
          <w:rFonts w:ascii="Arial" w:hAnsi="Arial" w:cs="Arial"/>
        </w:rPr>
        <w:t xml:space="preserve">uricular, desde la perspectiva de coste-efectividad. El análisis concluye el sistema de navegación robótica no es coste-efectiva frente a la vaina </w:t>
      </w:r>
      <w:proofErr w:type="spellStart"/>
      <w:r w:rsidR="007E31DA" w:rsidRPr="007E31DA">
        <w:rPr>
          <w:rFonts w:ascii="Arial" w:hAnsi="Arial" w:cs="Arial"/>
        </w:rPr>
        <w:t>deflectable</w:t>
      </w:r>
      <w:proofErr w:type="spellEnd"/>
      <w:r w:rsidR="007E31DA" w:rsidRPr="007E31DA">
        <w:rPr>
          <w:rFonts w:ascii="Arial" w:hAnsi="Arial" w:cs="Arial"/>
        </w:rPr>
        <w:t xml:space="preserve"> a pesar de alcanzar tasas de éxito similares</w:t>
      </w:r>
      <w:r w:rsidR="007E31DA">
        <w:rPr>
          <w:rFonts w:ascii="Arial" w:hAnsi="Arial" w:cs="Arial"/>
        </w:rPr>
        <w:t>. Dicho estudio se realizó a u</w:t>
      </w:r>
      <w:r w:rsidRPr="007E31DA">
        <w:rPr>
          <w:rFonts w:ascii="Arial" w:hAnsi="Arial" w:cs="Arial"/>
        </w:rPr>
        <w:t xml:space="preserve">na cohorte de 490 </w:t>
      </w:r>
      <w:r w:rsidRPr="007E31DA">
        <w:rPr>
          <w:rFonts w:ascii="Arial" w:hAnsi="Arial" w:cs="Arial"/>
        </w:rPr>
        <w:lastRenderedPageBreak/>
        <w:t xml:space="preserve">pacientes intervenidos en </w:t>
      </w:r>
      <w:r w:rsidR="007E31DA">
        <w:rPr>
          <w:rFonts w:ascii="Arial" w:hAnsi="Arial" w:cs="Arial"/>
        </w:rPr>
        <w:t xml:space="preserve">el Centro Integral de Enfermedades Cardiovasculares HM </w:t>
      </w:r>
      <w:r w:rsidRPr="007E31DA">
        <w:rPr>
          <w:rFonts w:ascii="Arial" w:hAnsi="Arial" w:cs="Arial"/>
        </w:rPr>
        <w:t>CIEC</w:t>
      </w:r>
      <w:r w:rsidR="007E31DA">
        <w:rPr>
          <w:rFonts w:ascii="Arial" w:hAnsi="Arial" w:cs="Arial"/>
        </w:rPr>
        <w:t xml:space="preserve">, ubicado en el Hospital Universitario </w:t>
      </w:r>
      <w:r w:rsidR="007E31DA" w:rsidRPr="007E31DA">
        <w:rPr>
          <w:rFonts w:ascii="Arial" w:hAnsi="Arial" w:cs="Arial"/>
        </w:rPr>
        <w:t>HM Montepríncipe</w:t>
      </w:r>
      <w:r w:rsidR="007E31DA">
        <w:rPr>
          <w:rFonts w:ascii="Arial" w:hAnsi="Arial" w:cs="Arial"/>
        </w:rPr>
        <w:t>, durante el periodo 2005-2015.</w:t>
      </w:r>
    </w:p>
    <w:p w14:paraId="01AB88C5" w14:textId="77777777" w:rsidR="00004B29" w:rsidRDefault="00004B29" w:rsidP="00BD35F2">
      <w:pPr>
        <w:pStyle w:val="Prrafodelista"/>
        <w:ind w:left="0"/>
        <w:jc w:val="both"/>
        <w:rPr>
          <w:rFonts w:ascii="Arial" w:hAnsi="Arial" w:cs="Arial"/>
        </w:rPr>
      </w:pPr>
    </w:p>
    <w:p w14:paraId="2CAA9A73" w14:textId="77777777" w:rsidR="00004B29" w:rsidRDefault="00004B29" w:rsidP="00BD35F2">
      <w:pPr>
        <w:pStyle w:val="Prrafodelista"/>
        <w:ind w:left="0"/>
        <w:jc w:val="both"/>
        <w:rPr>
          <w:rFonts w:ascii="Arial" w:hAnsi="Arial" w:cs="Arial"/>
        </w:rPr>
      </w:pPr>
    </w:p>
    <w:p w14:paraId="771AF47D" w14:textId="77777777" w:rsidR="007A3F4D" w:rsidRDefault="007A3F4D" w:rsidP="00BD35F2">
      <w:pPr>
        <w:pStyle w:val="Prrafodelista"/>
        <w:ind w:left="0"/>
        <w:jc w:val="both"/>
        <w:rPr>
          <w:rFonts w:ascii="Arial" w:hAnsi="Arial" w:cs="Arial"/>
        </w:rPr>
      </w:pPr>
    </w:p>
    <w:p w14:paraId="2341CA32" w14:textId="77777777" w:rsidR="007A3F4D" w:rsidRDefault="007A3F4D" w:rsidP="00BD35F2">
      <w:pPr>
        <w:pStyle w:val="Prrafodelista"/>
        <w:ind w:left="0"/>
        <w:jc w:val="both"/>
        <w:rPr>
          <w:rFonts w:ascii="Arial" w:hAnsi="Arial" w:cs="Arial"/>
        </w:rPr>
      </w:pPr>
    </w:p>
    <w:p w14:paraId="2DF6A925" w14:textId="77777777" w:rsidR="007A3F4D" w:rsidRDefault="007A3F4D" w:rsidP="00BD35F2">
      <w:pPr>
        <w:pStyle w:val="Prrafodelista"/>
        <w:ind w:left="0"/>
        <w:jc w:val="both"/>
        <w:rPr>
          <w:rFonts w:ascii="Arial" w:hAnsi="Arial" w:cs="Arial"/>
        </w:rPr>
      </w:pPr>
    </w:p>
    <w:p w14:paraId="5EB6989B" w14:textId="77777777" w:rsidR="00A61852" w:rsidRPr="00A05DBA" w:rsidRDefault="00A61852" w:rsidP="00A61852">
      <w:pPr>
        <w:jc w:val="both"/>
        <w:rPr>
          <w:rFonts w:ascii="Arial" w:hAnsi="Arial" w:cs="Arial"/>
        </w:rPr>
      </w:pPr>
      <w:r>
        <w:rPr>
          <w:rFonts w:ascii="Arial" w:hAnsi="Arial" w:cs="Arial"/>
          <w:b/>
          <w:bCs/>
          <w:szCs w:val="22"/>
        </w:rPr>
        <w:t>Fundación de Investigación HM Hospitales</w:t>
      </w:r>
    </w:p>
    <w:p w14:paraId="1E095C69" w14:textId="77777777" w:rsidR="00A61852" w:rsidRDefault="00A61852" w:rsidP="00A61852">
      <w:pPr>
        <w:pStyle w:val="Textoindependiente"/>
        <w:spacing w:after="0"/>
        <w:jc w:val="both"/>
        <w:rPr>
          <w:rFonts w:ascii="Arial" w:hAnsi="Arial" w:cs="Arial"/>
        </w:rPr>
      </w:pPr>
      <w:r>
        <w:rPr>
          <w:rFonts w:ascii="Arial" w:hAnsi="Arial" w:cs="Arial"/>
        </w:rPr>
        <w:t xml:space="preserve">La Fundación de Investigación HM Hospitales es una entidad sin ánimo de lucro, constituida en el año 2003 con el objetivo fundamental de liderar una I+D </w:t>
      </w:r>
      <w:proofErr w:type="spellStart"/>
      <w:r>
        <w:rPr>
          <w:rFonts w:ascii="Arial" w:hAnsi="Arial" w:cs="Arial"/>
        </w:rPr>
        <w:t>biosanitaria</w:t>
      </w:r>
      <w:proofErr w:type="spellEnd"/>
      <w:r>
        <w:rPr>
          <w:rFonts w:ascii="Arial" w:hAnsi="Arial" w:cs="Arial"/>
        </w:rPr>
        <w:t>, en el marco de la investigación traslacional, que beneficie de forma directa al paciente y a la sociedad general, tanto en el tratamiento de las enfermedades como en el cuidado de la salud, con el objetivo de hacer realidad la Medicina Personalizada.</w:t>
      </w:r>
    </w:p>
    <w:p w14:paraId="682AE369" w14:textId="77777777" w:rsidR="00A61852" w:rsidRDefault="00A61852" w:rsidP="00A61852">
      <w:pPr>
        <w:pStyle w:val="Textoindependiente"/>
        <w:spacing w:after="0"/>
        <w:jc w:val="both"/>
        <w:rPr>
          <w:rFonts w:ascii="Arial" w:hAnsi="Arial" w:cs="Arial"/>
        </w:rPr>
      </w:pPr>
    </w:p>
    <w:p w14:paraId="506326FC" w14:textId="77777777" w:rsidR="00A61852" w:rsidRDefault="00A61852" w:rsidP="00A61852">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14:paraId="06DB6459" w14:textId="77777777" w:rsidR="00A61852" w:rsidRDefault="00A61852" w:rsidP="00A61852">
      <w:pPr>
        <w:pStyle w:val="Textoindependiente"/>
        <w:spacing w:after="0"/>
        <w:jc w:val="both"/>
        <w:rPr>
          <w:rFonts w:ascii="Arial" w:hAnsi="Arial" w:cs="Arial"/>
        </w:rPr>
      </w:pPr>
    </w:p>
    <w:p w14:paraId="29A552CC" w14:textId="77777777" w:rsidR="00A61852" w:rsidRDefault="00A61852" w:rsidP="00A61852">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14:paraId="466612E2" w14:textId="77777777" w:rsidR="00A61852" w:rsidRDefault="00A61852" w:rsidP="00A61852">
      <w:pPr>
        <w:pStyle w:val="Textoindependiente"/>
        <w:spacing w:after="0"/>
        <w:jc w:val="both"/>
        <w:rPr>
          <w:rFonts w:ascii="Arial" w:hAnsi="Arial" w:cs="Arial"/>
        </w:rPr>
      </w:pPr>
      <w:r>
        <w:rPr>
          <w:rFonts w:ascii="Arial" w:hAnsi="Arial" w:cs="Arial"/>
        </w:rPr>
        <w:t> </w:t>
      </w:r>
    </w:p>
    <w:p w14:paraId="54EF3979" w14:textId="77777777" w:rsidR="002870A6" w:rsidRDefault="00A61852" w:rsidP="00A61852">
      <w:pPr>
        <w:jc w:val="both"/>
        <w:rPr>
          <w:rFonts w:ascii="Arial" w:hAnsi="Arial" w:cs="Arial"/>
        </w:rPr>
      </w:pPr>
      <w:r>
        <w:rPr>
          <w:rFonts w:ascii="Arial" w:hAnsi="Arial" w:cs="Arial"/>
        </w:rPr>
        <w:t xml:space="preserve">Asimismo, con un claro compromiso social, además de llevar a cabo diversos proyectos </w:t>
      </w:r>
      <w:proofErr w:type="spellStart"/>
      <w:r>
        <w:rPr>
          <w:rFonts w:ascii="Arial" w:hAnsi="Arial" w:cs="Arial"/>
        </w:rPr>
        <w:t>sociosanitarios</w:t>
      </w:r>
      <w:proofErr w:type="spellEnd"/>
      <w:r>
        <w:rPr>
          <w:rFonts w:ascii="Arial" w:hAnsi="Arial" w:cs="Arial"/>
        </w:rPr>
        <w:t>, promueve la divulgación científica y la educación sanitaria, organizando foros científicos y editando monografías divulgativas y educativas.</w:t>
      </w:r>
    </w:p>
    <w:p w14:paraId="787CBAD5" w14:textId="77777777" w:rsidR="006317E4" w:rsidRDefault="006317E4" w:rsidP="00A61852">
      <w:pPr>
        <w:jc w:val="both"/>
        <w:rPr>
          <w:rFonts w:ascii="Arial" w:hAnsi="Arial" w:cs="Arial"/>
        </w:rPr>
      </w:pPr>
    </w:p>
    <w:bookmarkEnd w:id="0"/>
    <w:p w14:paraId="64188273" w14:textId="77777777" w:rsidR="002870A6" w:rsidRDefault="002870A6" w:rsidP="002870A6">
      <w:pPr>
        <w:jc w:val="both"/>
        <w:rPr>
          <w:rFonts w:ascii="Arial" w:hAnsi="Arial" w:cs="Arial"/>
        </w:rPr>
      </w:pPr>
      <w:r w:rsidRPr="005D01E8">
        <w:rPr>
          <w:rFonts w:ascii="Arial" w:hAnsi="Arial" w:cs="Arial"/>
        </w:rPr>
        <w:t xml:space="preserve">Más información: </w:t>
      </w:r>
      <w:hyperlink r:id="rId8" w:history="1">
        <w:r w:rsidRPr="005D01E8">
          <w:rPr>
            <w:rStyle w:val="Hipervnculo"/>
            <w:rFonts w:ascii="Arial" w:hAnsi="Arial" w:cs="Arial"/>
          </w:rPr>
          <w:t>www.hmhospitales.com</w:t>
        </w:r>
      </w:hyperlink>
    </w:p>
    <w:p w14:paraId="1B516666" w14:textId="77777777" w:rsidR="002870A6" w:rsidRDefault="002870A6" w:rsidP="002870A6">
      <w:pPr>
        <w:jc w:val="both"/>
        <w:rPr>
          <w:rStyle w:val="Hipervnculo"/>
        </w:rPr>
      </w:pPr>
    </w:p>
    <w:p w14:paraId="1CD20AC2" w14:textId="77777777"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14:paraId="40F374B1" w14:textId="77777777" w:rsidR="002870A6" w:rsidRDefault="002870A6" w:rsidP="002870A6">
      <w:pPr>
        <w:jc w:val="both"/>
        <w:rPr>
          <w:rFonts w:ascii="Arial" w:hAnsi="Arial" w:cs="Arial"/>
          <w:b/>
          <w:bCs/>
          <w:sz w:val="20"/>
        </w:rPr>
      </w:pPr>
      <w:r>
        <w:rPr>
          <w:rFonts w:ascii="Arial" w:hAnsi="Arial" w:cs="Arial"/>
          <w:b/>
          <w:bCs/>
          <w:sz w:val="20"/>
        </w:rPr>
        <w:t>DPTO. DE COMUNICACIÓN DE HM HOSPITALES</w:t>
      </w:r>
    </w:p>
    <w:p w14:paraId="56D07753" w14:textId="77777777" w:rsidR="002870A6" w:rsidRDefault="002870A6" w:rsidP="002870A6">
      <w:pPr>
        <w:jc w:val="both"/>
        <w:rPr>
          <w:rFonts w:ascii="Arial" w:hAnsi="Arial" w:cs="Arial"/>
          <w:b/>
          <w:bCs/>
          <w:sz w:val="20"/>
        </w:rPr>
      </w:pPr>
      <w:r>
        <w:rPr>
          <w:rFonts w:ascii="Arial" w:hAnsi="Arial" w:cs="Arial"/>
          <w:b/>
          <w:bCs/>
          <w:sz w:val="20"/>
        </w:rPr>
        <w:t>Marcos García Rodríguez</w:t>
      </w:r>
    </w:p>
    <w:p w14:paraId="167EA0DE" w14:textId="77777777"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14:paraId="552E5DA1" w14:textId="76F0D971" w:rsidR="002870A6" w:rsidRPr="00AB1C31" w:rsidRDefault="002870A6" w:rsidP="002870A6">
      <w:pPr>
        <w:jc w:val="both"/>
        <w:rPr>
          <w:rFonts w:ascii="Arial" w:hAnsi="Arial" w:cs="Arial"/>
          <w:sz w:val="20"/>
          <w:szCs w:val="20"/>
        </w:rPr>
      </w:pPr>
      <w:r>
        <w:rPr>
          <w:rFonts w:ascii="Arial" w:hAnsi="Arial" w:cs="Arial"/>
          <w:b/>
          <w:bCs/>
          <w:sz w:val="20"/>
          <w:szCs w:val="20"/>
          <w:lang w:val="it-IT"/>
        </w:rPr>
        <w:t>E-mail:</w:t>
      </w:r>
      <w:r>
        <w:rPr>
          <w:rFonts w:ascii="Arial" w:hAnsi="Arial" w:cs="Arial"/>
          <w:sz w:val="20"/>
          <w:szCs w:val="20"/>
          <w:lang w:val="it-IT"/>
        </w:rPr>
        <w:t xml:space="preserve"> </w:t>
      </w:r>
      <w:hyperlink r:id="rId9" w:history="1">
        <w:r>
          <w:rPr>
            <w:rStyle w:val="Hipervnculo"/>
            <w:rFonts w:ascii="Arial" w:hAnsi="Arial" w:cs="Arial"/>
            <w:sz w:val="20"/>
            <w:szCs w:val="20"/>
            <w:lang w:val="it-IT"/>
          </w:rPr>
          <w:t>mgarciarodriguez@hmhospitales.com</w:t>
        </w:r>
      </w:hyperlink>
    </w:p>
    <w:sectPr w:rsidR="002870A6" w:rsidRPr="00AB1C31"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04B29"/>
    <w:rsid w:val="000479CE"/>
    <w:rsid w:val="000507AC"/>
    <w:rsid w:val="00061A86"/>
    <w:rsid w:val="00071E8A"/>
    <w:rsid w:val="000765EF"/>
    <w:rsid w:val="00087074"/>
    <w:rsid w:val="000A2F88"/>
    <w:rsid w:val="000B513F"/>
    <w:rsid w:val="000D31F3"/>
    <w:rsid w:val="000E4988"/>
    <w:rsid w:val="000F6D12"/>
    <w:rsid w:val="0010750E"/>
    <w:rsid w:val="00110638"/>
    <w:rsid w:val="00114050"/>
    <w:rsid w:val="001161C0"/>
    <w:rsid w:val="00123CED"/>
    <w:rsid w:val="00126039"/>
    <w:rsid w:val="00141EBB"/>
    <w:rsid w:val="00145FF8"/>
    <w:rsid w:val="001A095B"/>
    <w:rsid w:val="002127AF"/>
    <w:rsid w:val="002130B1"/>
    <w:rsid w:val="00224DFA"/>
    <w:rsid w:val="002349BC"/>
    <w:rsid w:val="0024506F"/>
    <w:rsid w:val="00264301"/>
    <w:rsid w:val="002870A6"/>
    <w:rsid w:val="002960E8"/>
    <w:rsid w:val="002A3A9E"/>
    <w:rsid w:val="002B3899"/>
    <w:rsid w:val="002C4806"/>
    <w:rsid w:val="002F6B4E"/>
    <w:rsid w:val="003063F7"/>
    <w:rsid w:val="00354530"/>
    <w:rsid w:val="0035737D"/>
    <w:rsid w:val="003904F1"/>
    <w:rsid w:val="003B2C0D"/>
    <w:rsid w:val="003C5E42"/>
    <w:rsid w:val="003F7834"/>
    <w:rsid w:val="004322D1"/>
    <w:rsid w:val="0045290F"/>
    <w:rsid w:val="00454B8B"/>
    <w:rsid w:val="00460339"/>
    <w:rsid w:val="00492DD9"/>
    <w:rsid w:val="004A5DFD"/>
    <w:rsid w:val="004D4588"/>
    <w:rsid w:val="004D7167"/>
    <w:rsid w:val="00541553"/>
    <w:rsid w:val="00573F60"/>
    <w:rsid w:val="005B2A6F"/>
    <w:rsid w:val="005B5E82"/>
    <w:rsid w:val="005C1984"/>
    <w:rsid w:val="005C37A4"/>
    <w:rsid w:val="005C5BAF"/>
    <w:rsid w:val="005C7E4E"/>
    <w:rsid w:val="005E31F4"/>
    <w:rsid w:val="005F5C5F"/>
    <w:rsid w:val="0060137B"/>
    <w:rsid w:val="006317E4"/>
    <w:rsid w:val="006579C9"/>
    <w:rsid w:val="006722CB"/>
    <w:rsid w:val="006A3ABC"/>
    <w:rsid w:val="006B0D6D"/>
    <w:rsid w:val="006D014B"/>
    <w:rsid w:val="006F7E70"/>
    <w:rsid w:val="00701A94"/>
    <w:rsid w:val="00706D8F"/>
    <w:rsid w:val="00733AA8"/>
    <w:rsid w:val="0076613E"/>
    <w:rsid w:val="007817E2"/>
    <w:rsid w:val="007A3F4D"/>
    <w:rsid w:val="007B0F4C"/>
    <w:rsid w:val="007D54F5"/>
    <w:rsid w:val="007E31DA"/>
    <w:rsid w:val="007E7802"/>
    <w:rsid w:val="00801A03"/>
    <w:rsid w:val="00820E54"/>
    <w:rsid w:val="008262C1"/>
    <w:rsid w:val="008A7A7E"/>
    <w:rsid w:val="008B380A"/>
    <w:rsid w:val="008B73B3"/>
    <w:rsid w:val="008D73FA"/>
    <w:rsid w:val="008E525B"/>
    <w:rsid w:val="009200FD"/>
    <w:rsid w:val="00966B91"/>
    <w:rsid w:val="0096702E"/>
    <w:rsid w:val="00973B3C"/>
    <w:rsid w:val="0098342F"/>
    <w:rsid w:val="009A378E"/>
    <w:rsid w:val="009C07EE"/>
    <w:rsid w:val="009D6482"/>
    <w:rsid w:val="009E0306"/>
    <w:rsid w:val="00A4728C"/>
    <w:rsid w:val="00A61852"/>
    <w:rsid w:val="00A7383F"/>
    <w:rsid w:val="00A819C9"/>
    <w:rsid w:val="00A9148C"/>
    <w:rsid w:val="00AC2DF5"/>
    <w:rsid w:val="00AE18DE"/>
    <w:rsid w:val="00AE7E20"/>
    <w:rsid w:val="00AF1E71"/>
    <w:rsid w:val="00AF7AB5"/>
    <w:rsid w:val="00B067B7"/>
    <w:rsid w:val="00B14ADC"/>
    <w:rsid w:val="00B55999"/>
    <w:rsid w:val="00B72EC9"/>
    <w:rsid w:val="00B77D2E"/>
    <w:rsid w:val="00B84315"/>
    <w:rsid w:val="00B84779"/>
    <w:rsid w:val="00B84D49"/>
    <w:rsid w:val="00BA6670"/>
    <w:rsid w:val="00BC321C"/>
    <w:rsid w:val="00BD35F2"/>
    <w:rsid w:val="00BD600D"/>
    <w:rsid w:val="00BE50E5"/>
    <w:rsid w:val="00C0694D"/>
    <w:rsid w:val="00C07158"/>
    <w:rsid w:val="00C143D6"/>
    <w:rsid w:val="00C267A6"/>
    <w:rsid w:val="00C337FE"/>
    <w:rsid w:val="00C45A0A"/>
    <w:rsid w:val="00C80824"/>
    <w:rsid w:val="00C976AA"/>
    <w:rsid w:val="00CB7D32"/>
    <w:rsid w:val="00CF2D06"/>
    <w:rsid w:val="00CF7158"/>
    <w:rsid w:val="00D0686C"/>
    <w:rsid w:val="00D113AE"/>
    <w:rsid w:val="00D212CF"/>
    <w:rsid w:val="00D22B47"/>
    <w:rsid w:val="00D40EC5"/>
    <w:rsid w:val="00D4186F"/>
    <w:rsid w:val="00D844F1"/>
    <w:rsid w:val="00D87DD0"/>
    <w:rsid w:val="00D937DC"/>
    <w:rsid w:val="00D9456E"/>
    <w:rsid w:val="00D97AC8"/>
    <w:rsid w:val="00DB15C6"/>
    <w:rsid w:val="00DD41F0"/>
    <w:rsid w:val="00E23DB9"/>
    <w:rsid w:val="00E3465D"/>
    <w:rsid w:val="00E65A9B"/>
    <w:rsid w:val="00E73EB3"/>
    <w:rsid w:val="00E80E93"/>
    <w:rsid w:val="00EE07B7"/>
    <w:rsid w:val="00EF2E87"/>
    <w:rsid w:val="00EF7C13"/>
    <w:rsid w:val="00F07C34"/>
    <w:rsid w:val="00F14FE5"/>
    <w:rsid w:val="00F22DDE"/>
    <w:rsid w:val="00F3536A"/>
    <w:rsid w:val="00F42399"/>
    <w:rsid w:val="00F533FD"/>
    <w:rsid w:val="00F87A4D"/>
    <w:rsid w:val="00FA13D2"/>
    <w:rsid w:val="00FB169F"/>
    <w:rsid w:val="00FD655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15F0E"/>
  <w15:docId w15:val="{BB3F9CFD-15DA-4624-B33A-4ED3A56D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styleId="Textodeglobo">
    <w:name w:val="Balloon Text"/>
    <w:basedOn w:val="Normal"/>
    <w:link w:val="TextodegloboCar"/>
    <w:uiPriority w:val="99"/>
    <w:semiHidden/>
    <w:unhideWhenUsed/>
    <w:rsid w:val="007B0F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F4C"/>
    <w:rPr>
      <w:rFonts w:ascii="Segoe UI" w:eastAsia="Times New Roman" w:hAnsi="Segoe UI" w:cs="Segoe UI"/>
      <w:sz w:val="18"/>
      <w:szCs w:val="18"/>
      <w:lang w:eastAsia="es-ES"/>
    </w:rPr>
  </w:style>
  <w:style w:type="character" w:customStyle="1" w:styleId="apple-converted-space">
    <w:name w:val="apple-converted-space"/>
    <w:basedOn w:val="Fuentedeprrafopredeter"/>
    <w:rsid w:val="005C1984"/>
  </w:style>
  <w:style w:type="paragraph" w:styleId="Textoindependiente">
    <w:name w:val="Body Text"/>
    <w:basedOn w:val="Normal"/>
    <w:link w:val="TextoindependienteCar"/>
    <w:rsid w:val="00A61852"/>
    <w:pPr>
      <w:spacing w:after="120"/>
    </w:pPr>
  </w:style>
  <w:style w:type="character" w:customStyle="1" w:styleId="TextoindependienteCar">
    <w:name w:val="Texto independiente Car"/>
    <w:basedOn w:val="Fuentedeprrafopredeter"/>
    <w:link w:val="Textoindependiente"/>
    <w:rsid w:val="00A61852"/>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6702E"/>
    <w:rPr>
      <w:sz w:val="16"/>
      <w:szCs w:val="16"/>
    </w:rPr>
  </w:style>
  <w:style w:type="paragraph" w:styleId="Textocomentario">
    <w:name w:val="annotation text"/>
    <w:basedOn w:val="Normal"/>
    <w:link w:val="TextocomentarioCar"/>
    <w:uiPriority w:val="99"/>
    <w:semiHidden/>
    <w:unhideWhenUsed/>
    <w:rsid w:val="0096702E"/>
    <w:rPr>
      <w:sz w:val="20"/>
      <w:szCs w:val="20"/>
    </w:rPr>
  </w:style>
  <w:style w:type="character" w:customStyle="1" w:styleId="TextocomentarioCar">
    <w:name w:val="Texto comentario Car"/>
    <w:basedOn w:val="Fuentedeprrafopredeter"/>
    <w:link w:val="Textocomentario"/>
    <w:uiPriority w:val="99"/>
    <w:semiHidden/>
    <w:rsid w:val="0096702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6702E"/>
    <w:rPr>
      <w:b/>
      <w:bCs/>
    </w:rPr>
  </w:style>
  <w:style w:type="character" w:customStyle="1" w:styleId="AsuntodelcomentarioCar">
    <w:name w:val="Asunto del comentario Car"/>
    <w:basedOn w:val="TextocomentarioCar"/>
    <w:link w:val="Asuntodelcomentario"/>
    <w:uiPriority w:val="99"/>
    <w:semiHidden/>
    <w:rsid w:val="0096702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4029">
      <w:bodyDiv w:val="1"/>
      <w:marLeft w:val="0"/>
      <w:marRight w:val="0"/>
      <w:marTop w:val="0"/>
      <w:marBottom w:val="0"/>
      <w:divBdr>
        <w:top w:val="none" w:sz="0" w:space="0" w:color="auto"/>
        <w:left w:val="none" w:sz="0" w:space="0" w:color="auto"/>
        <w:bottom w:val="none" w:sz="0" w:space="0" w:color="auto"/>
        <w:right w:val="none" w:sz="0" w:space="0" w:color="auto"/>
      </w:divBdr>
    </w:div>
    <w:div w:id="1682663053">
      <w:bodyDiv w:val="1"/>
      <w:marLeft w:val="0"/>
      <w:marRight w:val="0"/>
      <w:marTop w:val="0"/>
      <w:marBottom w:val="0"/>
      <w:divBdr>
        <w:top w:val="none" w:sz="0" w:space="0" w:color="auto"/>
        <w:left w:val="none" w:sz="0" w:space="0" w:color="auto"/>
        <w:bottom w:val="none" w:sz="0" w:space="0" w:color="auto"/>
        <w:right w:val="none" w:sz="0" w:space="0" w:color="auto"/>
      </w:divBdr>
    </w:div>
    <w:div w:id="16986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osgarcia\AppData\Local\Microsoft\Windows\Temporary%20Internet%20Files\Content.Outlook\TYI8O9AY\www.hmhospitales.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0AF4B-CCE1-4F52-A36F-BEA25DD465DA}">
  <ds:schemaRefs>
    <ds:schemaRef ds:uri="http://schemas.openxmlformats.org/officeDocument/2006/bibliography"/>
  </ds:schemaRefs>
</ds:datastoreItem>
</file>

<file path=customXml/itemProps2.xml><?xml version="1.0" encoding="utf-8"?>
<ds:datastoreItem xmlns:ds="http://schemas.openxmlformats.org/officeDocument/2006/customXml" ds:itemID="{391323BE-3B89-43F6-B39B-402694E9A61A}"/>
</file>

<file path=customXml/itemProps3.xml><?xml version="1.0" encoding="utf-8"?>
<ds:datastoreItem xmlns:ds="http://schemas.openxmlformats.org/officeDocument/2006/customXml" ds:itemID="{E1287453-3EC7-4034-845F-3EF6C3A2798C}"/>
</file>

<file path=customXml/itemProps4.xml><?xml version="1.0" encoding="utf-8"?>
<ds:datastoreItem xmlns:ds="http://schemas.openxmlformats.org/officeDocument/2006/customXml" ds:itemID="{7829A82E-1328-44B2-929F-7D58CB2195D7}"/>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cp:lastPrinted>2017-09-04T17:01:00Z</cp:lastPrinted>
  <dcterms:created xsi:type="dcterms:W3CDTF">2017-11-13T13:07:00Z</dcterms:created>
  <dcterms:modified xsi:type="dcterms:W3CDTF">2017-11-13T13:07:00Z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