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48" w:rsidRDefault="007E0BE2" w:rsidP="003F567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3862801</wp:posOffset>
            </wp:positionH>
            <wp:positionV relativeFrom="paragraph">
              <wp:posOffset>-946318</wp:posOffset>
            </wp:positionV>
            <wp:extent cx="1515213" cy="1066883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M_Hospital_DELFOS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791" cy="1067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-955292</wp:posOffset>
            </wp:positionV>
            <wp:extent cx="1871932" cy="86200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Hospitales_Verti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85" cy="868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66E" w:rsidRPr="00DF1ECB" w:rsidRDefault="007E0BE2" w:rsidP="00A7166E">
      <w:pPr>
        <w:pStyle w:val="normaltextonoticia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El Grupo </w:t>
      </w:r>
      <w:r w:rsidR="00B02BCF">
        <w:rPr>
          <w:b/>
          <w:color w:val="auto"/>
          <w:sz w:val="24"/>
          <w:szCs w:val="24"/>
        </w:rPr>
        <w:t>hospitalario</w:t>
      </w:r>
      <w:r>
        <w:rPr>
          <w:b/>
          <w:color w:val="auto"/>
          <w:sz w:val="24"/>
          <w:szCs w:val="24"/>
        </w:rPr>
        <w:t xml:space="preserve"> materializa su apuesta por Barcelona</w:t>
      </w:r>
    </w:p>
    <w:p w:rsidR="00A7166E" w:rsidRPr="00EA0571" w:rsidRDefault="00A7166E" w:rsidP="003F5678">
      <w:pPr>
        <w:jc w:val="center"/>
        <w:rPr>
          <w:rFonts w:ascii="Arial" w:hAnsi="Arial" w:cs="Arial"/>
          <w:b/>
          <w:caps/>
          <w:color w:val="FF0000"/>
          <w:sz w:val="28"/>
          <w:szCs w:val="40"/>
        </w:rPr>
      </w:pPr>
    </w:p>
    <w:p w:rsidR="003F5678" w:rsidRDefault="007E0BE2" w:rsidP="003F5678">
      <w:pPr>
        <w:jc w:val="center"/>
        <w:rPr>
          <w:rFonts w:ascii="Arial" w:hAnsi="Arial" w:cs="Arial"/>
          <w:b/>
          <w:caps/>
          <w:sz w:val="28"/>
          <w:szCs w:val="40"/>
        </w:rPr>
      </w:pPr>
      <w:r>
        <w:rPr>
          <w:rFonts w:ascii="Arial" w:hAnsi="Arial" w:cs="Arial"/>
          <w:b/>
          <w:caps/>
          <w:sz w:val="28"/>
          <w:szCs w:val="40"/>
        </w:rPr>
        <w:t xml:space="preserve">HOSPITAL DELFOS SE INCORPORA A LA RED ASISTENCIAL DE </w:t>
      </w:r>
      <w:r w:rsidR="00000D66">
        <w:rPr>
          <w:rFonts w:ascii="Arial" w:hAnsi="Arial" w:cs="Arial"/>
          <w:b/>
          <w:caps/>
          <w:sz w:val="28"/>
          <w:szCs w:val="40"/>
        </w:rPr>
        <w:t xml:space="preserve">HM HOSPITALES </w:t>
      </w:r>
      <w:r>
        <w:rPr>
          <w:rFonts w:ascii="Arial" w:hAnsi="Arial" w:cs="Arial"/>
          <w:b/>
          <w:caps/>
          <w:sz w:val="28"/>
          <w:szCs w:val="40"/>
        </w:rPr>
        <w:t>Y PASA A DENOMINARSE HM DELFOS</w:t>
      </w:r>
    </w:p>
    <w:p w:rsidR="003F5348" w:rsidRPr="006F5166" w:rsidRDefault="003F5348" w:rsidP="003F5678">
      <w:pPr>
        <w:jc w:val="center"/>
        <w:rPr>
          <w:rFonts w:ascii="Arial" w:hAnsi="Arial" w:cs="Arial"/>
          <w:b/>
        </w:rPr>
      </w:pPr>
    </w:p>
    <w:p w:rsidR="006F5166" w:rsidRPr="006F5166" w:rsidRDefault="006F5166" w:rsidP="006F5166">
      <w:pPr>
        <w:pStyle w:val="Prrafodelista"/>
        <w:ind w:left="426"/>
        <w:jc w:val="both"/>
        <w:rPr>
          <w:rFonts w:ascii="Arial" w:hAnsi="Arial" w:cs="Arial"/>
        </w:rPr>
      </w:pPr>
    </w:p>
    <w:p w:rsidR="00906ED7" w:rsidRDefault="00906ED7" w:rsidP="00906ED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906ED7">
        <w:rPr>
          <w:rFonts w:ascii="Arial" w:hAnsi="Arial" w:cs="Arial"/>
        </w:rPr>
        <w:t xml:space="preserve">HM Hospitales invertirá entre 2018 y 2019 unos 30 millones de euros para mejora de instalaciones y la adquisición de la tecnología necesaria para ofrecer a los pacientes de Barcelona un servicio de la máxima calidad asistencial </w:t>
      </w:r>
    </w:p>
    <w:p w:rsidR="00906ED7" w:rsidRDefault="00906ED7" w:rsidP="00906ED7">
      <w:pPr>
        <w:pStyle w:val="Prrafodelista"/>
        <w:jc w:val="both"/>
        <w:rPr>
          <w:rFonts w:ascii="Arial" w:hAnsi="Arial" w:cs="Arial"/>
        </w:rPr>
      </w:pPr>
    </w:p>
    <w:p w:rsidR="00B02BCF" w:rsidRPr="003D17E0" w:rsidRDefault="00906ED7" w:rsidP="003D17E0">
      <w:pPr>
        <w:pStyle w:val="Prrafodelista"/>
        <w:numPr>
          <w:ilvl w:val="0"/>
          <w:numId w:val="2"/>
        </w:numPr>
        <w:spacing w:after="240"/>
        <w:jc w:val="both"/>
        <w:rPr>
          <w:rFonts w:ascii="Arial" w:hAnsi="Arial" w:cs="Arial"/>
          <w:b/>
          <w:szCs w:val="22"/>
        </w:rPr>
      </w:pPr>
      <w:r w:rsidRPr="00906ED7">
        <w:rPr>
          <w:rFonts w:ascii="Arial" w:hAnsi="Arial" w:cs="Arial"/>
        </w:rPr>
        <w:t xml:space="preserve">HM Delfos </w:t>
      </w:r>
      <w:r w:rsidR="005F06C2">
        <w:rPr>
          <w:rFonts w:ascii="Arial" w:hAnsi="Arial" w:cs="Arial"/>
        </w:rPr>
        <w:t>se integra en el modelo de gestión de HM Hospitales que se caracteriza por su apuesta por la renovación tecnológica, que se materializa en el sis</w:t>
      </w:r>
      <w:r w:rsidRPr="00906ED7">
        <w:rPr>
          <w:rFonts w:ascii="Arial" w:hAnsi="Arial" w:cs="Arial"/>
        </w:rPr>
        <w:t xml:space="preserve">tema </w:t>
      </w:r>
      <w:r w:rsidR="005F06C2">
        <w:rPr>
          <w:rFonts w:ascii="Arial" w:hAnsi="Arial" w:cs="Arial"/>
        </w:rPr>
        <w:t xml:space="preserve">de diagnóstico </w:t>
      </w:r>
      <w:r w:rsidRPr="00906ED7">
        <w:rPr>
          <w:rFonts w:ascii="Arial" w:hAnsi="Arial" w:cs="Arial"/>
        </w:rPr>
        <w:t xml:space="preserve">EOS, </w:t>
      </w:r>
      <w:r w:rsidR="005F06C2">
        <w:rPr>
          <w:rFonts w:ascii="Arial" w:hAnsi="Arial" w:cs="Arial"/>
        </w:rPr>
        <w:t xml:space="preserve">una </w:t>
      </w:r>
      <w:r w:rsidRPr="003D17E0">
        <w:rPr>
          <w:rFonts w:ascii="Arial" w:hAnsi="Arial" w:cs="Arial"/>
        </w:rPr>
        <w:t>nueva Resonancia Magnética de 3 Teslas, un TAC Intraoperatorio, cirugía robótica, PET –TAC y dos aceleradores de radioterapia de última generación</w:t>
      </w:r>
    </w:p>
    <w:p w:rsidR="00B02BCF" w:rsidRDefault="00B02BCF" w:rsidP="00B02BCF">
      <w:pPr>
        <w:pStyle w:val="Prrafodelista"/>
        <w:rPr>
          <w:rFonts w:ascii="Arial" w:hAnsi="Arial" w:cs="Arial"/>
          <w:b/>
          <w:szCs w:val="22"/>
        </w:rPr>
      </w:pPr>
    </w:p>
    <w:p w:rsidR="00B02BCF" w:rsidRPr="00B02BCF" w:rsidRDefault="00B02BCF" w:rsidP="00B02BCF">
      <w:pPr>
        <w:pStyle w:val="Prrafodelista"/>
        <w:rPr>
          <w:rFonts w:ascii="Arial" w:hAnsi="Arial" w:cs="Arial"/>
          <w:b/>
          <w:szCs w:val="22"/>
        </w:rPr>
      </w:pPr>
    </w:p>
    <w:p w:rsidR="008F2C96" w:rsidRPr="005F06C2" w:rsidRDefault="007E0BE2" w:rsidP="00B02BCF">
      <w:pPr>
        <w:spacing w:after="240"/>
        <w:jc w:val="both"/>
        <w:rPr>
          <w:rFonts w:ascii="Arial" w:hAnsi="Arial" w:cs="Arial"/>
        </w:rPr>
      </w:pPr>
      <w:r w:rsidRPr="00B02BCF">
        <w:rPr>
          <w:rFonts w:ascii="Arial" w:hAnsi="Arial" w:cs="Arial"/>
          <w:b/>
          <w:szCs w:val="22"/>
        </w:rPr>
        <w:t>Barcelona</w:t>
      </w:r>
      <w:r w:rsidR="003F5678" w:rsidRPr="00B02BCF">
        <w:rPr>
          <w:rFonts w:ascii="Arial" w:hAnsi="Arial" w:cs="Arial"/>
          <w:b/>
          <w:szCs w:val="22"/>
        </w:rPr>
        <w:t>,</w:t>
      </w:r>
      <w:r w:rsidR="003F5678" w:rsidRPr="00B02BCF">
        <w:rPr>
          <w:rFonts w:ascii="Arial" w:hAnsi="Arial" w:cs="Arial"/>
          <w:b/>
          <w:color w:val="FF0000"/>
          <w:szCs w:val="22"/>
        </w:rPr>
        <w:t xml:space="preserve"> </w:t>
      </w:r>
      <w:r w:rsidR="008F442E">
        <w:rPr>
          <w:rFonts w:ascii="Arial" w:hAnsi="Arial" w:cs="Arial"/>
          <w:b/>
          <w:szCs w:val="22"/>
        </w:rPr>
        <w:t>15</w:t>
      </w:r>
      <w:r w:rsidR="00D361F3" w:rsidRPr="00B02BCF">
        <w:rPr>
          <w:rFonts w:ascii="Arial" w:hAnsi="Arial" w:cs="Arial"/>
          <w:b/>
          <w:szCs w:val="22"/>
        </w:rPr>
        <w:t xml:space="preserve"> de octubre</w:t>
      </w:r>
      <w:r w:rsidR="00792DC2" w:rsidRPr="00B02BCF">
        <w:rPr>
          <w:rFonts w:ascii="Arial" w:hAnsi="Arial" w:cs="Arial"/>
          <w:b/>
          <w:szCs w:val="22"/>
        </w:rPr>
        <w:t xml:space="preserve"> </w:t>
      </w:r>
      <w:r w:rsidR="003F5678" w:rsidRPr="00B02BCF">
        <w:rPr>
          <w:rFonts w:ascii="Arial" w:hAnsi="Arial" w:cs="Arial"/>
          <w:b/>
          <w:szCs w:val="22"/>
        </w:rPr>
        <w:t>de 201</w:t>
      </w:r>
      <w:r w:rsidR="0069474A" w:rsidRPr="00B02BCF">
        <w:rPr>
          <w:rFonts w:ascii="Arial" w:hAnsi="Arial" w:cs="Arial"/>
          <w:b/>
          <w:szCs w:val="22"/>
        </w:rPr>
        <w:t>8</w:t>
      </w:r>
      <w:r w:rsidR="003F5678" w:rsidRPr="00B02BCF">
        <w:rPr>
          <w:rFonts w:ascii="Arial" w:hAnsi="Arial" w:cs="Arial"/>
          <w:b/>
          <w:szCs w:val="22"/>
        </w:rPr>
        <w:t>.</w:t>
      </w:r>
      <w:r w:rsidR="003F5678" w:rsidRPr="00B02BCF">
        <w:rPr>
          <w:rFonts w:ascii="Arial" w:hAnsi="Arial" w:cs="Arial"/>
        </w:rPr>
        <w:t xml:space="preserve"> </w:t>
      </w:r>
      <w:r w:rsidR="005F06C2">
        <w:rPr>
          <w:rFonts w:ascii="Arial" w:hAnsi="Arial" w:cs="Arial"/>
        </w:rPr>
        <w:t xml:space="preserve">El Hospital Delfos </w:t>
      </w:r>
      <w:r w:rsidR="00902AF7" w:rsidRPr="00B02BCF">
        <w:rPr>
          <w:rFonts w:ascii="Arial" w:hAnsi="Arial" w:cs="Arial"/>
        </w:rPr>
        <w:t>comienza una nueva etapa</w:t>
      </w:r>
      <w:r w:rsidRPr="00B02BCF">
        <w:rPr>
          <w:rFonts w:ascii="Arial" w:hAnsi="Arial" w:cs="Arial"/>
        </w:rPr>
        <w:t xml:space="preserve"> de la mano </w:t>
      </w:r>
      <w:r w:rsidR="0039171E">
        <w:rPr>
          <w:rFonts w:ascii="Arial" w:hAnsi="Arial" w:cs="Arial"/>
        </w:rPr>
        <w:t>de</w:t>
      </w:r>
      <w:r w:rsidR="005F06C2">
        <w:rPr>
          <w:rFonts w:ascii="Arial" w:hAnsi="Arial" w:cs="Arial"/>
        </w:rPr>
        <w:t xml:space="preserve"> </w:t>
      </w:r>
      <w:r w:rsidRPr="00B02BCF">
        <w:rPr>
          <w:rFonts w:ascii="Arial" w:hAnsi="Arial" w:cs="Arial"/>
        </w:rPr>
        <w:t>HM Hospitales</w:t>
      </w:r>
      <w:r w:rsidR="005F06C2">
        <w:rPr>
          <w:rFonts w:ascii="Arial" w:hAnsi="Arial" w:cs="Arial"/>
        </w:rPr>
        <w:t xml:space="preserve"> al incorporarse a la red asistencial del Grupo </w:t>
      </w:r>
      <w:r w:rsidR="00902AF7" w:rsidRPr="00B02BCF">
        <w:rPr>
          <w:rFonts w:ascii="Arial" w:hAnsi="Arial" w:cs="Arial"/>
        </w:rPr>
        <w:t>y pasa a denominarse HM Delfos.</w:t>
      </w:r>
      <w:r w:rsidR="005F06C2">
        <w:rPr>
          <w:rFonts w:ascii="Arial" w:hAnsi="Arial" w:cs="Arial"/>
        </w:rPr>
        <w:t xml:space="preserve"> De este modo, este histórico centro hospitalario de Barcelona arranca una </w:t>
      </w:r>
      <w:r w:rsidR="008F2C96">
        <w:rPr>
          <w:rFonts w:ascii="Arial" w:hAnsi="Arial" w:cs="Arial"/>
        </w:rPr>
        <w:t xml:space="preserve">nueva etapa, </w:t>
      </w:r>
      <w:r w:rsidR="005F06C2">
        <w:rPr>
          <w:rFonts w:ascii="Arial" w:hAnsi="Arial" w:cs="Arial"/>
        </w:rPr>
        <w:t xml:space="preserve">que se inició en enero de 2018 cuando HM Hospitales completó íntegramente una ampliación de capital por valor de 20 millones de euros, y que tiene como consecuencia directa que el Grupo </w:t>
      </w:r>
      <w:r w:rsidR="008F2C96">
        <w:rPr>
          <w:rFonts w:ascii="Arial" w:hAnsi="Arial" w:cs="Arial"/>
        </w:rPr>
        <w:t>va a lidera</w:t>
      </w:r>
      <w:r w:rsidR="005F06C2">
        <w:rPr>
          <w:rFonts w:ascii="Arial" w:hAnsi="Arial" w:cs="Arial"/>
        </w:rPr>
        <w:t>r su</w:t>
      </w:r>
      <w:r w:rsidR="008F2C96">
        <w:rPr>
          <w:rFonts w:ascii="Arial" w:hAnsi="Arial" w:cs="Arial"/>
        </w:rPr>
        <w:t xml:space="preserve"> gestión</w:t>
      </w:r>
      <w:r w:rsidR="005F06C2">
        <w:rPr>
          <w:rFonts w:ascii="Arial" w:hAnsi="Arial" w:cs="Arial"/>
        </w:rPr>
        <w:t>.</w:t>
      </w:r>
    </w:p>
    <w:p w:rsidR="007E0BE2" w:rsidRDefault="00902AF7" w:rsidP="007E0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HM </w:t>
      </w:r>
      <w:r w:rsidR="00DC7A9D">
        <w:rPr>
          <w:rFonts w:ascii="Arial" w:hAnsi="Arial" w:cs="Arial"/>
        </w:rPr>
        <w:t xml:space="preserve">Delfos se convierte en el </w:t>
      </w:r>
      <w:r w:rsidR="007E0BE2" w:rsidRPr="007E0BE2">
        <w:rPr>
          <w:rFonts w:ascii="Arial" w:hAnsi="Arial" w:cs="Arial"/>
        </w:rPr>
        <w:t xml:space="preserve">centro de referencia de HM Hospitales en Cataluña </w:t>
      </w:r>
      <w:r w:rsidR="00DC7A9D">
        <w:rPr>
          <w:rFonts w:ascii="Arial" w:hAnsi="Arial" w:cs="Arial"/>
        </w:rPr>
        <w:t>y un</w:t>
      </w:r>
      <w:r w:rsidR="006F2999">
        <w:rPr>
          <w:rFonts w:ascii="Arial" w:hAnsi="Arial" w:cs="Arial"/>
        </w:rPr>
        <w:t>a de las primeras consecuencias reside en que el</w:t>
      </w:r>
      <w:r w:rsidR="007E0BE2" w:rsidRPr="007E0BE2">
        <w:rPr>
          <w:rFonts w:ascii="Arial" w:hAnsi="Arial" w:cs="Arial"/>
        </w:rPr>
        <w:t xml:space="preserve"> centro hospitalario </w:t>
      </w:r>
      <w:r w:rsidR="006F2999">
        <w:rPr>
          <w:rFonts w:ascii="Arial" w:hAnsi="Arial" w:cs="Arial"/>
        </w:rPr>
        <w:t>va a contar</w:t>
      </w:r>
      <w:r w:rsidR="007E0BE2" w:rsidRPr="007E0BE2">
        <w:rPr>
          <w:rFonts w:ascii="Arial" w:hAnsi="Arial" w:cs="Arial"/>
        </w:rPr>
        <w:t xml:space="preserve"> con una inversión de unos 30 millones de euros</w:t>
      </w:r>
      <w:r w:rsidR="00DC7A9D">
        <w:rPr>
          <w:rFonts w:ascii="Arial" w:hAnsi="Arial" w:cs="Arial"/>
        </w:rPr>
        <w:t>,</w:t>
      </w:r>
      <w:r w:rsidR="007E0BE2" w:rsidRPr="007E0BE2">
        <w:rPr>
          <w:rFonts w:ascii="Arial" w:hAnsi="Arial" w:cs="Arial"/>
        </w:rPr>
        <w:t xml:space="preserve"> </w:t>
      </w:r>
      <w:r w:rsidR="0039171E" w:rsidRPr="00906ED7">
        <w:rPr>
          <w:rFonts w:ascii="Arial" w:hAnsi="Arial" w:cs="Arial"/>
        </w:rPr>
        <w:t>entre 2018 y 2019</w:t>
      </w:r>
      <w:r w:rsidR="00DC7A9D">
        <w:rPr>
          <w:rFonts w:ascii="Arial" w:hAnsi="Arial" w:cs="Arial"/>
        </w:rPr>
        <w:t>,</w:t>
      </w:r>
      <w:r w:rsidR="0039171E" w:rsidRPr="00906ED7">
        <w:rPr>
          <w:rFonts w:ascii="Arial" w:hAnsi="Arial" w:cs="Arial"/>
        </w:rPr>
        <w:t xml:space="preserve"> </w:t>
      </w:r>
      <w:r w:rsidR="007E0BE2" w:rsidRPr="007E0BE2">
        <w:rPr>
          <w:rFonts w:ascii="Arial" w:hAnsi="Arial" w:cs="Arial"/>
        </w:rPr>
        <w:t>para la inmediata mejora de sus instalaciones y la adquisición de la tecnolog</w:t>
      </w:r>
      <w:r w:rsidR="00DC7A9D">
        <w:rPr>
          <w:rFonts w:ascii="Arial" w:hAnsi="Arial" w:cs="Arial"/>
        </w:rPr>
        <w:t xml:space="preserve">ía. </w:t>
      </w:r>
      <w:r w:rsidR="006F2999">
        <w:rPr>
          <w:rFonts w:ascii="Arial" w:hAnsi="Arial" w:cs="Arial"/>
        </w:rPr>
        <w:t xml:space="preserve">Este desembolso de capital servirá para reforzar áreas terapéuticas de especial interés para HM Hospitales como son </w:t>
      </w:r>
      <w:r w:rsidR="002F1E7A">
        <w:rPr>
          <w:rFonts w:ascii="Arial" w:hAnsi="Arial" w:cs="Arial"/>
        </w:rPr>
        <w:t>Oncología</w:t>
      </w:r>
      <w:r w:rsidR="007E0BE2" w:rsidRPr="007E0BE2">
        <w:rPr>
          <w:rFonts w:ascii="Arial" w:hAnsi="Arial" w:cs="Arial"/>
        </w:rPr>
        <w:t>, Cardiología y Neurociencia.</w:t>
      </w:r>
    </w:p>
    <w:p w:rsidR="00470949" w:rsidRDefault="00470949" w:rsidP="007E0BE2">
      <w:pPr>
        <w:jc w:val="both"/>
        <w:rPr>
          <w:rFonts w:ascii="Arial" w:hAnsi="Arial" w:cs="Arial"/>
        </w:rPr>
      </w:pPr>
    </w:p>
    <w:p w:rsidR="00470949" w:rsidRDefault="00470949" w:rsidP="007E0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Dr. Juan Abarca Cidón, presidente de HM Hospitales</w:t>
      </w:r>
      <w:r w:rsidR="0096762D">
        <w:rPr>
          <w:rFonts w:ascii="Arial" w:hAnsi="Arial" w:cs="Arial"/>
        </w:rPr>
        <w:t>, destaca q</w:t>
      </w:r>
      <w:r w:rsidR="0020249C">
        <w:rPr>
          <w:rFonts w:ascii="Arial" w:hAnsi="Arial" w:cs="Arial"/>
        </w:rPr>
        <w:t>ue</w:t>
      </w:r>
      <w:r w:rsidR="0096762D">
        <w:rPr>
          <w:rFonts w:ascii="Arial" w:hAnsi="Arial" w:cs="Arial"/>
        </w:rPr>
        <w:t xml:space="preserve"> “</w:t>
      </w:r>
      <w:r w:rsidR="00E42EA5">
        <w:rPr>
          <w:rFonts w:ascii="Arial" w:hAnsi="Arial" w:cs="Arial"/>
        </w:rPr>
        <w:t>HM Delfos</w:t>
      </w:r>
      <w:r w:rsidR="0096762D">
        <w:rPr>
          <w:rFonts w:ascii="Arial" w:hAnsi="Arial" w:cs="Arial"/>
        </w:rPr>
        <w:t xml:space="preserve"> </w:t>
      </w:r>
      <w:r w:rsidR="0096762D" w:rsidRPr="0096762D">
        <w:rPr>
          <w:rFonts w:ascii="Arial" w:hAnsi="Arial" w:cs="Arial"/>
        </w:rPr>
        <w:t xml:space="preserve">tiene un </w:t>
      </w:r>
      <w:r w:rsidR="008F2C96">
        <w:rPr>
          <w:rFonts w:ascii="Arial" w:hAnsi="Arial" w:cs="Arial"/>
        </w:rPr>
        <w:t>gran</w:t>
      </w:r>
      <w:r w:rsidR="0096762D" w:rsidRPr="0096762D">
        <w:rPr>
          <w:rFonts w:ascii="Arial" w:hAnsi="Arial" w:cs="Arial"/>
        </w:rPr>
        <w:t xml:space="preserve"> potencial </w:t>
      </w:r>
      <w:r w:rsidR="008F2C96">
        <w:rPr>
          <w:rFonts w:ascii="Arial" w:hAnsi="Arial" w:cs="Arial"/>
        </w:rPr>
        <w:t>para crecer</w:t>
      </w:r>
      <w:r w:rsidR="0096762D" w:rsidRPr="0096762D">
        <w:rPr>
          <w:rFonts w:ascii="Arial" w:hAnsi="Arial" w:cs="Arial"/>
        </w:rPr>
        <w:t xml:space="preserve"> para ser un hospital de </w:t>
      </w:r>
      <w:r w:rsidR="008F2C96">
        <w:rPr>
          <w:rFonts w:ascii="Arial" w:hAnsi="Arial" w:cs="Arial"/>
        </w:rPr>
        <w:t>referencia dentro de Barcelona. S</w:t>
      </w:r>
      <w:r w:rsidR="0096762D" w:rsidRPr="0096762D">
        <w:rPr>
          <w:rFonts w:ascii="Arial" w:hAnsi="Arial" w:cs="Arial"/>
        </w:rPr>
        <w:t>obre él pivot</w:t>
      </w:r>
      <w:r w:rsidR="00B7016E">
        <w:rPr>
          <w:rFonts w:ascii="Arial" w:hAnsi="Arial" w:cs="Arial"/>
        </w:rPr>
        <w:t>ar</w:t>
      </w:r>
      <w:r w:rsidR="0096762D" w:rsidRPr="0096762D">
        <w:rPr>
          <w:rFonts w:ascii="Arial" w:hAnsi="Arial" w:cs="Arial"/>
        </w:rPr>
        <w:t xml:space="preserve">emos un proyecto asistencial </w:t>
      </w:r>
      <w:r w:rsidR="0096762D">
        <w:rPr>
          <w:rFonts w:ascii="Arial" w:hAnsi="Arial" w:cs="Arial"/>
        </w:rPr>
        <w:t>basado en los ejes fundamentales de la compañ</w:t>
      </w:r>
      <w:r w:rsidR="0096762D" w:rsidRPr="0096762D">
        <w:rPr>
          <w:rFonts w:ascii="Arial" w:hAnsi="Arial" w:cs="Arial"/>
        </w:rPr>
        <w:t>í</w:t>
      </w:r>
      <w:r w:rsidR="0096762D">
        <w:rPr>
          <w:rFonts w:ascii="Arial" w:hAnsi="Arial" w:cs="Arial"/>
        </w:rPr>
        <w:t xml:space="preserve">a como son la </w:t>
      </w:r>
      <w:r w:rsidR="00E42EA5">
        <w:rPr>
          <w:rFonts w:ascii="Arial" w:hAnsi="Arial" w:cs="Arial"/>
        </w:rPr>
        <w:t xml:space="preserve">excelencia asistencial, la </w:t>
      </w:r>
      <w:r w:rsidR="0096762D" w:rsidRPr="0096762D">
        <w:rPr>
          <w:rFonts w:ascii="Arial" w:hAnsi="Arial" w:cs="Arial"/>
        </w:rPr>
        <w:t>investigación, la docencia</w:t>
      </w:r>
      <w:r w:rsidR="00DC7A9D">
        <w:rPr>
          <w:rFonts w:ascii="Arial" w:hAnsi="Arial" w:cs="Arial"/>
        </w:rPr>
        <w:t xml:space="preserve"> y</w:t>
      </w:r>
      <w:r w:rsidR="0096762D" w:rsidRPr="0096762D">
        <w:rPr>
          <w:rFonts w:ascii="Arial" w:hAnsi="Arial" w:cs="Arial"/>
        </w:rPr>
        <w:t xml:space="preserve"> la constante innovación tecnológica</w:t>
      </w:r>
      <w:r w:rsidR="00E42EA5">
        <w:rPr>
          <w:rFonts w:ascii="Arial" w:hAnsi="Arial" w:cs="Arial"/>
        </w:rPr>
        <w:t>”</w:t>
      </w:r>
      <w:r w:rsidR="0096762D" w:rsidRPr="0096762D">
        <w:rPr>
          <w:rFonts w:ascii="Arial" w:hAnsi="Arial" w:cs="Arial"/>
        </w:rPr>
        <w:t>.</w:t>
      </w:r>
    </w:p>
    <w:p w:rsidR="00DC7A9D" w:rsidRDefault="00DC7A9D" w:rsidP="007E0BE2">
      <w:pPr>
        <w:jc w:val="both"/>
        <w:rPr>
          <w:rFonts w:ascii="Arial" w:hAnsi="Arial" w:cs="Arial"/>
        </w:rPr>
      </w:pPr>
    </w:p>
    <w:p w:rsidR="00B64312" w:rsidRDefault="00DC7A9D" w:rsidP="007E0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 la base de los trabajadores, equipos médicos y la actual Dirección            </w:t>
      </w:r>
      <w:r w:rsidR="00C22C2C">
        <w:rPr>
          <w:rFonts w:ascii="Arial" w:hAnsi="Arial" w:cs="Arial"/>
        </w:rPr>
        <w:t xml:space="preserve">HM Delfos </w:t>
      </w:r>
      <w:r>
        <w:rPr>
          <w:rFonts w:ascii="Arial" w:hAnsi="Arial" w:cs="Arial"/>
        </w:rPr>
        <w:t>va a construir una</w:t>
      </w:r>
      <w:r w:rsidR="00C22C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oferta asistencial de </w:t>
      </w:r>
      <w:r w:rsidR="00C22C2C" w:rsidRPr="007E0BE2">
        <w:rPr>
          <w:rFonts w:ascii="Arial" w:hAnsi="Arial" w:cs="Arial"/>
        </w:rPr>
        <w:t>primera línea</w:t>
      </w:r>
      <w:r w:rsidR="00A005C4">
        <w:rPr>
          <w:rFonts w:ascii="Arial" w:hAnsi="Arial" w:cs="Arial"/>
        </w:rPr>
        <w:t xml:space="preserve"> que se integra en el modelo de gestión de HM Hospitales caracterizado por ofrecer la máxima calidad asistencial</w:t>
      </w:r>
      <w:r>
        <w:rPr>
          <w:rFonts w:ascii="Arial" w:hAnsi="Arial" w:cs="Arial"/>
        </w:rPr>
        <w:t xml:space="preserve">. </w:t>
      </w:r>
      <w:r w:rsidR="008F2C96">
        <w:rPr>
          <w:rFonts w:ascii="Arial" w:hAnsi="Arial" w:cs="Arial"/>
        </w:rPr>
        <w:t>D</w:t>
      </w:r>
      <w:r w:rsidR="00C22C2C">
        <w:rPr>
          <w:rFonts w:ascii="Arial" w:hAnsi="Arial" w:cs="Arial"/>
        </w:rPr>
        <w:t>. Joaquim Martí, presidente de HM Delfos, destaca que</w:t>
      </w:r>
      <w:r w:rsidR="00F26031">
        <w:rPr>
          <w:rFonts w:ascii="Arial" w:hAnsi="Arial" w:cs="Arial"/>
        </w:rPr>
        <w:t xml:space="preserve"> “</w:t>
      </w:r>
      <w:r w:rsidR="00F26031" w:rsidRPr="00E42EA5">
        <w:rPr>
          <w:rFonts w:ascii="Arial" w:hAnsi="Arial" w:cs="Arial"/>
        </w:rPr>
        <w:t>hemos planteado</w:t>
      </w:r>
      <w:r w:rsidR="00F26031">
        <w:rPr>
          <w:rFonts w:ascii="Arial" w:hAnsi="Arial" w:cs="Arial"/>
        </w:rPr>
        <w:t xml:space="preserve"> esta nueva etapa </w:t>
      </w:r>
      <w:r w:rsidR="00F26031" w:rsidRPr="00E42EA5">
        <w:rPr>
          <w:rFonts w:ascii="Arial" w:hAnsi="Arial" w:cs="Arial"/>
        </w:rPr>
        <w:t>como un proyecto integrador y continuista, recogiendo lo bueno existente</w:t>
      </w:r>
      <w:r w:rsidR="00F26031">
        <w:rPr>
          <w:rFonts w:ascii="Arial" w:hAnsi="Arial" w:cs="Arial"/>
        </w:rPr>
        <w:t xml:space="preserve"> en cada proyecto asistencial, ya que </w:t>
      </w:r>
      <w:r w:rsidR="00B7016E">
        <w:rPr>
          <w:rFonts w:ascii="Arial" w:hAnsi="Arial" w:cs="Arial"/>
        </w:rPr>
        <w:t>compartimos valores y la misma visión sanitari</w:t>
      </w:r>
      <w:r w:rsidR="00B7016E" w:rsidRPr="00E42EA5">
        <w:rPr>
          <w:rFonts w:ascii="Arial" w:hAnsi="Arial" w:cs="Arial"/>
        </w:rPr>
        <w:t>a</w:t>
      </w:r>
      <w:r w:rsidR="00F26031" w:rsidRPr="00E42EA5">
        <w:rPr>
          <w:rFonts w:ascii="Arial" w:hAnsi="Arial" w:cs="Arial"/>
        </w:rPr>
        <w:t xml:space="preserve"> y empresa</w:t>
      </w:r>
      <w:r w:rsidR="00193BF6">
        <w:rPr>
          <w:rFonts w:ascii="Arial" w:hAnsi="Arial" w:cs="Arial"/>
        </w:rPr>
        <w:t>rial”</w:t>
      </w:r>
      <w:r w:rsidR="00906ED7">
        <w:rPr>
          <w:rFonts w:ascii="Arial" w:hAnsi="Arial" w:cs="Arial"/>
        </w:rPr>
        <w:t>.</w:t>
      </w:r>
    </w:p>
    <w:p w:rsidR="00906ED7" w:rsidRDefault="00906ED7" w:rsidP="007E0BE2">
      <w:pPr>
        <w:jc w:val="both"/>
        <w:rPr>
          <w:rFonts w:ascii="Arial" w:hAnsi="Arial" w:cs="Arial"/>
        </w:rPr>
      </w:pPr>
    </w:p>
    <w:p w:rsidR="00E42EA5" w:rsidRPr="00B64312" w:rsidRDefault="00E42EA5" w:rsidP="007E0BE2">
      <w:pPr>
        <w:jc w:val="both"/>
        <w:rPr>
          <w:rFonts w:ascii="Arial" w:hAnsi="Arial" w:cs="Arial"/>
        </w:rPr>
      </w:pPr>
      <w:r w:rsidRPr="00E42EA5">
        <w:rPr>
          <w:rFonts w:ascii="Arial" w:hAnsi="Arial" w:cs="Arial"/>
          <w:b/>
        </w:rPr>
        <w:t>Hospital pionero</w:t>
      </w:r>
    </w:p>
    <w:p w:rsidR="00906ED7" w:rsidRDefault="00B7016E" w:rsidP="008E1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aterrizaje de HM Hospitales en Barcelona coincide con que HM</w:t>
      </w:r>
      <w:r w:rsidRPr="007E0BE2">
        <w:rPr>
          <w:rFonts w:ascii="Arial" w:hAnsi="Arial" w:cs="Arial"/>
        </w:rPr>
        <w:t xml:space="preserve"> Delfos vuelve a convertir</w:t>
      </w:r>
      <w:r>
        <w:rPr>
          <w:rFonts w:ascii="Arial" w:hAnsi="Arial" w:cs="Arial"/>
        </w:rPr>
        <w:t>se</w:t>
      </w:r>
      <w:r w:rsidRPr="007E0BE2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un centro </w:t>
      </w:r>
      <w:r w:rsidRPr="007E0BE2">
        <w:rPr>
          <w:rFonts w:ascii="Arial" w:hAnsi="Arial" w:cs="Arial"/>
        </w:rPr>
        <w:t>hospital</w:t>
      </w:r>
      <w:r>
        <w:rPr>
          <w:rFonts w:ascii="Arial" w:hAnsi="Arial" w:cs="Arial"/>
        </w:rPr>
        <w:t>ario</w:t>
      </w:r>
      <w:r w:rsidRPr="007E0BE2">
        <w:rPr>
          <w:rFonts w:ascii="Arial" w:hAnsi="Arial" w:cs="Arial"/>
        </w:rPr>
        <w:t xml:space="preserve"> pionero </w:t>
      </w:r>
      <w:r>
        <w:rPr>
          <w:rFonts w:ascii="Arial" w:hAnsi="Arial" w:cs="Arial"/>
        </w:rPr>
        <w:t>s</w:t>
      </w:r>
      <w:r w:rsidR="007E0BE2" w:rsidRPr="007E0BE2">
        <w:rPr>
          <w:rFonts w:ascii="Arial" w:hAnsi="Arial" w:cs="Arial"/>
        </w:rPr>
        <w:t>iempre a la vanguardia de</w:t>
      </w:r>
      <w:r>
        <w:rPr>
          <w:rFonts w:ascii="Arial" w:hAnsi="Arial" w:cs="Arial"/>
        </w:rPr>
        <w:t xml:space="preserve"> las nuevas tecnologías médicas</w:t>
      </w:r>
      <w:r w:rsidR="007E0BE2" w:rsidRPr="007E0BE2">
        <w:rPr>
          <w:rFonts w:ascii="Arial" w:hAnsi="Arial" w:cs="Arial"/>
        </w:rPr>
        <w:t xml:space="preserve">. Si a principios de los setenta fue el primer hospital de España en incorporar el ecógrafo, ahora vuelve a ser el primero en apostar por un gran avance </w:t>
      </w:r>
      <w:r w:rsidR="00E42EA5">
        <w:rPr>
          <w:rFonts w:ascii="Arial" w:hAnsi="Arial" w:cs="Arial"/>
        </w:rPr>
        <w:t xml:space="preserve">gracias a la incorporación a su arsenal tecnológico </w:t>
      </w:r>
      <w:r w:rsidR="007E0BE2" w:rsidRPr="007E0BE2">
        <w:rPr>
          <w:rFonts w:ascii="Arial" w:hAnsi="Arial" w:cs="Arial"/>
        </w:rPr>
        <w:t xml:space="preserve">del sistema EOS, una nueva </w:t>
      </w:r>
      <w:r w:rsidR="00851D82">
        <w:rPr>
          <w:rFonts w:ascii="Arial" w:hAnsi="Arial" w:cs="Arial"/>
        </w:rPr>
        <w:t xml:space="preserve">herramienta </w:t>
      </w:r>
      <w:r w:rsidR="007E0BE2" w:rsidRPr="007E0BE2">
        <w:rPr>
          <w:rFonts w:ascii="Arial" w:hAnsi="Arial" w:cs="Arial"/>
        </w:rPr>
        <w:t>diagn</w:t>
      </w:r>
      <w:r w:rsidR="00851D82">
        <w:rPr>
          <w:rFonts w:ascii="Arial" w:hAnsi="Arial" w:cs="Arial"/>
        </w:rPr>
        <w:t>ó</w:t>
      </w:r>
      <w:r w:rsidR="007E0BE2" w:rsidRPr="007E0BE2">
        <w:rPr>
          <w:rFonts w:ascii="Arial" w:hAnsi="Arial" w:cs="Arial"/>
        </w:rPr>
        <w:t>stica por imagen en vertical</w:t>
      </w:r>
      <w:r w:rsidR="008F442E">
        <w:rPr>
          <w:rFonts w:ascii="Arial" w:hAnsi="Arial" w:cs="Arial"/>
        </w:rPr>
        <w:t>, que ofrece mayor rapidez</w:t>
      </w:r>
      <w:r w:rsidR="000469EE">
        <w:rPr>
          <w:rFonts w:ascii="Arial" w:hAnsi="Arial" w:cs="Arial"/>
        </w:rPr>
        <w:t xml:space="preserve"> y</w:t>
      </w:r>
      <w:r w:rsidR="00470949">
        <w:rPr>
          <w:rFonts w:ascii="Arial" w:hAnsi="Arial" w:cs="Arial"/>
        </w:rPr>
        <w:t xml:space="preserve"> </w:t>
      </w:r>
      <w:r w:rsidR="0039171E">
        <w:rPr>
          <w:rFonts w:ascii="Arial" w:hAnsi="Arial" w:cs="Arial"/>
        </w:rPr>
        <w:t>diagnosis</w:t>
      </w:r>
      <w:r w:rsidR="00851D82">
        <w:rPr>
          <w:rFonts w:ascii="Arial" w:hAnsi="Arial" w:cs="Arial"/>
        </w:rPr>
        <w:t xml:space="preserve"> más precisa</w:t>
      </w:r>
      <w:r w:rsidR="00470949">
        <w:rPr>
          <w:rFonts w:ascii="Arial" w:hAnsi="Arial" w:cs="Arial"/>
        </w:rPr>
        <w:t>s</w:t>
      </w:r>
      <w:r w:rsidR="000469EE">
        <w:rPr>
          <w:rFonts w:ascii="Arial" w:hAnsi="Arial" w:cs="Arial"/>
        </w:rPr>
        <w:t xml:space="preserve">. </w:t>
      </w:r>
      <w:r w:rsidR="008F442E">
        <w:rPr>
          <w:rFonts w:ascii="Arial" w:hAnsi="Arial" w:cs="Arial"/>
        </w:rPr>
        <w:t xml:space="preserve"> </w:t>
      </w:r>
    </w:p>
    <w:p w:rsidR="00906ED7" w:rsidRDefault="00906ED7" w:rsidP="008E1867">
      <w:pPr>
        <w:jc w:val="both"/>
        <w:rPr>
          <w:rFonts w:ascii="Arial" w:hAnsi="Arial" w:cs="Arial"/>
        </w:rPr>
      </w:pPr>
    </w:p>
    <w:p w:rsidR="008E1867" w:rsidRDefault="000F1042" w:rsidP="008E1867">
      <w:pPr>
        <w:jc w:val="both"/>
        <w:rPr>
          <w:rFonts w:ascii="Arial" w:hAnsi="Arial" w:cs="Arial"/>
        </w:rPr>
      </w:pPr>
      <w:r w:rsidRPr="007E0BE2">
        <w:rPr>
          <w:rFonts w:ascii="Arial" w:hAnsi="Arial" w:cs="Arial"/>
        </w:rPr>
        <w:t xml:space="preserve">Esta no será la única novedad </w:t>
      </w:r>
      <w:r w:rsidR="00B7016E">
        <w:rPr>
          <w:rFonts w:ascii="Arial" w:hAnsi="Arial" w:cs="Arial"/>
        </w:rPr>
        <w:t xml:space="preserve">que viene de la mano de HM Hospitales </w:t>
      </w:r>
      <w:r w:rsidRPr="007E0BE2">
        <w:rPr>
          <w:rFonts w:ascii="Arial" w:hAnsi="Arial" w:cs="Arial"/>
        </w:rPr>
        <w:t>porque</w:t>
      </w:r>
      <w:r w:rsidR="008E1867">
        <w:rPr>
          <w:rFonts w:ascii="Arial" w:hAnsi="Arial" w:cs="Arial"/>
        </w:rPr>
        <w:t xml:space="preserve"> HM Delfos va a contar con la última tecnología sanitaria</w:t>
      </w:r>
      <w:r w:rsidRPr="007E0BE2">
        <w:rPr>
          <w:rFonts w:ascii="Arial" w:hAnsi="Arial" w:cs="Arial"/>
        </w:rPr>
        <w:t xml:space="preserve"> </w:t>
      </w:r>
      <w:r w:rsidR="008E1867">
        <w:rPr>
          <w:rFonts w:ascii="Arial" w:hAnsi="Arial" w:cs="Arial"/>
        </w:rPr>
        <w:t>como una</w:t>
      </w:r>
      <w:r w:rsidR="008E1867" w:rsidRPr="007E0BE2">
        <w:rPr>
          <w:rFonts w:ascii="Arial" w:hAnsi="Arial" w:cs="Arial"/>
        </w:rPr>
        <w:t xml:space="preserve"> nueva Resonancia Magnética de 3 Teslas, un TAC Intraoperatorio</w:t>
      </w:r>
      <w:r w:rsidR="008E1867">
        <w:rPr>
          <w:rFonts w:ascii="Arial" w:hAnsi="Arial" w:cs="Arial"/>
        </w:rPr>
        <w:t xml:space="preserve">, cirugía robótica, </w:t>
      </w:r>
      <w:r w:rsidR="008E1867" w:rsidRPr="000F1042">
        <w:rPr>
          <w:rFonts w:ascii="Arial" w:hAnsi="Arial" w:cs="Arial"/>
        </w:rPr>
        <w:t xml:space="preserve">PET –TAC, </w:t>
      </w:r>
      <w:proofErr w:type="spellStart"/>
      <w:r w:rsidR="008E1867" w:rsidRPr="000F1042">
        <w:rPr>
          <w:rFonts w:ascii="Arial" w:hAnsi="Arial" w:cs="Arial"/>
        </w:rPr>
        <w:t>angiógrafo</w:t>
      </w:r>
      <w:proofErr w:type="spellEnd"/>
      <w:r w:rsidR="008E1867" w:rsidRPr="000F1042">
        <w:rPr>
          <w:rFonts w:ascii="Arial" w:hAnsi="Arial" w:cs="Arial"/>
        </w:rPr>
        <w:t xml:space="preserve"> completo, unidad de la mujer con ecógrafo de mama y </w:t>
      </w:r>
      <w:proofErr w:type="spellStart"/>
      <w:r w:rsidR="008E1867" w:rsidRPr="000F1042">
        <w:rPr>
          <w:rFonts w:ascii="Arial" w:hAnsi="Arial" w:cs="Arial"/>
        </w:rPr>
        <w:t>mamógrafo</w:t>
      </w:r>
      <w:proofErr w:type="spellEnd"/>
      <w:r w:rsidR="008E1867" w:rsidRPr="000F1042">
        <w:rPr>
          <w:rFonts w:ascii="Arial" w:hAnsi="Arial" w:cs="Arial"/>
        </w:rPr>
        <w:t xml:space="preserve"> digital con </w:t>
      </w:r>
      <w:proofErr w:type="spellStart"/>
      <w:r w:rsidR="008E1867" w:rsidRPr="000F1042">
        <w:rPr>
          <w:rFonts w:ascii="Arial" w:hAnsi="Arial" w:cs="Arial"/>
        </w:rPr>
        <w:t>tomosíntesis</w:t>
      </w:r>
      <w:proofErr w:type="spellEnd"/>
      <w:r w:rsidR="008E1867" w:rsidRPr="000F1042">
        <w:rPr>
          <w:rFonts w:ascii="Arial" w:hAnsi="Arial" w:cs="Arial"/>
        </w:rPr>
        <w:t xml:space="preserve"> y </w:t>
      </w:r>
      <w:proofErr w:type="spellStart"/>
      <w:r w:rsidR="008E1867" w:rsidRPr="000F1042">
        <w:rPr>
          <w:rFonts w:ascii="Arial" w:hAnsi="Arial" w:cs="Arial"/>
        </w:rPr>
        <w:t>esterotáxia</w:t>
      </w:r>
      <w:proofErr w:type="spellEnd"/>
      <w:r w:rsidR="008E1867" w:rsidRPr="000F1042">
        <w:rPr>
          <w:rFonts w:ascii="Arial" w:hAnsi="Arial" w:cs="Arial"/>
        </w:rPr>
        <w:t xml:space="preserve">, </w:t>
      </w:r>
      <w:proofErr w:type="spellStart"/>
      <w:r w:rsidR="008E1867" w:rsidRPr="000F1042">
        <w:rPr>
          <w:rFonts w:ascii="Arial" w:hAnsi="Arial" w:cs="Arial"/>
        </w:rPr>
        <w:t>ecoendoscopia</w:t>
      </w:r>
      <w:proofErr w:type="spellEnd"/>
      <w:r w:rsidR="008E1867" w:rsidRPr="000F1042">
        <w:rPr>
          <w:rFonts w:ascii="Arial" w:hAnsi="Arial" w:cs="Arial"/>
        </w:rPr>
        <w:t xml:space="preserve"> y </w:t>
      </w:r>
      <w:proofErr w:type="spellStart"/>
      <w:r w:rsidR="008E1867" w:rsidRPr="000F1042">
        <w:rPr>
          <w:rFonts w:ascii="Arial" w:hAnsi="Arial" w:cs="Arial"/>
        </w:rPr>
        <w:t>ecobroncoscopia</w:t>
      </w:r>
      <w:proofErr w:type="spellEnd"/>
      <w:r w:rsidR="008E1867" w:rsidRPr="000F1042">
        <w:rPr>
          <w:rFonts w:ascii="Arial" w:hAnsi="Arial" w:cs="Arial"/>
        </w:rPr>
        <w:t xml:space="preserve"> y dos aceleradores de radioterapia de última generación.</w:t>
      </w:r>
    </w:p>
    <w:p w:rsidR="008F2C96" w:rsidRDefault="008F2C96" w:rsidP="008E1867">
      <w:pPr>
        <w:jc w:val="both"/>
        <w:rPr>
          <w:rFonts w:ascii="Arial" w:hAnsi="Arial" w:cs="Arial"/>
        </w:rPr>
      </w:pPr>
    </w:p>
    <w:p w:rsidR="00B7016E" w:rsidRPr="00B7016E" w:rsidRDefault="00B7016E" w:rsidP="000F1042">
      <w:pPr>
        <w:jc w:val="both"/>
        <w:rPr>
          <w:rFonts w:ascii="Arial" w:hAnsi="Arial" w:cs="Arial"/>
          <w:b/>
        </w:rPr>
      </w:pPr>
      <w:r w:rsidRPr="00B7016E">
        <w:rPr>
          <w:rFonts w:ascii="Arial" w:hAnsi="Arial" w:cs="Arial"/>
          <w:b/>
        </w:rPr>
        <w:t xml:space="preserve">Al servicio del </w:t>
      </w:r>
      <w:r>
        <w:rPr>
          <w:rFonts w:ascii="Arial" w:hAnsi="Arial" w:cs="Arial"/>
          <w:b/>
        </w:rPr>
        <w:t>barcelonés</w:t>
      </w:r>
    </w:p>
    <w:p w:rsidR="000F1042" w:rsidRDefault="008E1867" w:rsidP="000F1042">
      <w:pPr>
        <w:jc w:val="both"/>
        <w:rPr>
          <w:rFonts w:ascii="Arial" w:hAnsi="Arial" w:cs="Arial"/>
        </w:rPr>
      </w:pPr>
      <w:r w:rsidRPr="007E0BE2">
        <w:rPr>
          <w:rFonts w:ascii="Arial" w:hAnsi="Arial" w:cs="Arial"/>
        </w:rPr>
        <w:t xml:space="preserve">Después de más de 50 años al servicio del ciudadano de Barcelona, ​​el Hospital </w:t>
      </w:r>
      <w:r>
        <w:rPr>
          <w:rFonts w:ascii="Arial" w:hAnsi="Arial" w:cs="Arial"/>
        </w:rPr>
        <w:t>HM Delfos</w:t>
      </w:r>
      <w:r w:rsidR="00C22C2C">
        <w:rPr>
          <w:rFonts w:ascii="Arial" w:hAnsi="Arial" w:cs="Arial"/>
        </w:rPr>
        <w:t xml:space="preserve"> </w:t>
      </w:r>
      <w:r w:rsidR="00C22C2C" w:rsidRPr="000F1042">
        <w:rPr>
          <w:rFonts w:ascii="Arial" w:hAnsi="Arial" w:cs="Arial"/>
        </w:rPr>
        <w:t xml:space="preserve">es un hospital general que ofrece respuesta a todas las especialidades médicas, </w:t>
      </w:r>
      <w:r w:rsidR="00C22C2C" w:rsidRPr="008E7276">
        <w:rPr>
          <w:rFonts w:ascii="Arial" w:hAnsi="Arial" w:cs="Arial"/>
        </w:rPr>
        <w:t>a excepción de Maternidad y Pediatría</w:t>
      </w:r>
      <w:r w:rsidRPr="008E7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cuenta con 24.000m</w:t>
      </w:r>
      <w:r w:rsidRPr="008E1867">
        <w:rPr>
          <w:rFonts w:ascii="Arial" w:hAnsi="Arial" w:cs="Arial"/>
          <w:vertAlign w:val="superscript"/>
        </w:rPr>
        <w:t>2</w:t>
      </w:r>
      <w:r w:rsidRPr="007E0BE2">
        <w:rPr>
          <w:rFonts w:ascii="Arial" w:hAnsi="Arial" w:cs="Arial"/>
        </w:rPr>
        <w:t xml:space="preserve"> construidos, un área de hospitalización con más de </w:t>
      </w:r>
      <w:r w:rsidR="008E7276" w:rsidRPr="008E7276">
        <w:rPr>
          <w:rFonts w:ascii="Arial" w:hAnsi="Arial" w:cs="Arial"/>
        </w:rPr>
        <w:t xml:space="preserve">160 </w:t>
      </w:r>
      <w:r w:rsidRPr="008E7276">
        <w:rPr>
          <w:rFonts w:ascii="Arial" w:hAnsi="Arial" w:cs="Arial"/>
        </w:rPr>
        <w:t>c</w:t>
      </w:r>
      <w:r w:rsidRPr="007E0BE2">
        <w:rPr>
          <w:rFonts w:ascii="Arial" w:hAnsi="Arial" w:cs="Arial"/>
        </w:rPr>
        <w:t>amas</w:t>
      </w:r>
      <w:r w:rsidR="000F1042" w:rsidRPr="000F1042">
        <w:rPr>
          <w:rFonts w:ascii="Arial" w:hAnsi="Arial" w:cs="Arial"/>
        </w:rPr>
        <w:t xml:space="preserve"> y 11 quirófanos</w:t>
      </w:r>
      <w:r w:rsidR="00C22C2C">
        <w:rPr>
          <w:rFonts w:ascii="Arial" w:hAnsi="Arial" w:cs="Arial"/>
        </w:rPr>
        <w:t>,</w:t>
      </w:r>
      <w:r w:rsidR="000F1042" w:rsidRPr="000F1042">
        <w:rPr>
          <w:rFonts w:ascii="Arial" w:hAnsi="Arial" w:cs="Arial"/>
        </w:rPr>
        <w:t xml:space="preserve"> </w:t>
      </w:r>
      <w:r w:rsidR="00C22C2C">
        <w:rPr>
          <w:rFonts w:ascii="Arial" w:hAnsi="Arial" w:cs="Arial"/>
        </w:rPr>
        <w:t>q</w:t>
      </w:r>
      <w:r w:rsidR="000F1042" w:rsidRPr="000F1042">
        <w:rPr>
          <w:rFonts w:ascii="Arial" w:hAnsi="Arial" w:cs="Arial"/>
        </w:rPr>
        <w:t>ue confor</w:t>
      </w:r>
      <w:r w:rsidR="00C22C2C">
        <w:rPr>
          <w:rFonts w:ascii="Arial" w:hAnsi="Arial" w:cs="Arial"/>
        </w:rPr>
        <w:t>man un nuevo bloque quirúrgico.</w:t>
      </w:r>
      <w:r w:rsidR="00B64312">
        <w:rPr>
          <w:rFonts w:ascii="Arial" w:hAnsi="Arial" w:cs="Arial"/>
        </w:rPr>
        <w:t xml:space="preserve"> </w:t>
      </w:r>
    </w:p>
    <w:p w:rsidR="00B64312" w:rsidRDefault="00B64312" w:rsidP="000F1042">
      <w:pPr>
        <w:jc w:val="both"/>
        <w:rPr>
          <w:rFonts w:ascii="Arial" w:hAnsi="Arial" w:cs="Arial"/>
        </w:rPr>
      </w:pPr>
    </w:p>
    <w:p w:rsidR="00B64312" w:rsidRDefault="00B64312" w:rsidP="00B643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Además, HM Delfos cuenta con 11</w:t>
      </w:r>
      <w:r w:rsidRPr="007E0BE2">
        <w:rPr>
          <w:rFonts w:ascii="Arial" w:hAnsi="Arial" w:cs="Arial"/>
        </w:rPr>
        <w:t xml:space="preserve"> boxes de UCI, unidades de diagnóstico, sala de hemodinámica y vascular, entre otros servicios.</w:t>
      </w:r>
      <w:r>
        <w:rPr>
          <w:rFonts w:ascii="Arial" w:hAnsi="Arial" w:cs="Arial"/>
        </w:rPr>
        <w:t xml:space="preserve"> También dispone de Urgencia </w:t>
      </w:r>
      <w:r w:rsidRPr="007E0BE2">
        <w:rPr>
          <w:rFonts w:ascii="Arial" w:hAnsi="Arial" w:cs="Arial"/>
        </w:rPr>
        <w:t>24 horas</w:t>
      </w:r>
      <w:r>
        <w:rPr>
          <w:rFonts w:ascii="Arial" w:hAnsi="Arial" w:cs="Arial"/>
        </w:rPr>
        <w:t xml:space="preserve">, atención en </w:t>
      </w:r>
      <w:r w:rsidRPr="007E0BE2">
        <w:rPr>
          <w:rFonts w:ascii="Arial" w:hAnsi="Arial" w:cs="Arial"/>
        </w:rPr>
        <w:t>prácticamente todas las esp</w:t>
      </w:r>
      <w:r w:rsidR="000469EE">
        <w:rPr>
          <w:rFonts w:ascii="Arial" w:hAnsi="Arial" w:cs="Arial"/>
        </w:rPr>
        <w:t>ecialidades médico-quirúrgicas</w:t>
      </w:r>
      <w:r>
        <w:rPr>
          <w:rFonts w:ascii="Arial" w:hAnsi="Arial" w:cs="Arial"/>
        </w:rPr>
        <w:t xml:space="preserve">, </w:t>
      </w:r>
      <w:r w:rsidRPr="007E0BE2">
        <w:rPr>
          <w:rFonts w:ascii="Arial" w:hAnsi="Arial" w:cs="Arial"/>
        </w:rPr>
        <w:t>una aten</w:t>
      </w:r>
      <w:r>
        <w:rPr>
          <w:rFonts w:ascii="Arial" w:hAnsi="Arial" w:cs="Arial"/>
        </w:rPr>
        <w:t>ción personalizada a través del concepto ‘</w:t>
      </w:r>
      <w:proofErr w:type="spellStart"/>
      <w:r w:rsidRPr="007E0BE2">
        <w:rPr>
          <w:rFonts w:ascii="Arial" w:hAnsi="Arial" w:cs="Arial"/>
        </w:rPr>
        <w:t>patient</w:t>
      </w:r>
      <w:proofErr w:type="spellEnd"/>
      <w:r w:rsidRPr="007E0BE2">
        <w:rPr>
          <w:rFonts w:ascii="Arial" w:hAnsi="Arial" w:cs="Arial"/>
        </w:rPr>
        <w:t xml:space="preserve"> </w:t>
      </w:r>
      <w:proofErr w:type="spellStart"/>
      <w:r w:rsidRPr="007E0BE2">
        <w:rPr>
          <w:rFonts w:ascii="Arial" w:hAnsi="Arial" w:cs="Arial"/>
        </w:rPr>
        <w:t>navigator</w:t>
      </w:r>
      <w:proofErr w:type="spellEnd"/>
      <w:r>
        <w:rPr>
          <w:rFonts w:ascii="Arial" w:hAnsi="Arial" w:cs="Arial"/>
        </w:rPr>
        <w:t xml:space="preserve">’ y un servicio asistencial a extranjeros denominado ‘International </w:t>
      </w:r>
      <w:proofErr w:type="spellStart"/>
      <w:r>
        <w:rPr>
          <w:rFonts w:ascii="Arial" w:hAnsi="Arial" w:cs="Arial"/>
        </w:rPr>
        <w:t>Patient</w:t>
      </w:r>
      <w:proofErr w:type="spellEnd"/>
      <w:r>
        <w:rPr>
          <w:rFonts w:ascii="Arial" w:hAnsi="Arial" w:cs="Arial"/>
        </w:rPr>
        <w:t>’</w:t>
      </w:r>
      <w:r w:rsidRPr="007E0BE2">
        <w:rPr>
          <w:rFonts w:ascii="Arial" w:hAnsi="Arial" w:cs="Arial"/>
        </w:rPr>
        <w:t>.</w:t>
      </w:r>
    </w:p>
    <w:p w:rsidR="00B64312" w:rsidRDefault="00B64312" w:rsidP="00B64312">
      <w:pPr>
        <w:jc w:val="both"/>
        <w:rPr>
          <w:rFonts w:ascii="Arial" w:hAnsi="Arial" w:cs="Arial"/>
        </w:rPr>
      </w:pPr>
    </w:p>
    <w:p w:rsidR="00B64312" w:rsidRDefault="00B64312" w:rsidP="00B64312">
      <w:pPr>
        <w:jc w:val="both"/>
        <w:rPr>
          <w:rFonts w:ascii="Arial" w:hAnsi="Arial" w:cs="Arial"/>
        </w:rPr>
      </w:pPr>
      <w:r w:rsidRPr="007E0BE2">
        <w:rPr>
          <w:rFonts w:ascii="Arial" w:hAnsi="Arial" w:cs="Arial"/>
        </w:rPr>
        <w:t>E</w:t>
      </w:r>
      <w:r>
        <w:rPr>
          <w:rFonts w:ascii="Arial" w:hAnsi="Arial" w:cs="Arial"/>
        </w:rPr>
        <w:t>n definitiva, HM</w:t>
      </w:r>
      <w:r w:rsidRPr="007E0BE2">
        <w:rPr>
          <w:rFonts w:ascii="Arial" w:hAnsi="Arial" w:cs="Arial"/>
        </w:rPr>
        <w:t xml:space="preserve"> Delfos </w:t>
      </w:r>
      <w:r>
        <w:rPr>
          <w:rFonts w:ascii="Arial" w:hAnsi="Arial" w:cs="Arial"/>
        </w:rPr>
        <w:t xml:space="preserve">se </w:t>
      </w:r>
      <w:r w:rsidRPr="007E0BE2">
        <w:rPr>
          <w:rFonts w:ascii="Arial" w:hAnsi="Arial" w:cs="Arial"/>
        </w:rPr>
        <w:t>integra</w:t>
      </w:r>
      <w:r>
        <w:rPr>
          <w:rFonts w:ascii="Arial" w:hAnsi="Arial" w:cs="Arial"/>
        </w:rPr>
        <w:t xml:space="preserve"> plenamente en el </w:t>
      </w:r>
      <w:r w:rsidRPr="007E0BE2">
        <w:rPr>
          <w:rFonts w:ascii="Arial" w:hAnsi="Arial" w:cs="Arial"/>
        </w:rPr>
        <w:t xml:space="preserve">modelo </w:t>
      </w:r>
      <w:r>
        <w:rPr>
          <w:rFonts w:ascii="Arial" w:hAnsi="Arial" w:cs="Arial"/>
        </w:rPr>
        <w:t xml:space="preserve">asistencial y </w:t>
      </w:r>
      <w:r w:rsidRPr="007E0BE2">
        <w:rPr>
          <w:rFonts w:ascii="Arial" w:hAnsi="Arial" w:cs="Arial"/>
        </w:rPr>
        <w:t>de gestión de HM Hospitales, beneficiánd</w:t>
      </w:r>
      <w:r>
        <w:rPr>
          <w:rFonts w:ascii="Arial" w:hAnsi="Arial" w:cs="Arial"/>
        </w:rPr>
        <w:t xml:space="preserve">ose de las sinergias </w:t>
      </w:r>
      <w:r w:rsidRPr="007E0BE2">
        <w:rPr>
          <w:rFonts w:ascii="Arial" w:hAnsi="Arial" w:cs="Arial"/>
        </w:rPr>
        <w:t>corporativas, apostando por la vocación docente e investigadora a través de la Fundación de Investigación HM H</w:t>
      </w:r>
      <w:r>
        <w:rPr>
          <w:rFonts w:ascii="Arial" w:hAnsi="Arial" w:cs="Arial"/>
        </w:rPr>
        <w:t>ospitales y coordinándose con el</w:t>
      </w:r>
      <w:r w:rsidRPr="007E0BE2">
        <w:rPr>
          <w:rFonts w:ascii="Arial" w:hAnsi="Arial" w:cs="Arial"/>
        </w:rPr>
        <w:t xml:space="preserve"> resto de los</w:t>
      </w:r>
      <w:r>
        <w:rPr>
          <w:rFonts w:ascii="Arial" w:hAnsi="Arial" w:cs="Arial"/>
        </w:rPr>
        <w:t xml:space="preserve"> centros que tiene el Grupo en España</w:t>
      </w:r>
      <w:r w:rsidR="00B7016E">
        <w:rPr>
          <w:rFonts w:ascii="Arial" w:hAnsi="Arial" w:cs="Arial"/>
        </w:rPr>
        <w:t>, concretamente</w:t>
      </w:r>
      <w:r>
        <w:rPr>
          <w:rFonts w:ascii="Arial" w:hAnsi="Arial" w:cs="Arial"/>
        </w:rPr>
        <w:t xml:space="preserve"> en Madrid, Galicia, Castilla y León y Castilla La Mancha.</w:t>
      </w:r>
    </w:p>
    <w:p w:rsidR="00107628" w:rsidRDefault="00107628" w:rsidP="00B64312">
      <w:pPr>
        <w:jc w:val="both"/>
        <w:rPr>
          <w:rFonts w:ascii="Arial" w:hAnsi="Arial" w:cs="Arial"/>
        </w:rPr>
      </w:pPr>
    </w:p>
    <w:p w:rsidR="00107628" w:rsidRDefault="00107628" w:rsidP="00B64312">
      <w:pPr>
        <w:jc w:val="both"/>
        <w:rPr>
          <w:rFonts w:ascii="Arial" w:hAnsi="Arial" w:cs="Arial"/>
        </w:rPr>
      </w:pPr>
      <w:bookmarkStart w:id="0" w:name="_GoBack"/>
      <w:bookmarkEnd w:id="0"/>
    </w:p>
    <w:p w:rsidR="00C22C2C" w:rsidRDefault="00C22C2C" w:rsidP="000F1042">
      <w:pPr>
        <w:jc w:val="both"/>
        <w:rPr>
          <w:rFonts w:ascii="Arial" w:hAnsi="Arial" w:cs="Arial"/>
        </w:rPr>
      </w:pPr>
    </w:p>
    <w:p w:rsidR="00107628" w:rsidRDefault="00107628" w:rsidP="00107628">
      <w:pPr>
        <w:pStyle w:val="CuerpoA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HM Hospitales</w:t>
      </w:r>
    </w:p>
    <w:p w:rsidR="00107628" w:rsidRDefault="00107628" w:rsidP="00107628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 el grupo hospitalario privado de referencia a nivel nacional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:rsidR="00107628" w:rsidRDefault="00107628" w:rsidP="00107628">
      <w:pPr>
        <w:pStyle w:val="CuerpoBA"/>
      </w:pPr>
    </w:p>
    <w:p w:rsidR="00107628" w:rsidRDefault="00107628" w:rsidP="00107628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4.700 profesionales que concentran sus esfuerzos en ofrecer una medicina de calidad e innovadora centrada en el cuidado de la salud y el bienestar de sus pacientes y familiares.</w:t>
      </w:r>
    </w:p>
    <w:p w:rsidR="00107628" w:rsidRDefault="00107628" w:rsidP="00107628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lastRenderedPageBreak/>
        <w:t xml:space="preserve"> </w:t>
      </w:r>
    </w:p>
    <w:p w:rsidR="00107628" w:rsidRDefault="00107628" w:rsidP="00107628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107628" w:rsidRDefault="00107628" w:rsidP="00107628">
      <w:pPr>
        <w:pStyle w:val="CuerpoBA"/>
      </w:pPr>
    </w:p>
    <w:p w:rsidR="00107628" w:rsidRDefault="00107628" w:rsidP="00107628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informaci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 xml:space="preserve">n: </w:t>
      </w:r>
      <w:hyperlink r:id="rId10" w:history="1">
        <w:r>
          <w:rPr>
            <w:rStyle w:val="Hyperlink0"/>
            <w:rFonts w:eastAsia="Arial Unicode MS" w:hAnsi="Arial Unicode MS" w:cs="Arial Unicode MS"/>
            <w:b w:val="0"/>
            <w:bCs w:val="0"/>
          </w:rPr>
          <w:t>www.hmhospitales.com</w:t>
        </w:r>
      </w:hyperlink>
    </w:p>
    <w:p w:rsidR="00107628" w:rsidRDefault="00107628" w:rsidP="00107628">
      <w:pPr>
        <w:pStyle w:val="CuerpoBA"/>
        <w:rPr>
          <w:rFonts w:ascii="Times New Roman" w:eastAsia="Times New Roman" w:hAnsi="Times New Roman" w:cs="Times New Roman"/>
          <w:color w:val="0000FF"/>
          <w:u w:color="0000FF"/>
        </w:rPr>
      </w:pPr>
    </w:p>
    <w:p w:rsidR="00107628" w:rsidRDefault="00107628" w:rsidP="00107628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107628" w:rsidRDefault="00107628" w:rsidP="00107628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107628" w:rsidRDefault="00107628" w:rsidP="00107628">
      <w:pPr>
        <w:pStyle w:val="CuerpoBA"/>
        <w:rPr>
          <w:sz w:val="20"/>
          <w:szCs w:val="20"/>
        </w:rPr>
      </w:pPr>
    </w:p>
    <w:p w:rsidR="00107628" w:rsidRDefault="00107628" w:rsidP="00107628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107628" w:rsidRDefault="00107628" w:rsidP="00107628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107628" w:rsidRDefault="00107628" w:rsidP="00107628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11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107628" w:rsidRDefault="00107628" w:rsidP="00107628">
      <w:pPr>
        <w:jc w:val="both"/>
        <w:rPr>
          <w:rFonts w:ascii="Arial" w:hAnsi="Arial" w:cs="Arial"/>
        </w:rPr>
      </w:pPr>
      <w:r w:rsidRPr="00E16154">
        <w:rPr>
          <w:rFonts w:ascii="Arial" w:hAnsi="Arial" w:cs="Arial"/>
        </w:rPr>
        <w:t xml:space="preserve">Más información: </w:t>
      </w:r>
      <w:hyperlink r:id="rId12" w:history="1">
        <w:r w:rsidRPr="002A49C0">
          <w:rPr>
            <w:rStyle w:val="Hipervnculo"/>
            <w:rFonts w:ascii="Arial" w:hAnsi="Arial" w:cs="Arial"/>
          </w:rPr>
          <w:t>www.hmhospitales.com</w:t>
        </w:r>
      </w:hyperlink>
    </w:p>
    <w:p w:rsidR="00B02BCF" w:rsidRDefault="00B02BCF" w:rsidP="000F1042">
      <w:pPr>
        <w:jc w:val="both"/>
        <w:rPr>
          <w:rFonts w:ascii="Arial" w:hAnsi="Arial" w:cs="Arial"/>
        </w:rPr>
      </w:pPr>
    </w:p>
    <w:p w:rsidR="00FA742D" w:rsidRPr="007C682A" w:rsidRDefault="00FA742D" w:rsidP="007C682A">
      <w:pPr>
        <w:jc w:val="both"/>
        <w:rPr>
          <w:lang w:val="pt-BR"/>
        </w:rPr>
      </w:pPr>
    </w:p>
    <w:sectPr w:rsidR="00FA742D" w:rsidRPr="007C682A" w:rsidSect="00980950">
      <w:headerReference w:type="default" r:id="rId13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A5" w:rsidRDefault="005265A5">
      <w:r>
        <w:separator/>
      </w:r>
    </w:p>
  </w:endnote>
  <w:endnote w:type="continuationSeparator" w:id="0">
    <w:p w:rsidR="005265A5" w:rsidRDefault="0052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A5" w:rsidRDefault="005265A5">
      <w:r>
        <w:separator/>
      </w:r>
    </w:p>
  </w:footnote>
  <w:footnote w:type="continuationSeparator" w:id="0">
    <w:p w:rsidR="005265A5" w:rsidRDefault="0052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107628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0D66"/>
    <w:rsid w:val="0000324C"/>
    <w:rsid w:val="00012CDC"/>
    <w:rsid w:val="00021CD0"/>
    <w:rsid w:val="000436DA"/>
    <w:rsid w:val="000469EE"/>
    <w:rsid w:val="000712FE"/>
    <w:rsid w:val="000A55F2"/>
    <w:rsid w:val="000A6EB4"/>
    <w:rsid w:val="000B19A8"/>
    <w:rsid w:val="000C5DDE"/>
    <w:rsid w:val="000D1B94"/>
    <w:rsid w:val="000D42D5"/>
    <w:rsid w:val="000E0A2D"/>
    <w:rsid w:val="000F1042"/>
    <w:rsid w:val="000F3D12"/>
    <w:rsid w:val="000F4038"/>
    <w:rsid w:val="00103D6F"/>
    <w:rsid w:val="00107628"/>
    <w:rsid w:val="00107DFD"/>
    <w:rsid w:val="00116DFE"/>
    <w:rsid w:val="001263FB"/>
    <w:rsid w:val="00136CE9"/>
    <w:rsid w:val="00155462"/>
    <w:rsid w:val="00173321"/>
    <w:rsid w:val="00193BF6"/>
    <w:rsid w:val="001A17E4"/>
    <w:rsid w:val="001A1861"/>
    <w:rsid w:val="001A5475"/>
    <w:rsid w:val="001B2C49"/>
    <w:rsid w:val="001B3153"/>
    <w:rsid w:val="001C6A51"/>
    <w:rsid w:val="001C6DB1"/>
    <w:rsid w:val="001D38C2"/>
    <w:rsid w:val="001E1596"/>
    <w:rsid w:val="001E3F21"/>
    <w:rsid w:val="0020249C"/>
    <w:rsid w:val="0022553F"/>
    <w:rsid w:val="002510D0"/>
    <w:rsid w:val="00253389"/>
    <w:rsid w:val="00255372"/>
    <w:rsid w:val="00261202"/>
    <w:rsid w:val="00266AE9"/>
    <w:rsid w:val="00276295"/>
    <w:rsid w:val="002807EA"/>
    <w:rsid w:val="00280974"/>
    <w:rsid w:val="002F1E7A"/>
    <w:rsid w:val="002F46E1"/>
    <w:rsid w:val="002F7AF6"/>
    <w:rsid w:val="003050B9"/>
    <w:rsid w:val="00343050"/>
    <w:rsid w:val="00343F6D"/>
    <w:rsid w:val="003473B3"/>
    <w:rsid w:val="003747E4"/>
    <w:rsid w:val="0039171E"/>
    <w:rsid w:val="003938A8"/>
    <w:rsid w:val="00395D64"/>
    <w:rsid w:val="003A3ADA"/>
    <w:rsid w:val="003B1296"/>
    <w:rsid w:val="003C37CF"/>
    <w:rsid w:val="003C4463"/>
    <w:rsid w:val="003D17E0"/>
    <w:rsid w:val="003D2289"/>
    <w:rsid w:val="003D2A0E"/>
    <w:rsid w:val="003F5348"/>
    <w:rsid w:val="003F5678"/>
    <w:rsid w:val="0040492E"/>
    <w:rsid w:val="00405880"/>
    <w:rsid w:val="004405A0"/>
    <w:rsid w:val="00450F3E"/>
    <w:rsid w:val="00464026"/>
    <w:rsid w:val="00470949"/>
    <w:rsid w:val="00490636"/>
    <w:rsid w:val="004A6D9D"/>
    <w:rsid w:val="004C4FAB"/>
    <w:rsid w:val="004D20DA"/>
    <w:rsid w:val="004E3F2B"/>
    <w:rsid w:val="0052529C"/>
    <w:rsid w:val="00525877"/>
    <w:rsid w:val="005265A5"/>
    <w:rsid w:val="0053134A"/>
    <w:rsid w:val="005441B7"/>
    <w:rsid w:val="00544269"/>
    <w:rsid w:val="00566770"/>
    <w:rsid w:val="00584342"/>
    <w:rsid w:val="0058773B"/>
    <w:rsid w:val="005B1E98"/>
    <w:rsid w:val="005C5849"/>
    <w:rsid w:val="005D2246"/>
    <w:rsid w:val="005F06C2"/>
    <w:rsid w:val="005F1D30"/>
    <w:rsid w:val="00600B65"/>
    <w:rsid w:val="006051DF"/>
    <w:rsid w:val="00612580"/>
    <w:rsid w:val="006409C2"/>
    <w:rsid w:val="006546AA"/>
    <w:rsid w:val="00664751"/>
    <w:rsid w:val="00677F43"/>
    <w:rsid w:val="0069474A"/>
    <w:rsid w:val="006A2A6F"/>
    <w:rsid w:val="006A4842"/>
    <w:rsid w:val="006C25C0"/>
    <w:rsid w:val="006E4919"/>
    <w:rsid w:val="006F2999"/>
    <w:rsid w:val="006F5166"/>
    <w:rsid w:val="00715113"/>
    <w:rsid w:val="00743628"/>
    <w:rsid w:val="00786600"/>
    <w:rsid w:val="00787B6B"/>
    <w:rsid w:val="00792DC2"/>
    <w:rsid w:val="007A1272"/>
    <w:rsid w:val="007C682A"/>
    <w:rsid w:val="007C75DE"/>
    <w:rsid w:val="007D6E4D"/>
    <w:rsid w:val="007E0BE2"/>
    <w:rsid w:val="007E1183"/>
    <w:rsid w:val="007F66EB"/>
    <w:rsid w:val="008142B5"/>
    <w:rsid w:val="00820E57"/>
    <w:rsid w:val="008307AB"/>
    <w:rsid w:val="00834A8B"/>
    <w:rsid w:val="00851D82"/>
    <w:rsid w:val="00857F7A"/>
    <w:rsid w:val="008770D2"/>
    <w:rsid w:val="00885FE6"/>
    <w:rsid w:val="0088669C"/>
    <w:rsid w:val="008A170D"/>
    <w:rsid w:val="008A37CA"/>
    <w:rsid w:val="008B02AE"/>
    <w:rsid w:val="008C6BBA"/>
    <w:rsid w:val="008D5334"/>
    <w:rsid w:val="008E1867"/>
    <w:rsid w:val="008E7276"/>
    <w:rsid w:val="008E7E29"/>
    <w:rsid w:val="008F05F8"/>
    <w:rsid w:val="008F2C96"/>
    <w:rsid w:val="008F4113"/>
    <w:rsid w:val="008F442E"/>
    <w:rsid w:val="00902AF7"/>
    <w:rsid w:val="00906ED7"/>
    <w:rsid w:val="009169FB"/>
    <w:rsid w:val="00920A73"/>
    <w:rsid w:val="00930CE5"/>
    <w:rsid w:val="00930F12"/>
    <w:rsid w:val="00937B09"/>
    <w:rsid w:val="00942242"/>
    <w:rsid w:val="00946259"/>
    <w:rsid w:val="00955660"/>
    <w:rsid w:val="0096334A"/>
    <w:rsid w:val="0096762D"/>
    <w:rsid w:val="009875D3"/>
    <w:rsid w:val="009975E9"/>
    <w:rsid w:val="009A6F3C"/>
    <w:rsid w:val="009E3063"/>
    <w:rsid w:val="009E531C"/>
    <w:rsid w:val="009E5C06"/>
    <w:rsid w:val="00A005C4"/>
    <w:rsid w:val="00A113FE"/>
    <w:rsid w:val="00A1166A"/>
    <w:rsid w:val="00A1722A"/>
    <w:rsid w:val="00A40C58"/>
    <w:rsid w:val="00A436CE"/>
    <w:rsid w:val="00A55EAD"/>
    <w:rsid w:val="00A658FE"/>
    <w:rsid w:val="00A7166E"/>
    <w:rsid w:val="00A97C42"/>
    <w:rsid w:val="00AD1330"/>
    <w:rsid w:val="00AE4E5E"/>
    <w:rsid w:val="00B02BCF"/>
    <w:rsid w:val="00B16361"/>
    <w:rsid w:val="00B26506"/>
    <w:rsid w:val="00B352CD"/>
    <w:rsid w:val="00B36A85"/>
    <w:rsid w:val="00B474CA"/>
    <w:rsid w:val="00B5022F"/>
    <w:rsid w:val="00B53A34"/>
    <w:rsid w:val="00B54CA7"/>
    <w:rsid w:val="00B55686"/>
    <w:rsid w:val="00B64312"/>
    <w:rsid w:val="00B7016E"/>
    <w:rsid w:val="00B729A7"/>
    <w:rsid w:val="00B94EC4"/>
    <w:rsid w:val="00BA19C5"/>
    <w:rsid w:val="00BD66C6"/>
    <w:rsid w:val="00BE561E"/>
    <w:rsid w:val="00BE7BE0"/>
    <w:rsid w:val="00C0209E"/>
    <w:rsid w:val="00C02519"/>
    <w:rsid w:val="00C22C2C"/>
    <w:rsid w:val="00C2353B"/>
    <w:rsid w:val="00C25A96"/>
    <w:rsid w:val="00C310D8"/>
    <w:rsid w:val="00C34F09"/>
    <w:rsid w:val="00C61945"/>
    <w:rsid w:val="00C72B0F"/>
    <w:rsid w:val="00C77200"/>
    <w:rsid w:val="00C85880"/>
    <w:rsid w:val="00C91813"/>
    <w:rsid w:val="00C922A8"/>
    <w:rsid w:val="00C96A5A"/>
    <w:rsid w:val="00CA259C"/>
    <w:rsid w:val="00CA288F"/>
    <w:rsid w:val="00CB591C"/>
    <w:rsid w:val="00CC52EC"/>
    <w:rsid w:val="00CE5F00"/>
    <w:rsid w:val="00D23BB9"/>
    <w:rsid w:val="00D30106"/>
    <w:rsid w:val="00D361F3"/>
    <w:rsid w:val="00DA1AE2"/>
    <w:rsid w:val="00DB4144"/>
    <w:rsid w:val="00DC16D3"/>
    <w:rsid w:val="00DC1E4B"/>
    <w:rsid w:val="00DC7A9D"/>
    <w:rsid w:val="00DD5342"/>
    <w:rsid w:val="00DE39CE"/>
    <w:rsid w:val="00DF1ECB"/>
    <w:rsid w:val="00E16B82"/>
    <w:rsid w:val="00E42EA5"/>
    <w:rsid w:val="00E4751B"/>
    <w:rsid w:val="00E77FE9"/>
    <w:rsid w:val="00E84758"/>
    <w:rsid w:val="00E85A52"/>
    <w:rsid w:val="00E97F10"/>
    <w:rsid w:val="00EA0571"/>
    <w:rsid w:val="00EC0446"/>
    <w:rsid w:val="00EC6F08"/>
    <w:rsid w:val="00EE2253"/>
    <w:rsid w:val="00EF3485"/>
    <w:rsid w:val="00F26031"/>
    <w:rsid w:val="00F33A0B"/>
    <w:rsid w:val="00F57732"/>
    <w:rsid w:val="00F655A3"/>
    <w:rsid w:val="00F909E3"/>
    <w:rsid w:val="00FA4083"/>
    <w:rsid w:val="00FA742D"/>
    <w:rsid w:val="00FB2D8B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mhospitales.com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arciarodriguez@hmhospital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mhospital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D2D15-05A0-443A-935E-EBA2293E72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E7E40-CBC2-4246-96FF-DF13D2BDFC59}"/>
</file>

<file path=customXml/itemProps3.xml><?xml version="1.0" encoding="utf-8"?>
<ds:datastoreItem xmlns:ds="http://schemas.openxmlformats.org/officeDocument/2006/customXml" ds:itemID="{22A6362F-59B6-48ED-9BED-36161EC10AE6}"/>
</file>

<file path=customXml/itemProps4.xml><?xml version="1.0" encoding="utf-8"?>
<ds:datastoreItem xmlns:ds="http://schemas.openxmlformats.org/officeDocument/2006/customXml" ds:itemID="{A74FC25B-3FEB-43E7-B08D-40D1A62FB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Marcos Garcia Rodriguez</cp:lastModifiedBy>
  <cp:revision>3</cp:revision>
  <cp:lastPrinted>2018-10-02T09:07:00Z</cp:lastPrinted>
  <dcterms:created xsi:type="dcterms:W3CDTF">2018-10-11T14:41:00Z</dcterms:created>
  <dcterms:modified xsi:type="dcterms:W3CDTF">2018-10-15T10:37:00Z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