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26CDA" w14:textId="77777777" w:rsidR="00AE423C" w:rsidRDefault="00AE423C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0D22099B" wp14:editId="6DD74A16">
            <wp:simplePos x="0" y="0"/>
            <wp:positionH relativeFrom="margin">
              <wp:align>center</wp:align>
            </wp:positionH>
            <wp:positionV relativeFrom="paragraph">
              <wp:posOffset>-480695</wp:posOffset>
            </wp:positionV>
            <wp:extent cx="2358037" cy="1085850"/>
            <wp:effectExtent l="0" t="0" r="444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8037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C6A59C" w14:textId="77777777" w:rsidR="00AE423C" w:rsidRPr="00AE423C" w:rsidRDefault="00AE423C" w:rsidP="00AE423C"/>
    <w:p w14:paraId="08CC3747" w14:textId="77777777" w:rsidR="00AE423C" w:rsidRDefault="00AE423C" w:rsidP="00AE423C"/>
    <w:p w14:paraId="0A1C1548" w14:textId="050578C1" w:rsidR="00C6026F" w:rsidRDefault="000E061A" w:rsidP="00321398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</w:rPr>
      </w:pPr>
      <w:r>
        <w:rPr>
          <w:rFonts w:ascii="Arial" w:eastAsia="Calibri" w:hAnsi="Arial" w:cs="Arial"/>
          <w:b/>
          <w:color w:val="000000"/>
          <w:spacing w:val="-4"/>
        </w:rPr>
        <w:t>Provenientes de 35 países</w:t>
      </w:r>
    </w:p>
    <w:p w14:paraId="151BFBDB" w14:textId="414C3197" w:rsidR="0053236F" w:rsidRDefault="000E061A" w:rsidP="00A83F6D">
      <w:pPr>
        <w:ind w:firstLine="360"/>
        <w:jc w:val="center"/>
        <w:rPr>
          <w:rFonts w:ascii="Arial" w:hAnsi="Arial" w:cs="Arial"/>
          <w:b/>
          <w:spacing w:val="-8"/>
          <w:sz w:val="28"/>
          <w:szCs w:val="28"/>
        </w:rPr>
      </w:pPr>
      <w:r>
        <w:rPr>
          <w:rFonts w:ascii="Arial" w:hAnsi="Arial" w:cs="Arial"/>
          <w:b/>
          <w:spacing w:val="-8"/>
          <w:sz w:val="28"/>
          <w:szCs w:val="28"/>
        </w:rPr>
        <w:t xml:space="preserve">HM HOSPITALES YA HA RECIBIDO MÁS DE 300 SOLICITUDES PARA ACCEDER A SU </w:t>
      </w:r>
      <w:r w:rsidRPr="000E061A">
        <w:rPr>
          <w:rFonts w:ascii="Arial" w:hAnsi="Arial" w:cs="Arial"/>
          <w:b/>
          <w:spacing w:val="-8"/>
          <w:sz w:val="28"/>
          <w:szCs w:val="28"/>
        </w:rPr>
        <w:t>DATASET CLÍNICO ANONIMIZADO DE PACIENTES DE COVID-19</w:t>
      </w:r>
      <w:r>
        <w:rPr>
          <w:rFonts w:ascii="Arial" w:hAnsi="Arial" w:cs="Arial"/>
          <w:b/>
          <w:spacing w:val="-8"/>
          <w:sz w:val="24"/>
          <w:szCs w:val="20"/>
        </w:rPr>
        <w:t xml:space="preserve"> </w:t>
      </w:r>
    </w:p>
    <w:p w14:paraId="36A31B5A" w14:textId="77777777" w:rsidR="00441214" w:rsidRDefault="00441214" w:rsidP="00441214">
      <w:pPr>
        <w:pStyle w:val="normaltextonoticia"/>
        <w:spacing w:before="0" w:after="0"/>
        <w:ind w:left="1134" w:right="-1"/>
        <w:jc w:val="both"/>
        <w:rPr>
          <w:spacing w:val="-4"/>
          <w:sz w:val="24"/>
          <w:szCs w:val="24"/>
        </w:rPr>
      </w:pPr>
    </w:p>
    <w:p w14:paraId="11995D4D" w14:textId="6E9F936C" w:rsidR="00C6026F" w:rsidRDefault="00C8705D" w:rsidP="001A77FD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1134" w:right="-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Hasta la fecha se</w:t>
      </w:r>
      <w:r w:rsidR="000E061A">
        <w:rPr>
          <w:spacing w:val="-4"/>
          <w:sz w:val="24"/>
          <w:szCs w:val="24"/>
        </w:rPr>
        <w:t xml:space="preserve"> ha</w:t>
      </w:r>
      <w:r>
        <w:rPr>
          <w:spacing w:val="-4"/>
          <w:sz w:val="24"/>
          <w:szCs w:val="24"/>
        </w:rPr>
        <w:t>n</w:t>
      </w:r>
      <w:r w:rsidR="000E061A">
        <w:rPr>
          <w:spacing w:val="-4"/>
          <w:sz w:val="24"/>
          <w:szCs w:val="24"/>
        </w:rPr>
        <w:t xml:space="preserve"> concedido 94 autorizaciones para utilizar los datos del proyecto ‘</w:t>
      </w:r>
      <w:r w:rsidR="000E061A" w:rsidRPr="000E061A">
        <w:rPr>
          <w:spacing w:val="-4"/>
          <w:sz w:val="24"/>
          <w:szCs w:val="24"/>
        </w:rPr>
        <w:t>COVID DATA SAVE LIVES’</w:t>
      </w:r>
      <w:r w:rsidR="000E061A">
        <w:rPr>
          <w:spacing w:val="-4"/>
          <w:sz w:val="24"/>
          <w:szCs w:val="24"/>
        </w:rPr>
        <w:t xml:space="preserve">, que </w:t>
      </w:r>
      <w:r w:rsidR="000E061A" w:rsidRPr="000E061A">
        <w:rPr>
          <w:spacing w:val="-4"/>
          <w:sz w:val="24"/>
          <w:szCs w:val="24"/>
        </w:rPr>
        <w:t>permite</w:t>
      </w:r>
      <w:r w:rsidR="00DC6D0D">
        <w:rPr>
          <w:spacing w:val="-4"/>
          <w:sz w:val="24"/>
          <w:szCs w:val="24"/>
        </w:rPr>
        <w:t>n</w:t>
      </w:r>
      <w:r w:rsidR="000E061A" w:rsidRPr="000E061A">
        <w:rPr>
          <w:spacing w:val="-4"/>
          <w:sz w:val="24"/>
          <w:szCs w:val="24"/>
        </w:rPr>
        <w:t xml:space="preserve"> el acceso </w:t>
      </w:r>
      <w:r>
        <w:rPr>
          <w:spacing w:val="-4"/>
          <w:sz w:val="24"/>
          <w:szCs w:val="24"/>
        </w:rPr>
        <w:t>a</w:t>
      </w:r>
      <w:r w:rsidR="000E061A" w:rsidRPr="000E061A">
        <w:rPr>
          <w:spacing w:val="-4"/>
          <w:sz w:val="24"/>
          <w:szCs w:val="24"/>
        </w:rPr>
        <w:t xml:space="preserve"> la información clínica </w:t>
      </w:r>
      <w:r>
        <w:rPr>
          <w:spacing w:val="-4"/>
          <w:sz w:val="24"/>
          <w:szCs w:val="24"/>
        </w:rPr>
        <w:t>de</w:t>
      </w:r>
      <w:r w:rsidR="000E061A" w:rsidRPr="000E061A">
        <w:rPr>
          <w:spacing w:val="-4"/>
          <w:sz w:val="24"/>
          <w:szCs w:val="24"/>
        </w:rPr>
        <w:t xml:space="preserve"> los pacientes tratados en </w:t>
      </w:r>
      <w:r>
        <w:rPr>
          <w:spacing w:val="-4"/>
          <w:sz w:val="24"/>
          <w:szCs w:val="24"/>
        </w:rPr>
        <w:t>los</w:t>
      </w:r>
      <w:r w:rsidR="000E061A" w:rsidRPr="000E061A">
        <w:rPr>
          <w:spacing w:val="-4"/>
          <w:sz w:val="24"/>
          <w:szCs w:val="24"/>
        </w:rPr>
        <w:t xml:space="preserve"> centros hospitalarios </w:t>
      </w:r>
      <w:r>
        <w:rPr>
          <w:spacing w:val="-4"/>
          <w:sz w:val="24"/>
          <w:szCs w:val="24"/>
        </w:rPr>
        <w:t xml:space="preserve">del Grupo </w:t>
      </w:r>
      <w:r w:rsidR="000E061A" w:rsidRPr="000E061A">
        <w:rPr>
          <w:spacing w:val="-4"/>
          <w:sz w:val="24"/>
          <w:szCs w:val="24"/>
        </w:rPr>
        <w:t>por el virus SARS-CoV-2</w:t>
      </w:r>
    </w:p>
    <w:p w14:paraId="62EAAC25" w14:textId="77777777" w:rsidR="000E061A" w:rsidRPr="000E061A" w:rsidRDefault="000E061A" w:rsidP="000E061A">
      <w:pPr>
        <w:pStyle w:val="normaltextonoticia"/>
        <w:spacing w:before="0" w:after="0"/>
        <w:ind w:left="1134" w:right="-1"/>
        <w:jc w:val="both"/>
        <w:rPr>
          <w:spacing w:val="-4"/>
          <w:sz w:val="24"/>
          <w:szCs w:val="24"/>
        </w:rPr>
      </w:pPr>
    </w:p>
    <w:p w14:paraId="3A129B91" w14:textId="6644F73F" w:rsidR="00C6026F" w:rsidRDefault="000E061A" w:rsidP="00C6026F">
      <w:pPr>
        <w:pStyle w:val="normaltextonoticia"/>
        <w:numPr>
          <w:ilvl w:val="0"/>
          <w:numId w:val="2"/>
        </w:numPr>
        <w:tabs>
          <w:tab w:val="clear" w:pos="1080"/>
          <w:tab w:val="num" w:pos="360"/>
        </w:tabs>
        <w:spacing w:before="0" w:after="0"/>
        <w:ind w:left="1134" w:right="-1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Instituciones de prestigio mundial como</w:t>
      </w:r>
      <w:r w:rsidR="00F823EA">
        <w:rPr>
          <w:spacing w:val="-4"/>
          <w:sz w:val="24"/>
          <w:szCs w:val="24"/>
        </w:rPr>
        <w:t xml:space="preserve"> la</w:t>
      </w:r>
      <w:r>
        <w:rPr>
          <w:spacing w:val="-4"/>
          <w:sz w:val="24"/>
          <w:szCs w:val="24"/>
        </w:rPr>
        <w:t xml:space="preserve"> Harvard Medical </w:t>
      </w:r>
      <w:proofErr w:type="spellStart"/>
      <w:r>
        <w:rPr>
          <w:spacing w:val="-4"/>
          <w:sz w:val="24"/>
          <w:szCs w:val="24"/>
        </w:rPr>
        <w:t>School</w:t>
      </w:r>
      <w:proofErr w:type="spellEnd"/>
      <w:r>
        <w:rPr>
          <w:spacing w:val="-4"/>
          <w:sz w:val="24"/>
          <w:szCs w:val="24"/>
        </w:rPr>
        <w:t xml:space="preserve">, </w:t>
      </w:r>
      <w:r w:rsidR="00F823EA">
        <w:rPr>
          <w:spacing w:val="-4"/>
          <w:sz w:val="24"/>
          <w:szCs w:val="24"/>
        </w:rPr>
        <w:t xml:space="preserve">la </w:t>
      </w:r>
      <w:r>
        <w:rPr>
          <w:spacing w:val="-4"/>
          <w:sz w:val="24"/>
          <w:szCs w:val="24"/>
        </w:rPr>
        <w:t xml:space="preserve">Stanford </w:t>
      </w:r>
      <w:proofErr w:type="spellStart"/>
      <w:r>
        <w:rPr>
          <w:spacing w:val="-4"/>
          <w:sz w:val="24"/>
          <w:szCs w:val="24"/>
        </w:rPr>
        <w:t>University</w:t>
      </w:r>
      <w:proofErr w:type="spellEnd"/>
      <w:r>
        <w:rPr>
          <w:spacing w:val="-4"/>
          <w:sz w:val="24"/>
          <w:szCs w:val="24"/>
        </w:rPr>
        <w:t xml:space="preserve"> Medical Center,</w:t>
      </w:r>
      <w:r w:rsidR="00F823EA">
        <w:rPr>
          <w:spacing w:val="-4"/>
          <w:sz w:val="24"/>
          <w:szCs w:val="24"/>
        </w:rPr>
        <w:t xml:space="preserve"> el</w:t>
      </w:r>
      <w:r>
        <w:rPr>
          <w:spacing w:val="-4"/>
          <w:sz w:val="24"/>
          <w:szCs w:val="24"/>
        </w:rPr>
        <w:t xml:space="preserve"> </w:t>
      </w:r>
      <w:r w:rsidRPr="000E061A">
        <w:rPr>
          <w:spacing w:val="-4"/>
          <w:sz w:val="24"/>
          <w:szCs w:val="24"/>
        </w:rPr>
        <w:t>Massa</w:t>
      </w:r>
      <w:r>
        <w:rPr>
          <w:spacing w:val="-4"/>
          <w:sz w:val="24"/>
          <w:szCs w:val="24"/>
        </w:rPr>
        <w:t xml:space="preserve">chusetts </w:t>
      </w:r>
      <w:proofErr w:type="spellStart"/>
      <w:r>
        <w:rPr>
          <w:spacing w:val="-4"/>
          <w:sz w:val="24"/>
          <w:szCs w:val="24"/>
        </w:rPr>
        <w:t>Institute</w:t>
      </w:r>
      <w:proofErr w:type="spellEnd"/>
      <w:r>
        <w:rPr>
          <w:spacing w:val="-4"/>
          <w:sz w:val="24"/>
          <w:szCs w:val="24"/>
        </w:rPr>
        <w:t xml:space="preserve"> of </w:t>
      </w:r>
      <w:proofErr w:type="spellStart"/>
      <w:r>
        <w:rPr>
          <w:spacing w:val="-4"/>
          <w:sz w:val="24"/>
          <w:szCs w:val="24"/>
        </w:rPr>
        <w:t>Technology</w:t>
      </w:r>
      <w:proofErr w:type="spellEnd"/>
      <w:r>
        <w:rPr>
          <w:spacing w:val="-4"/>
          <w:sz w:val="24"/>
          <w:szCs w:val="24"/>
        </w:rPr>
        <w:t xml:space="preserve"> (MIT) y </w:t>
      </w:r>
      <w:r w:rsidR="00F823EA">
        <w:rPr>
          <w:spacing w:val="-4"/>
          <w:sz w:val="24"/>
          <w:szCs w:val="24"/>
        </w:rPr>
        <w:t xml:space="preserve">la </w:t>
      </w:r>
      <w:r>
        <w:rPr>
          <w:spacing w:val="-4"/>
          <w:sz w:val="24"/>
          <w:szCs w:val="24"/>
        </w:rPr>
        <w:t xml:space="preserve">San Francisco </w:t>
      </w:r>
      <w:proofErr w:type="spellStart"/>
      <w:r w:rsidR="00D1744E">
        <w:rPr>
          <w:spacing w:val="-4"/>
          <w:sz w:val="24"/>
          <w:szCs w:val="24"/>
        </w:rPr>
        <w:t>University</w:t>
      </w:r>
      <w:proofErr w:type="spellEnd"/>
      <w:r w:rsidR="00D1744E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Estados Unidos</w:t>
      </w:r>
      <w:r w:rsidR="00D1744E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, </w:t>
      </w:r>
      <w:r w:rsidR="00F823EA">
        <w:rPr>
          <w:spacing w:val="-4"/>
          <w:sz w:val="24"/>
          <w:szCs w:val="24"/>
        </w:rPr>
        <w:t xml:space="preserve">la </w:t>
      </w:r>
      <w:proofErr w:type="spellStart"/>
      <w:r>
        <w:rPr>
          <w:spacing w:val="-4"/>
          <w:sz w:val="24"/>
          <w:szCs w:val="24"/>
        </w:rPr>
        <w:t>Pekin</w:t>
      </w:r>
      <w:proofErr w:type="spellEnd"/>
      <w:r>
        <w:rPr>
          <w:spacing w:val="-4"/>
          <w:sz w:val="24"/>
          <w:szCs w:val="24"/>
        </w:rPr>
        <w:t xml:space="preserve"> </w:t>
      </w:r>
      <w:proofErr w:type="spellStart"/>
      <w:r w:rsidR="00D1744E">
        <w:rPr>
          <w:spacing w:val="-4"/>
          <w:sz w:val="24"/>
          <w:szCs w:val="24"/>
        </w:rPr>
        <w:t>University</w:t>
      </w:r>
      <w:proofErr w:type="spellEnd"/>
      <w:r w:rsidR="00D1744E">
        <w:rPr>
          <w:spacing w:val="-4"/>
          <w:sz w:val="24"/>
          <w:szCs w:val="24"/>
        </w:rPr>
        <w:t xml:space="preserve"> (China), </w:t>
      </w:r>
      <w:r w:rsidR="00F823EA">
        <w:rPr>
          <w:spacing w:val="-4"/>
          <w:sz w:val="24"/>
          <w:szCs w:val="24"/>
        </w:rPr>
        <w:t xml:space="preserve">la </w:t>
      </w:r>
      <w:r w:rsidR="00D1744E">
        <w:rPr>
          <w:spacing w:val="-4"/>
          <w:sz w:val="24"/>
          <w:szCs w:val="24"/>
        </w:rPr>
        <w:t xml:space="preserve">Tel Aviv </w:t>
      </w:r>
      <w:proofErr w:type="spellStart"/>
      <w:r w:rsidR="00D1744E">
        <w:rPr>
          <w:spacing w:val="-4"/>
          <w:sz w:val="24"/>
          <w:szCs w:val="24"/>
        </w:rPr>
        <w:t>University</w:t>
      </w:r>
      <w:proofErr w:type="spellEnd"/>
      <w:r w:rsidR="00D1744E">
        <w:rPr>
          <w:spacing w:val="-4"/>
          <w:sz w:val="24"/>
          <w:szCs w:val="24"/>
        </w:rPr>
        <w:t xml:space="preserve"> (Israel) o </w:t>
      </w:r>
      <w:r w:rsidR="00F823EA">
        <w:rPr>
          <w:spacing w:val="-4"/>
          <w:sz w:val="24"/>
          <w:szCs w:val="24"/>
        </w:rPr>
        <w:t xml:space="preserve">la </w:t>
      </w:r>
      <w:r w:rsidR="00D1744E">
        <w:rPr>
          <w:spacing w:val="-4"/>
          <w:sz w:val="24"/>
          <w:szCs w:val="24"/>
        </w:rPr>
        <w:t xml:space="preserve">Queen Mary </w:t>
      </w:r>
      <w:proofErr w:type="spellStart"/>
      <w:r w:rsidR="00D1744E">
        <w:rPr>
          <w:spacing w:val="-4"/>
          <w:sz w:val="24"/>
          <w:szCs w:val="24"/>
        </w:rPr>
        <w:t>University</w:t>
      </w:r>
      <w:proofErr w:type="spellEnd"/>
      <w:r w:rsidR="00D1744E">
        <w:rPr>
          <w:spacing w:val="-4"/>
          <w:sz w:val="24"/>
          <w:szCs w:val="24"/>
        </w:rPr>
        <w:t xml:space="preserve"> of London (Gran Bretaña) ya están utilizando esos datos en sus proyectos </w:t>
      </w:r>
    </w:p>
    <w:p w14:paraId="17AA24CF" w14:textId="77777777" w:rsidR="00890CBC" w:rsidRPr="00890CBC" w:rsidRDefault="00890CBC" w:rsidP="00890CBC">
      <w:pPr>
        <w:pStyle w:val="Prrafodelista"/>
        <w:rPr>
          <w:rFonts w:ascii="Arial" w:eastAsia="Calibri" w:hAnsi="Arial" w:cs="Arial"/>
          <w:color w:val="000000"/>
          <w:spacing w:val="-4"/>
        </w:rPr>
      </w:pPr>
    </w:p>
    <w:p w14:paraId="51B5EA62" w14:textId="5B0E4CDC" w:rsidR="000E061A" w:rsidRPr="00F823EA" w:rsidRDefault="00D1744E" w:rsidP="009A4161">
      <w:pPr>
        <w:pStyle w:val="Prrafodelista"/>
        <w:numPr>
          <w:ilvl w:val="0"/>
          <w:numId w:val="2"/>
        </w:numPr>
        <w:tabs>
          <w:tab w:val="clear" w:pos="1080"/>
        </w:tabs>
        <w:spacing w:line="100" w:lineRule="atLeast"/>
        <w:ind w:left="1134" w:right="-1"/>
        <w:jc w:val="both"/>
        <w:rPr>
          <w:spacing w:val="-4"/>
        </w:rPr>
      </w:pPr>
      <w:r w:rsidRPr="00F823EA">
        <w:rPr>
          <w:rFonts w:ascii="Arial" w:eastAsia="Calibri" w:hAnsi="Arial" w:cs="Arial"/>
          <w:color w:val="000000"/>
          <w:spacing w:val="-4"/>
        </w:rPr>
        <w:t>En España</w:t>
      </w:r>
      <w:r w:rsidR="00F823EA" w:rsidRPr="00F823EA">
        <w:rPr>
          <w:rFonts w:ascii="Arial" w:eastAsia="Calibri" w:hAnsi="Arial" w:cs="Arial"/>
          <w:color w:val="000000"/>
          <w:spacing w:val="-4"/>
        </w:rPr>
        <w:t xml:space="preserve">, centros punteros de investigación del CSIC, </w:t>
      </w:r>
      <w:r w:rsidR="009A4161">
        <w:rPr>
          <w:rFonts w:ascii="Arial" w:eastAsia="Calibri" w:hAnsi="Arial" w:cs="Arial"/>
          <w:color w:val="000000"/>
          <w:spacing w:val="-4"/>
        </w:rPr>
        <w:t xml:space="preserve">el </w:t>
      </w:r>
      <w:r w:rsidR="00F823EA" w:rsidRPr="00F823EA">
        <w:rPr>
          <w:rFonts w:ascii="Arial" w:eastAsia="Calibri" w:hAnsi="Arial" w:cs="Arial"/>
          <w:color w:val="000000"/>
          <w:spacing w:val="-4"/>
        </w:rPr>
        <w:t xml:space="preserve">Barcelona </w:t>
      </w:r>
      <w:proofErr w:type="spellStart"/>
      <w:r w:rsidR="00F823EA" w:rsidRPr="00F823EA">
        <w:rPr>
          <w:rFonts w:ascii="Arial" w:eastAsia="Calibri" w:hAnsi="Arial" w:cs="Arial"/>
          <w:color w:val="000000"/>
          <w:spacing w:val="-4"/>
        </w:rPr>
        <w:t>Supercomputing</w:t>
      </w:r>
      <w:proofErr w:type="spellEnd"/>
      <w:r w:rsidR="00F823EA" w:rsidRPr="00F823EA">
        <w:rPr>
          <w:rFonts w:ascii="Arial" w:eastAsia="Calibri" w:hAnsi="Arial" w:cs="Arial"/>
          <w:color w:val="000000"/>
          <w:spacing w:val="-4"/>
        </w:rPr>
        <w:t xml:space="preserve"> Center - Centro Nacional de Supercomputación o el IISGS, junto a universidades y empresas también han obtenido </w:t>
      </w:r>
      <w:r w:rsidR="00F823EA">
        <w:rPr>
          <w:rFonts w:ascii="Arial" w:eastAsia="Calibri" w:hAnsi="Arial" w:cs="Arial"/>
          <w:color w:val="000000"/>
          <w:spacing w:val="-4"/>
        </w:rPr>
        <w:t>autorización</w:t>
      </w:r>
    </w:p>
    <w:p w14:paraId="735CCAA8" w14:textId="77777777" w:rsidR="00C6026F" w:rsidRDefault="00C6026F" w:rsidP="00864E82">
      <w:pPr>
        <w:jc w:val="both"/>
        <w:rPr>
          <w:rFonts w:ascii="Arial" w:hAnsi="Arial"/>
          <w:b/>
          <w:sz w:val="24"/>
          <w:szCs w:val="24"/>
        </w:rPr>
      </w:pPr>
    </w:p>
    <w:p w14:paraId="45DECCA3" w14:textId="2568C346" w:rsidR="00C8705D" w:rsidRDefault="00321398" w:rsidP="00C8705D">
      <w:pPr>
        <w:jc w:val="both"/>
        <w:rPr>
          <w:rFonts w:ascii="Arial" w:hAnsi="Arial"/>
          <w:sz w:val="24"/>
          <w:szCs w:val="24"/>
        </w:rPr>
      </w:pPr>
      <w:r w:rsidRPr="00027D54">
        <w:rPr>
          <w:rFonts w:ascii="Arial" w:hAnsi="Arial"/>
          <w:b/>
          <w:sz w:val="24"/>
          <w:szCs w:val="24"/>
        </w:rPr>
        <w:t xml:space="preserve">Madrid, </w:t>
      </w:r>
      <w:r w:rsidR="0008552F">
        <w:rPr>
          <w:rFonts w:ascii="Arial" w:hAnsi="Arial"/>
          <w:b/>
          <w:sz w:val="24"/>
          <w:szCs w:val="24"/>
        </w:rPr>
        <w:t>8</w:t>
      </w:r>
      <w:r w:rsidRPr="00027D54">
        <w:rPr>
          <w:rFonts w:ascii="Arial" w:hAnsi="Arial"/>
          <w:b/>
          <w:sz w:val="24"/>
          <w:szCs w:val="24"/>
        </w:rPr>
        <w:t xml:space="preserve"> de </w:t>
      </w:r>
      <w:r w:rsidR="00F823EA">
        <w:rPr>
          <w:rFonts w:ascii="Arial" w:hAnsi="Arial"/>
          <w:b/>
          <w:sz w:val="24"/>
          <w:szCs w:val="24"/>
        </w:rPr>
        <w:t>junio</w:t>
      </w:r>
      <w:r w:rsidRPr="00027D54">
        <w:rPr>
          <w:rFonts w:ascii="Arial" w:hAnsi="Arial"/>
          <w:b/>
          <w:sz w:val="24"/>
          <w:szCs w:val="24"/>
        </w:rPr>
        <w:t xml:space="preserve"> de 2020.- </w:t>
      </w:r>
      <w:r w:rsidR="00C8705D">
        <w:rPr>
          <w:rFonts w:ascii="Arial" w:hAnsi="Arial"/>
          <w:sz w:val="24"/>
          <w:szCs w:val="24"/>
        </w:rPr>
        <w:t xml:space="preserve">HM Hospitales, a través de su Comisión Data </w:t>
      </w:r>
      <w:proofErr w:type="spellStart"/>
      <w:r w:rsidR="00C8705D">
        <w:rPr>
          <w:rFonts w:ascii="Arial" w:hAnsi="Arial"/>
          <w:sz w:val="24"/>
          <w:szCs w:val="24"/>
        </w:rPr>
        <w:t>Science</w:t>
      </w:r>
      <w:proofErr w:type="spellEnd"/>
      <w:r w:rsidR="00C8705D">
        <w:rPr>
          <w:rFonts w:ascii="Arial" w:hAnsi="Arial"/>
          <w:sz w:val="24"/>
          <w:szCs w:val="24"/>
        </w:rPr>
        <w:t>, ha recibido ya más de 300 solicitudes</w:t>
      </w:r>
      <w:r w:rsidR="00EA1630" w:rsidRPr="00EA1630">
        <w:rPr>
          <w:rFonts w:ascii="Arial" w:hAnsi="Arial"/>
          <w:sz w:val="24"/>
          <w:szCs w:val="24"/>
        </w:rPr>
        <w:t xml:space="preserve"> </w:t>
      </w:r>
      <w:r w:rsidR="00EA1630">
        <w:rPr>
          <w:rFonts w:ascii="Arial" w:hAnsi="Arial"/>
          <w:sz w:val="24"/>
          <w:szCs w:val="24"/>
        </w:rPr>
        <w:t>para acceder al ‘</w:t>
      </w:r>
      <w:r w:rsidR="00EA1630" w:rsidRPr="00C8705D">
        <w:rPr>
          <w:rFonts w:ascii="Arial" w:hAnsi="Arial"/>
          <w:sz w:val="24"/>
          <w:szCs w:val="24"/>
        </w:rPr>
        <w:t>COVID DATA SAVE LIVES’</w:t>
      </w:r>
      <w:r w:rsidR="00C8705D">
        <w:rPr>
          <w:rFonts w:ascii="Arial" w:hAnsi="Arial"/>
          <w:sz w:val="24"/>
          <w:szCs w:val="24"/>
        </w:rPr>
        <w:t>, provenientes de instituciones académicas, grupos y centros de investigación, hospitales y empresas de 35 países.</w:t>
      </w:r>
    </w:p>
    <w:p w14:paraId="67CDD755" w14:textId="77777777" w:rsidR="00506920" w:rsidRDefault="00C8705D" w:rsidP="00506920">
      <w:pPr>
        <w:jc w:val="both"/>
        <w:rPr>
          <w:rFonts w:ascii="Arial" w:hAnsi="Arial"/>
          <w:sz w:val="24"/>
          <w:szCs w:val="24"/>
        </w:rPr>
      </w:pPr>
      <w:bookmarkStart w:id="0" w:name="_GoBack"/>
      <w:r>
        <w:rPr>
          <w:rFonts w:ascii="Arial" w:hAnsi="Arial"/>
          <w:sz w:val="24"/>
          <w:szCs w:val="24"/>
        </w:rPr>
        <w:t xml:space="preserve">Este proyecto, puesto en marcha por HM Hospitales de forma desinteresada y altruista, </w:t>
      </w:r>
      <w:r w:rsidR="00506920" w:rsidRPr="00506920">
        <w:rPr>
          <w:rFonts w:ascii="Arial" w:hAnsi="Arial"/>
          <w:sz w:val="24"/>
          <w:szCs w:val="24"/>
        </w:rPr>
        <w:t xml:space="preserve">pone a libre disposición de la comunidad internacional un </w:t>
      </w:r>
      <w:proofErr w:type="spellStart"/>
      <w:r w:rsidR="00506920" w:rsidRPr="00506920">
        <w:rPr>
          <w:rFonts w:ascii="Arial" w:hAnsi="Arial"/>
          <w:sz w:val="24"/>
          <w:szCs w:val="24"/>
        </w:rPr>
        <w:t>dataset</w:t>
      </w:r>
      <w:proofErr w:type="spellEnd"/>
      <w:r w:rsidR="00506920" w:rsidRPr="00506920">
        <w:rPr>
          <w:rFonts w:ascii="Arial" w:hAnsi="Arial"/>
          <w:sz w:val="24"/>
          <w:szCs w:val="24"/>
        </w:rPr>
        <w:t xml:space="preserve"> clínico</w:t>
      </w:r>
      <w:r w:rsidR="00506920">
        <w:rPr>
          <w:rFonts w:ascii="Arial" w:hAnsi="Arial"/>
          <w:sz w:val="24"/>
          <w:szCs w:val="24"/>
        </w:rPr>
        <w:t xml:space="preserve"> </w:t>
      </w:r>
      <w:r w:rsidR="00506920" w:rsidRPr="00506920">
        <w:rPr>
          <w:rFonts w:ascii="Arial" w:hAnsi="Arial"/>
          <w:sz w:val="24"/>
          <w:szCs w:val="24"/>
        </w:rPr>
        <w:t>anonimizad</w:t>
      </w:r>
      <w:r w:rsidR="00506920">
        <w:rPr>
          <w:rFonts w:ascii="Arial" w:hAnsi="Arial"/>
          <w:sz w:val="24"/>
          <w:szCs w:val="24"/>
        </w:rPr>
        <w:t>o</w:t>
      </w:r>
      <w:r w:rsidR="00506920" w:rsidRPr="00506920">
        <w:rPr>
          <w:rFonts w:ascii="Arial" w:hAnsi="Arial"/>
          <w:sz w:val="24"/>
          <w:szCs w:val="24"/>
        </w:rPr>
        <w:t xml:space="preserve"> </w:t>
      </w:r>
      <w:r w:rsidR="00506920">
        <w:rPr>
          <w:rFonts w:ascii="Arial" w:hAnsi="Arial"/>
          <w:sz w:val="24"/>
          <w:szCs w:val="24"/>
        </w:rPr>
        <w:t xml:space="preserve">que </w:t>
      </w:r>
      <w:r w:rsidR="00506920" w:rsidRPr="00506920">
        <w:rPr>
          <w:rFonts w:ascii="Arial" w:hAnsi="Arial"/>
          <w:sz w:val="24"/>
          <w:szCs w:val="24"/>
        </w:rPr>
        <w:t>recoge las distintas interacciones e</w:t>
      </w:r>
      <w:r w:rsidR="00506920">
        <w:rPr>
          <w:rFonts w:ascii="Arial" w:hAnsi="Arial"/>
          <w:sz w:val="24"/>
          <w:szCs w:val="24"/>
        </w:rPr>
        <w:t xml:space="preserve">n el proceso de tratamiento del </w:t>
      </w:r>
      <w:r w:rsidR="00506920" w:rsidRPr="00506920">
        <w:rPr>
          <w:rFonts w:ascii="Arial" w:hAnsi="Arial"/>
          <w:sz w:val="24"/>
          <w:szCs w:val="24"/>
        </w:rPr>
        <w:t>COVID-19, incluyendo información pormenorizada sobre diagnósticos, tratamientos, ingresos, pasos por UCI, pruebas diagnósticas por imagen, resultados de laboratorio, alta o deceso, entre otros muchos registros</w:t>
      </w:r>
      <w:r w:rsidR="00506920">
        <w:rPr>
          <w:rFonts w:ascii="Arial" w:hAnsi="Arial"/>
          <w:sz w:val="24"/>
          <w:szCs w:val="24"/>
        </w:rPr>
        <w:t xml:space="preserve">. De hecho, hasta la fecha se han concedido 94 autorizaciones que </w:t>
      </w:r>
      <w:r w:rsidR="00506920" w:rsidRPr="00C8705D">
        <w:rPr>
          <w:rFonts w:ascii="Arial" w:hAnsi="Arial"/>
          <w:sz w:val="24"/>
          <w:szCs w:val="24"/>
        </w:rPr>
        <w:t>permite</w:t>
      </w:r>
      <w:r w:rsidR="00506920">
        <w:rPr>
          <w:rFonts w:ascii="Arial" w:hAnsi="Arial"/>
          <w:sz w:val="24"/>
          <w:szCs w:val="24"/>
        </w:rPr>
        <w:t>n</w:t>
      </w:r>
      <w:r w:rsidR="00506920" w:rsidRPr="00C8705D">
        <w:rPr>
          <w:rFonts w:ascii="Arial" w:hAnsi="Arial"/>
          <w:sz w:val="24"/>
          <w:szCs w:val="24"/>
        </w:rPr>
        <w:t xml:space="preserve"> el acceso a la información clínica de los pacientes tratados en los centros hospitalarios del Grupo por el virus SARS-CoV-2</w:t>
      </w:r>
      <w:r w:rsidR="00506920">
        <w:rPr>
          <w:rFonts w:ascii="Arial" w:hAnsi="Arial"/>
          <w:sz w:val="24"/>
          <w:szCs w:val="24"/>
        </w:rPr>
        <w:t>.</w:t>
      </w:r>
    </w:p>
    <w:p w14:paraId="34E2DB9F" w14:textId="6D72EB5F" w:rsidR="009A4161" w:rsidRPr="003E4975" w:rsidRDefault="009A4161" w:rsidP="009A416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 w:rsidRPr="00506920">
        <w:rPr>
          <w:rFonts w:ascii="Arial" w:hAnsi="Arial"/>
          <w:sz w:val="24"/>
          <w:szCs w:val="24"/>
        </w:rPr>
        <w:t>Desde HM Hospitales queremos agrad</w:t>
      </w:r>
      <w:r w:rsidR="0040365B">
        <w:rPr>
          <w:rFonts w:ascii="Arial" w:hAnsi="Arial"/>
          <w:sz w:val="24"/>
          <w:szCs w:val="24"/>
        </w:rPr>
        <w:t xml:space="preserve">ecer el interés que este </w:t>
      </w:r>
      <w:proofErr w:type="spellStart"/>
      <w:r w:rsidR="0040365B">
        <w:rPr>
          <w:rFonts w:ascii="Arial" w:hAnsi="Arial"/>
          <w:sz w:val="24"/>
          <w:szCs w:val="24"/>
        </w:rPr>
        <w:t>d</w:t>
      </w:r>
      <w:r>
        <w:rPr>
          <w:rFonts w:ascii="Arial" w:hAnsi="Arial"/>
          <w:sz w:val="24"/>
          <w:szCs w:val="24"/>
        </w:rPr>
        <w:t>atas</w:t>
      </w:r>
      <w:r w:rsidRPr="00506920">
        <w:rPr>
          <w:rFonts w:ascii="Arial" w:hAnsi="Arial"/>
          <w:sz w:val="24"/>
          <w:szCs w:val="24"/>
        </w:rPr>
        <w:t>et</w:t>
      </w:r>
      <w:proofErr w:type="spellEnd"/>
      <w:r w:rsidRPr="00506920">
        <w:rPr>
          <w:rFonts w:ascii="Arial" w:hAnsi="Arial"/>
          <w:sz w:val="24"/>
          <w:szCs w:val="24"/>
        </w:rPr>
        <w:t xml:space="preserve"> ha suscitado en la comunidad científica nacional e internacional. Esperamos que los proyectos de investigación que están utilizando nuestros datos sirvan para mejorar la calidad de vida de los pacientes</w:t>
      </w:r>
      <w:r>
        <w:rPr>
          <w:rFonts w:ascii="Arial" w:hAnsi="Arial"/>
          <w:sz w:val="24"/>
          <w:szCs w:val="24"/>
        </w:rPr>
        <w:t>,</w:t>
      </w:r>
      <w:r w:rsidRPr="00506920">
        <w:rPr>
          <w:rFonts w:ascii="Arial" w:hAnsi="Arial"/>
          <w:sz w:val="24"/>
          <w:szCs w:val="24"/>
        </w:rPr>
        <w:t xml:space="preserve"> que siguen sufriendo por la pandemia</w:t>
      </w:r>
      <w:r>
        <w:rPr>
          <w:rFonts w:ascii="Arial" w:hAnsi="Arial"/>
          <w:sz w:val="24"/>
          <w:szCs w:val="24"/>
        </w:rPr>
        <w:t>,</w:t>
      </w:r>
      <w:r w:rsidRPr="00506920">
        <w:rPr>
          <w:rFonts w:ascii="Arial" w:hAnsi="Arial"/>
          <w:sz w:val="24"/>
          <w:szCs w:val="24"/>
        </w:rPr>
        <w:t xml:space="preserve"> y que otras instituciones de salud sigan nuestros pasos poniendo sus </w:t>
      </w:r>
      <w:proofErr w:type="spellStart"/>
      <w:r w:rsidRPr="00506920">
        <w:rPr>
          <w:rFonts w:ascii="Arial" w:hAnsi="Arial"/>
          <w:sz w:val="24"/>
          <w:szCs w:val="24"/>
        </w:rPr>
        <w:lastRenderedPageBreak/>
        <w:t>datasets</w:t>
      </w:r>
      <w:proofErr w:type="spellEnd"/>
      <w:r w:rsidRPr="00506920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en libre disposición </w:t>
      </w:r>
      <w:r w:rsidRPr="00506920">
        <w:rPr>
          <w:rFonts w:ascii="Arial" w:hAnsi="Arial"/>
          <w:sz w:val="24"/>
          <w:szCs w:val="24"/>
        </w:rPr>
        <w:t>para que los trab</w:t>
      </w:r>
      <w:r>
        <w:rPr>
          <w:rFonts w:ascii="Arial" w:hAnsi="Arial"/>
          <w:sz w:val="24"/>
          <w:szCs w:val="24"/>
        </w:rPr>
        <w:t xml:space="preserve">ajos de investigación continúen”, señala Alberto Estirado, </w:t>
      </w:r>
      <w:r w:rsidRPr="003E4975">
        <w:rPr>
          <w:rFonts w:ascii="Arial" w:hAnsi="Arial"/>
          <w:sz w:val="24"/>
          <w:szCs w:val="24"/>
        </w:rPr>
        <w:t>director de Sistemas de Información y Transformación Digital de HM Hospitales.</w:t>
      </w:r>
    </w:p>
    <w:p w14:paraId="646A2CCA" w14:textId="237B4079" w:rsidR="00506920" w:rsidRDefault="00506920" w:rsidP="00506920">
      <w:pPr>
        <w:jc w:val="both"/>
        <w:rPr>
          <w:rFonts w:ascii="Arial" w:hAnsi="Arial"/>
          <w:sz w:val="24"/>
          <w:szCs w:val="24"/>
        </w:rPr>
      </w:pPr>
      <w:r w:rsidRPr="00506920">
        <w:rPr>
          <w:rFonts w:ascii="Arial" w:hAnsi="Arial"/>
          <w:sz w:val="24"/>
          <w:szCs w:val="24"/>
        </w:rPr>
        <w:t xml:space="preserve">Entre las solicitudes aprobadas se encuentran instituciones de prestigio mundial como la Harvard Medical </w:t>
      </w:r>
      <w:proofErr w:type="spellStart"/>
      <w:r w:rsidRPr="00506920">
        <w:rPr>
          <w:rFonts w:ascii="Arial" w:hAnsi="Arial"/>
          <w:sz w:val="24"/>
          <w:szCs w:val="24"/>
        </w:rPr>
        <w:t>School</w:t>
      </w:r>
      <w:proofErr w:type="spellEnd"/>
      <w:r w:rsidRPr="00506920">
        <w:rPr>
          <w:rFonts w:ascii="Arial" w:hAnsi="Arial"/>
          <w:sz w:val="24"/>
          <w:szCs w:val="24"/>
        </w:rPr>
        <w:t xml:space="preserve">, la Stanford </w:t>
      </w:r>
      <w:proofErr w:type="spellStart"/>
      <w:r w:rsidRPr="00506920">
        <w:rPr>
          <w:rFonts w:ascii="Arial" w:hAnsi="Arial"/>
          <w:sz w:val="24"/>
          <w:szCs w:val="24"/>
        </w:rPr>
        <w:t>University</w:t>
      </w:r>
      <w:proofErr w:type="spellEnd"/>
      <w:r w:rsidRPr="00506920">
        <w:rPr>
          <w:rFonts w:ascii="Arial" w:hAnsi="Arial"/>
          <w:sz w:val="24"/>
          <w:szCs w:val="24"/>
        </w:rPr>
        <w:t xml:space="preserve"> Medical Center, el Massachusetts </w:t>
      </w:r>
      <w:proofErr w:type="spellStart"/>
      <w:r w:rsidRPr="00506920">
        <w:rPr>
          <w:rFonts w:ascii="Arial" w:hAnsi="Arial"/>
          <w:sz w:val="24"/>
          <w:szCs w:val="24"/>
        </w:rPr>
        <w:t>Institute</w:t>
      </w:r>
      <w:proofErr w:type="spellEnd"/>
      <w:r w:rsidRPr="00506920">
        <w:rPr>
          <w:rFonts w:ascii="Arial" w:hAnsi="Arial"/>
          <w:sz w:val="24"/>
          <w:szCs w:val="24"/>
        </w:rPr>
        <w:t xml:space="preserve"> of </w:t>
      </w:r>
      <w:proofErr w:type="spellStart"/>
      <w:r w:rsidRPr="00506920">
        <w:rPr>
          <w:rFonts w:ascii="Arial" w:hAnsi="Arial"/>
          <w:sz w:val="24"/>
          <w:szCs w:val="24"/>
        </w:rPr>
        <w:t>Technology</w:t>
      </w:r>
      <w:proofErr w:type="spellEnd"/>
      <w:r w:rsidRPr="00506920">
        <w:rPr>
          <w:rFonts w:ascii="Arial" w:hAnsi="Arial"/>
          <w:sz w:val="24"/>
          <w:szCs w:val="24"/>
        </w:rPr>
        <w:t xml:space="preserve"> (MIT) y la San Francisco </w:t>
      </w:r>
      <w:proofErr w:type="spellStart"/>
      <w:r w:rsidR="009A4161">
        <w:rPr>
          <w:rFonts w:ascii="Arial" w:hAnsi="Arial"/>
          <w:sz w:val="24"/>
          <w:szCs w:val="24"/>
        </w:rPr>
        <w:t>University</w:t>
      </w:r>
      <w:proofErr w:type="spellEnd"/>
      <w:r w:rsidR="009A4161">
        <w:rPr>
          <w:rFonts w:ascii="Arial" w:hAnsi="Arial"/>
          <w:sz w:val="24"/>
          <w:szCs w:val="24"/>
        </w:rPr>
        <w:t xml:space="preserve"> de </w:t>
      </w:r>
      <w:r w:rsidRPr="00506920">
        <w:rPr>
          <w:rFonts w:ascii="Arial" w:hAnsi="Arial"/>
          <w:sz w:val="24"/>
          <w:szCs w:val="24"/>
        </w:rPr>
        <w:t xml:space="preserve">Estados Unidos, la </w:t>
      </w:r>
      <w:proofErr w:type="spellStart"/>
      <w:r w:rsidRPr="00506920">
        <w:rPr>
          <w:rFonts w:ascii="Arial" w:hAnsi="Arial"/>
          <w:sz w:val="24"/>
          <w:szCs w:val="24"/>
        </w:rPr>
        <w:t>Pekin</w:t>
      </w:r>
      <w:proofErr w:type="spellEnd"/>
      <w:r w:rsidRPr="00506920">
        <w:rPr>
          <w:rFonts w:ascii="Arial" w:hAnsi="Arial"/>
          <w:sz w:val="24"/>
          <w:szCs w:val="24"/>
        </w:rPr>
        <w:t xml:space="preserve"> </w:t>
      </w:r>
      <w:proofErr w:type="spellStart"/>
      <w:r w:rsidR="009A4161">
        <w:rPr>
          <w:rFonts w:ascii="Arial" w:hAnsi="Arial"/>
          <w:sz w:val="24"/>
          <w:szCs w:val="24"/>
        </w:rPr>
        <w:t>University</w:t>
      </w:r>
      <w:proofErr w:type="spellEnd"/>
      <w:r w:rsidR="009A4161">
        <w:rPr>
          <w:rFonts w:ascii="Arial" w:hAnsi="Arial"/>
          <w:sz w:val="24"/>
          <w:szCs w:val="24"/>
        </w:rPr>
        <w:t xml:space="preserve"> de </w:t>
      </w:r>
      <w:r w:rsidRPr="00506920">
        <w:rPr>
          <w:rFonts w:ascii="Arial" w:hAnsi="Arial"/>
          <w:sz w:val="24"/>
          <w:szCs w:val="24"/>
        </w:rPr>
        <w:t xml:space="preserve">China, la </w:t>
      </w:r>
      <w:r w:rsidR="009A4161">
        <w:rPr>
          <w:rFonts w:ascii="Arial" w:hAnsi="Arial"/>
          <w:sz w:val="24"/>
          <w:szCs w:val="24"/>
        </w:rPr>
        <w:t xml:space="preserve">Tel Aviv </w:t>
      </w:r>
      <w:proofErr w:type="spellStart"/>
      <w:r w:rsidR="009A4161">
        <w:rPr>
          <w:rFonts w:ascii="Arial" w:hAnsi="Arial"/>
          <w:sz w:val="24"/>
          <w:szCs w:val="24"/>
        </w:rPr>
        <w:t>University</w:t>
      </w:r>
      <w:proofErr w:type="spellEnd"/>
      <w:r w:rsidR="009A4161">
        <w:rPr>
          <w:rFonts w:ascii="Arial" w:hAnsi="Arial"/>
          <w:sz w:val="24"/>
          <w:szCs w:val="24"/>
        </w:rPr>
        <w:t xml:space="preserve"> de </w:t>
      </w:r>
      <w:r w:rsidRPr="00506920">
        <w:rPr>
          <w:rFonts w:ascii="Arial" w:hAnsi="Arial"/>
          <w:sz w:val="24"/>
          <w:szCs w:val="24"/>
        </w:rPr>
        <w:t xml:space="preserve">Israel o la Queen Mary </w:t>
      </w:r>
      <w:proofErr w:type="spellStart"/>
      <w:r w:rsidR="009A4161">
        <w:rPr>
          <w:rFonts w:ascii="Arial" w:hAnsi="Arial"/>
          <w:sz w:val="24"/>
          <w:szCs w:val="24"/>
        </w:rPr>
        <w:t>University</w:t>
      </w:r>
      <w:proofErr w:type="spellEnd"/>
      <w:r w:rsidR="009A4161">
        <w:rPr>
          <w:rFonts w:ascii="Arial" w:hAnsi="Arial"/>
          <w:sz w:val="24"/>
          <w:szCs w:val="24"/>
        </w:rPr>
        <w:t xml:space="preserve"> of London de Gran Bretaña</w:t>
      </w:r>
      <w:r w:rsidRPr="00506920">
        <w:rPr>
          <w:rFonts w:ascii="Arial" w:hAnsi="Arial"/>
          <w:sz w:val="24"/>
          <w:szCs w:val="24"/>
        </w:rPr>
        <w:t>. Otros organismos de fuera de las fronteras españolas que ya están utilizando esos datos en sus proyectos son la Comisión de Salud del Senado de la Nación Argentina</w:t>
      </w:r>
      <w:r>
        <w:rPr>
          <w:rFonts w:ascii="Arial" w:hAnsi="Arial"/>
          <w:sz w:val="24"/>
          <w:szCs w:val="24"/>
        </w:rPr>
        <w:t xml:space="preserve">, la </w:t>
      </w:r>
      <w:r w:rsidR="009A4161">
        <w:rPr>
          <w:rFonts w:ascii="Arial" w:hAnsi="Arial"/>
          <w:sz w:val="24"/>
          <w:szCs w:val="24"/>
        </w:rPr>
        <w:t xml:space="preserve">Telecom Paris - </w:t>
      </w:r>
      <w:proofErr w:type="spellStart"/>
      <w:r w:rsidR="009A4161">
        <w:rPr>
          <w:rFonts w:ascii="Arial" w:hAnsi="Arial"/>
          <w:sz w:val="24"/>
          <w:szCs w:val="24"/>
        </w:rPr>
        <w:t>Institut</w:t>
      </w:r>
      <w:proofErr w:type="spellEnd"/>
      <w:r w:rsidR="009A4161">
        <w:rPr>
          <w:rFonts w:ascii="Arial" w:hAnsi="Arial"/>
          <w:sz w:val="24"/>
          <w:szCs w:val="24"/>
        </w:rPr>
        <w:t xml:space="preserve"> </w:t>
      </w:r>
      <w:proofErr w:type="spellStart"/>
      <w:r w:rsidR="009A4161">
        <w:rPr>
          <w:rFonts w:ascii="Arial" w:hAnsi="Arial"/>
          <w:sz w:val="24"/>
          <w:szCs w:val="24"/>
        </w:rPr>
        <w:t>Polytechnique</w:t>
      </w:r>
      <w:proofErr w:type="spellEnd"/>
      <w:r w:rsidR="009A4161">
        <w:rPr>
          <w:rFonts w:ascii="Arial" w:hAnsi="Arial"/>
          <w:sz w:val="24"/>
          <w:szCs w:val="24"/>
        </w:rPr>
        <w:t xml:space="preserve"> de Paris de Francia </w:t>
      </w:r>
      <w:r w:rsidRPr="00506920">
        <w:rPr>
          <w:rFonts w:ascii="Arial" w:hAnsi="Arial"/>
          <w:sz w:val="24"/>
          <w:szCs w:val="24"/>
        </w:rPr>
        <w:t xml:space="preserve">o la </w:t>
      </w:r>
      <w:proofErr w:type="spellStart"/>
      <w:r w:rsidRPr="00506920">
        <w:rPr>
          <w:rFonts w:ascii="Arial" w:hAnsi="Arial"/>
          <w:sz w:val="24"/>
          <w:szCs w:val="24"/>
        </w:rPr>
        <w:t>Sydney</w:t>
      </w:r>
      <w:proofErr w:type="spellEnd"/>
      <w:r w:rsidRPr="00506920">
        <w:rPr>
          <w:rFonts w:ascii="Arial" w:hAnsi="Arial"/>
          <w:sz w:val="24"/>
          <w:szCs w:val="24"/>
        </w:rPr>
        <w:t xml:space="preserve"> West TCRC &amp; </w:t>
      </w:r>
      <w:proofErr w:type="spellStart"/>
      <w:r w:rsidRPr="00506920">
        <w:rPr>
          <w:rFonts w:ascii="Arial" w:hAnsi="Arial"/>
          <w:sz w:val="24"/>
          <w:szCs w:val="24"/>
        </w:rPr>
        <w:t>Institute</w:t>
      </w:r>
      <w:proofErr w:type="spellEnd"/>
      <w:r w:rsidRPr="00506920">
        <w:rPr>
          <w:rFonts w:ascii="Arial" w:hAnsi="Arial"/>
          <w:sz w:val="24"/>
          <w:szCs w:val="24"/>
        </w:rPr>
        <w:t xml:space="preserve"> of Medical </w:t>
      </w:r>
      <w:proofErr w:type="spellStart"/>
      <w:r w:rsidRPr="00506920">
        <w:rPr>
          <w:rFonts w:ascii="Arial" w:hAnsi="Arial"/>
          <w:sz w:val="24"/>
          <w:szCs w:val="24"/>
        </w:rPr>
        <w:t>Physics</w:t>
      </w:r>
      <w:proofErr w:type="spellEnd"/>
      <w:r w:rsidR="009A4161">
        <w:rPr>
          <w:rFonts w:ascii="Arial" w:hAnsi="Arial"/>
          <w:sz w:val="24"/>
          <w:szCs w:val="24"/>
        </w:rPr>
        <w:t xml:space="preserve"> de Australia</w:t>
      </w:r>
      <w:r>
        <w:rPr>
          <w:rFonts w:ascii="Arial" w:hAnsi="Arial"/>
          <w:sz w:val="24"/>
          <w:szCs w:val="24"/>
        </w:rPr>
        <w:t>.</w:t>
      </w:r>
    </w:p>
    <w:p w14:paraId="0A58ECCC" w14:textId="0145770D" w:rsidR="00506920" w:rsidRPr="009A4161" w:rsidRDefault="00506920" w:rsidP="00506920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“</w:t>
      </w:r>
      <w:r w:rsidR="009A4161">
        <w:rPr>
          <w:rFonts w:ascii="Arial" w:hAnsi="Arial"/>
          <w:sz w:val="24"/>
          <w:szCs w:val="24"/>
        </w:rPr>
        <w:t xml:space="preserve">Nos gustaría agradecer a HM Hospitales </w:t>
      </w:r>
      <w:r w:rsidR="009A4161" w:rsidRPr="009A4161">
        <w:rPr>
          <w:rFonts w:ascii="Arial" w:hAnsi="Arial"/>
          <w:sz w:val="24"/>
          <w:szCs w:val="24"/>
        </w:rPr>
        <w:t>el haber creado esta base de datos tan completa, ojalá más grupos sigan vuestra iniciativa en el futuro</w:t>
      </w:r>
      <w:r w:rsidR="009A4161">
        <w:rPr>
          <w:rFonts w:ascii="Arial" w:hAnsi="Arial"/>
          <w:sz w:val="24"/>
          <w:szCs w:val="24"/>
        </w:rPr>
        <w:t xml:space="preserve">, ya que el análisis masivo de datos es indispensable para lograr un mejor conocimiento del </w:t>
      </w:r>
      <w:r w:rsidR="009A4161" w:rsidRPr="00C8705D">
        <w:rPr>
          <w:rFonts w:ascii="Arial" w:hAnsi="Arial"/>
          <w:sz w:val="24"/>
          <w:szCs w:val="24"/>
        </w:rPr>
        <w:t>SARS-CoV-2</w:t>
      </w:r>
      <w:r w:rsidR="009A4161">
        <w:rPr>
          <w:rFonts w:ascii="Arial" w:hAnsi="Arial"/>
          <w:sz w:val="24"/>
          <w:szCs w:val="24"/>
        </w:rPr>
        <w:t>, hecho que sin duda redunda en beneficio de la investigación científica, pero sobre todo ayudará a miles de pacientes de todo el mundo</w:t>
      </w:r>
      <w:r w:rsidR="009A4161" w:rsidRPr="009A4161">
        <w:rPr>
          <w:rFonts w:ascii="Arial" w:hAnsi="Arial"/>
          <w:sz w:val="24"/>
          <w:szCs w:val="24"/>
        </w:rPr>
        <w:t>”</w:t>
      </w:r>
      <w:r w:rsidR="009A4161">
        <w:rPr>
          <w:rFonts w:ascii="Arial" w:hAnsi="Arial"/>
          <w:sz w:val="24"/>
          <w:szCs w:val="24"/>
        </w:rPr>
        <w:t xml:space="preserve">, </w:t>
      </w:r>
      <w:r w:rsidR="00EA1630" w:rsidRPr="00EA1630">
        <w:rPr>
          <w:rFonts w:ascii="Arial" w:hAnsi="Arial"/>
          <w:sz w:val="24"/>
          <w:szCs w:val="24"/>
        </w:rPr>
        <w:t>(</w:t>
      </w:r>
      <w:r w:rsidR="009A4161" w:rsidRPr="00EA1630">
        <w:rPr>
          <w:rFonts w:ascii="Arial" w:hAnsi="Arial"/>
          <w:sz w:val="24"/>
          <w:szCs w:val="24"/>
        </w:rPr>
        <w:t xml:space="preserve">A.F.G. </w:t>
      </w:r>
      <w:r w:rsidR="00EA1630" w:rsidRPr="00EA1630">
        <w:rPr>
          <w:rFonts w:ascii="Arial" w:hAnsi="Arial"/>
          <w:sz w:val="24"/>
          <w:szCs w:val="24"/>
        </w:rPr>
        <w:t xml:space="preserve">MIT- </w:t>
      </w:r>
      <w:r w:rsidR="009A4161" w:rsidRPr="00EA1630">
        <w:rPr>
          <w:rFonts w:ascii="Arial" w:hAnsi="Arial"/>
          <w:sz w:val="24"/>
          <w:szCs w:val="24"/>
        </w:rPr>
        <w:t xml:space="preserve">LIGO </w:t>
      </w:r>
      <w:proofErr w:type="spellStart"/>
      <w:r w:rsidR="009A4161" w:rsidRPr="00EA1630">
        <w:rPr>
          <w:rFonts w:ascii="Arial" w:hAnsi="Arial"/>
          <w:sz w:val="24"/>
          <w:szCs w:val="24"/>
        </w:rPr>
        <w:t>Laboratory</w:t>
      </w:r>
      <w:proofErr w:type="spellEnd"/>
      <w:r w:rsidR="003E4975" w:rsidRPr="00EA1630">
        <w:rPr>
          <w:rFonts w:ascii="Arial" w:hAnsi="Arial"/>
          <w:sz w:val="24"/>
          <w:szCs w:val="24"/>
        </w:rPr>
        <w:t>)</w:t>
      </w:r>
      <w:r w:rsidRPr="00EA1630">
        <w:rPr>
          <w:rFonts w:ascii="Arial" w:hAnsi="Arial"/>
          <w:sz w:val="24"/>
          <w:szCs w:val="24"/>
        </w:rPr>
        <w:t>.</w:t>
      </w:r>
    </w:p>
    <w:p w14:paraId="21805D39" w14:textId="7CE52B34" w:rsidR="00506920" w:rsidRPr="003E4975" w:rsidRDefault="009A4161" w:rsidP="00506920">
      <w:pPr>
        <w:spacing w:after="0"/>
        <w:jc w:val="both"/>
        <w:rPr>
          <w:rFonts w:ascii="Arial" w:hAnsi="Arial"/>
          <w:b/>
          <w:sz w:val="24"/>
          <w:szCs w:val="24"/>
        </w:rPr>
      </w:pPr>
      <w:r w:rsidRPr="003E4975">
        <w:rPr>
          <w:rFonts w:ascii="Arial" w:hAnsi="Arial"/>
          <w:b/>
          <w:sz w:val="24"/>
          <w:szCs w:val="24"/>
        </w:rPr>
        <w:t>Interés n</w:t>
      </w:r>
      <w:r w:rsidR="00506920" w:rsidRPr="003E4975">
        <w:rPr>
          <w:rFonts w:ascii="Arial" w:hAnsi="Arial"/>
          <w:b/>
          <w:sz w:val="24"/>
          <w:szCs w:val="24"/>
        </w:rPr>
        <w:t>acional</w:t>
      </w:r>
    </w:p>
    <w:p w14:paraId="21D1A8B5" w14:textId="6389678C" w:rsidR="009A4161" w:rsidRDefault="009A4161" w:rsidP="009A4161">
      <w:pPr>
        <w:jc w:val="both"/>
        <w:rPr>
          <w:rFonts w:ascii="Arial" w:hAnsi="Arial"/>
          <w:sz w:val="24"/>
          <w:szCs w:val="24"/>
        </w:rPr>
      </w:pPr>
      <w:r w:rsidRPr="009A4161">
        <w:rPr>
          <w:rFonts w:ascii="Arial" w:hAnsi="Arial"/>
          <w:sz w:val="24"/>
          <w:szCs w:val="24"/>
        </w:rPr>
        <w:t>Más allá del interés despertado en el plano internacional, s</w:t>
      </w:r>
      <w:r>
        <w:rPr>
          <w:rFonts w:ascii="Arial" w:hAnsi="Arial"/>
          <w:sz w:val="24"/>
          <w:szCs w:val="24"/>
        </w:rPr>
        <w:t>on centenares las instituciones,</w:t>
      </w:r>
      <w:r w:rsidRPr="009A4161">
        <w:rPr>
          <w:rFonts w:ascii="Arial" w:hAnsi="Arial"/>
          <w:sz w:val="24"/>
          <w:szCs w:val="24"/>
        </w:rPr>
        <w:t xml:space="preserve"> centros </w:t>
      </w:r>
      <w:r w:rsidR="003E4975">
        <w:rPr>
          <w:rFonts w:ascii="Arial" w:hAnsi="Arial"/>
          <w:sz w:val="24"/>
          <w:szCs w:val="24"/>
        </w:rPr>
        <w:t xml:space="preserve">y grupos </w:t>
      </w:r>
      <w:r w:rsidRPr="009A4161">
        <w:rPr>
          <w:rFonts w:ascii="Arial" w:hAnsi="Arial"/>
          <w:sz w:val="24"/>
          <w:szCs w:val="24"/>
        </w:rPr>
        <w:t>de investigació</w:t>
      </w:r>
      <w:r>
        <w:rPr>
          <w:rFonts w:ascii="Arial" w:hAnsi="Arial"/>
          <w:sz w:val="24"/>
          <w:szCs w:val="24"/>
        </w:rPr>
        <w:t xml:space="preserve">n, </w:t>
      </w:r>
      <w:r w:rsidRPr="009A4161">
        <w:rPr>
          <w:rFonts w:ascii="Arial" w:hAnsi="Arial"/>
          <w:sz w:val="24"/>
          <w:szCs w:val="24"/>
        </w:rPr>
        <w:t>universidades y empres</w:t>
      </w:r>
      <w:r>
        <w:rPr>
          <w:rFonts w:ascii="Arial" w:hAnsi="Arial"/>
          <w:sz w:val="24"/>
          <w:szCs w:val="24"/>
        </w:rPr>
        <w:t>as tecnológica</w:t>
      </w:r>
      <w:r w:rsidRPr="009A4161">
        <w:rPr>
          <w:rFonts w:ascii="Arial" w:hAnsi="Arial"/>
          <w:sz w:val="24"/>
          <w:szCs w:val="24"/>
        </w:rPr>
        <w:t>s</w:t>
      </w:r>
      <w:r w:rsidR="003E4975">
        <w:rPr>
          <w:rFonts w:ascii="Arial" w:hAnsi="Arial"/>
          <w:sz w:val="24"/>
          <w:szCs w:val="24"/>
        </w:rPr>
        <w:t>, farmacéuticas y sanitarias las</w:t>
      </w:r>
      <w:r>
        <w:rPr>
          <w:rFonts w:ascii="Arial" w:hAnsi="Arial"/>
          <w:sz w:val="24"/>
          <w:szCs w:val="24"/>
        </w:rPr>
        <w:t xml:space="preserve"> que ya han mostrado su </w:t>
      </w:r>
      <w:r w:rsidR="003E4975">
        <w:rPr>
          <w:rFonts w:ascii="Arial" w:hAnsi="Arial"/>
          <w:sz w:val="24"/>
          <w:szCs w:val="24"/>
        </w:rPr>
        <w:t xml:space="preserve">curiosidad por contar con </w:t>
      </w:r>
      <w:r>
        <w:rPr>
          <w:rFonts w:ascii="Arial" w:hAnsi="Arial"/>
          <w:sz w:val="24"/>
          <w:szCs w:val="24"/>
        </w:rPr>
        <w:t>el ‘</w:t>
      </w:r>
      <w:r w:rsidRPr="00C8705D">
        <w:rPr>
          <w:rFonts w:ascii="Arial" w:hAnsi="Arial"/>
          <w:sz w:val="24"/>
          <w:szCs w:val="24"/>
        </w:rPr>
        <w:t>COVID DATA SAVE LIVES’</w:t>
      </w:r>
      <w:r>
        <w:rPr>
          <w:rFonts w:ascii="Arial" w:hAnsi="Arial"/>
          <w:sz w:val="24"/>
          <w:szCs w:val="24"/>
        </w:rPr>
        <w:t xml:space="preserve"> de HM Hospitales</w:t>
      </w:r>
      <w:r w:rsidR="003E4975">
        <w:rPr>
          <w:rFonts w:ascii="Arial" w:hAnsi="Arial"/>
          <w:sz w:val="24"/>
          <w:szCs w:val="24"/>
        </w:rPr>
        <w:t>. La razón de este interés reside en que gracias a estos</w:t>
      </w:r>
      <w:r w:rsidR="003E4975" w:rsidRPr="003E4975">
        <w:rPr>
          <w:rFonts w:ascii="Arial" w:hAnsi="Arial"/>
          <w:sz w:val="24"/>
          <w:szCs w:val="24"/>
        </w:rPr>
        <w:t xml:space="preserve"> datos clínicos </w:t>
      </w:r>
      <w:r w:rsidR="003E4975">
        <w:rPr>
          <w:rFonts w:ascii="Arial" w:hAnsi="Arial"/>
          <w:sz w:val="24"/>
          <w:szCs w:val="24"/>
        </w:rPr>
        <w:t>se puede</w:t>
      </w:r>
      <w:r w:rsidR="003E4975" w:rsidRPr="003E4975">
        <w:rPr>
          <w:rFonts w:ascii="Arial" w:hAnsi="Arial"/>
          <w:sz w:val="24"/>
          <w:szCs w:val="24"/>
        </w:rPr>
        <w:t>n obtener modelos predictivos de evolución, modelos epidemiológicos, información sobre la respuesta a los diversos tratamientos aplicados, conocimientos sobre el comportamiento del virus para la creación de una vacuna y datos sociodemográficos sobre el impacto en la población del virus.</w:t>
      </w:r>
    </w:p>
    <w:p w14:paraId="2CB73D6F" w14:textId="328DEFF3" w:rsidR="009A4161" w:rsidRPr="00BE2A1E" w:rsidRDefault="00CD7911" w:rsidP="00CD7911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Grupos de investigación españole</w:t>
      </w:r>
      <w:r w:rsidR="009A4161">
        <w:rPr>
          <w:rFonts w:ascii="Arial" w:hAnsi="Arial"/>
          <w:sz w:val="24"/>
          <w:szCs w:val="24"/>
        </w:rPr>
        <w:t xml:space="preserve">s como </w:t>
      </w:r>
      <w:r>
        <w:rPr>
          <w:rFonts w:ascii="Arial" w:hAnsi="Arial"/>
          <w:sz w:val="24"/>
          <w:szCs w:val="24"/>
        </w:rPr>
        <w:t>los de la Universidad de Barcelona, la U</w:t>
      </w:r>
      <w:r w:rsidR="009A4161" w:rsidRPr="00CD7911">
        <w:rPr>
          <w:rFonts w:ascii="Arial" w:hAnsi="Arial"/>
          <w:sz w:val="24"/>
          <w:szCs w:val="24"/>
        </w:rPr>
        <w:t>niversidad Politécnica de Madrid (DSTC)</w:t>
      </w:r>
      <w:r w:rsidRPr="00CD7911">
        <w:rPr>
          <w:rFonts w:ascii="Arial" w:hAnsi="Arial"/>
          <w:sz w:val="24"/>
          <w:szCs w:val="24"/>
        </w:rPr>
        <w:t>, la U</w:t>
      </w:r>
      <w:r w:rsidR="009A4161" w:rsidRPr="00CD7911">
        <w:rPr>
          <w:rFonts w:ascii="Arial" w:hAnsi="Arial"/>
          <w:sz w:val="24"/>
          <w:szCs w:val="24"/>
        </w:rPr>
        <w:t>niversidad Complutense de Madrid</w:t>
      </w:r>
      <w:r w:rsidRPr="00CD7911">
        <w:rPr>
          <w:rFonts w:ascii="Arial" w:hAnsi="Arial"/>
          <w:sz w:val="24"/>
          <w:szCs w:val="24"/>
        </w:rPr>
        <w:t xml:space="preserve">, </w:t>
      </w:r>
      <w:r w:rsidR="002C7B9A" w:rsidRPr="00CD7911">
        <w:rPr>
          <w:rFonts w:ascii="Arial" w:hAnsi="Arial"/>
          <w:sz w:val="24"/>
          <w:szCs w:val="24"/>
        </w:rPr>
        <w:t xml:space="preserve">la </w:t>
      </w:r>
      <w:proofErr w:type="spellStart"/>
      <w:r w:rsidR="002C7B9A" w:rsidRPr="00CD7911">
        <w:rPr>
          <w:rFonts w:ascii="Arial" w:hAnsi="Arial"/>
          <w:sz w:val="24"/>
          <w:szCs w:val="24"/>
        </w:rPr>
        <w:t>Universitat</w:t>
      </w:r>
      <w:proofErr w:type="spellEnd"/>
      <w:r w:rsidR="002C7B9A" w:rsidRPr="00CD7911">
        <w:rPr>
          <w:rFonts w:ascii="Arial" w:hAnsi="Arial"/>
          <w:sz w:val="24"/>
          <w:szCs w:val="24"/>
        </w:rPr>
        <w:t xml:space="preserve"> de </w:t>
      </w:r>
      <w:proofErr w:type="spellStart"/>
      <w:r w:rsidR="002C7B9A" w:rsidRPr="00CD7911">
        <w:rPr>
          <w:rFonts w:ascii="Arial" w:hAnsi="Arial"/>
          <w:sz w:val="24"/>
          <w:szCs w:val="24"/>
        </w:rPr>
        <w:t>València</w:t>
      </w:r>
      <w:proofErr w:type="spellEnd"/>
      <w:r w:rsidR="002C7B9A">
        <w:rPr>
          <w:rFonts w:ascii="Arial" w:hAnsi="Arial"/>
          <w:sz w:val="24"/>
          <w:szCs w:val="24"/>
        </w:rPr>
        <w:t xml:space="preserve">, </w:t>
      </w:r>
      <w:r w:rsidRPr="00CD7911">
        <w:rPr>
          <w:rFonts w:ascii="Arial" w:hAnsi="Arial"/>
          <w:sz w:val="24"/>
          <w:szCs w:val="24"/>
        </w:rPr>
        <w:t xml:space="preserve">la </w:t>
      </w:r>
      <w:proofErr w:type="spellStart"/>
      <w:r w:rsidR="009A4161" w:rsidRPr="00CD7911">
        <w:rPr>
          <w:rFonts w:ascii="Arial" w:hAnsi="Arial"/>
          <w:sz w:val="24"/>
          <w:szCs w:val="24"/>
        </w:rPr>
        <w:t>Univ</w:t>
      </w:r>
      <w:r w:rsidRPr="00CD7911">
        <w:rPr>
          <w:rFonts w:ascii="Arial" w:hAnsi="Arial"/>
          <w:sz w:val="24"/>
          <w:szCs w:val="24"/>
        </w:rPr>
        <w:t>ersitat</w:t>
      </w:r>
      <w:proofErr w:type="spellEnd"/>
      <w:r w:rsidRPr="00CD7911">
        <w:rPr>
          <w:rFonts w:ascii="Arial" w:hAnsi="Arial"/>
          <w:sz w:val="24"/>
          <w:szCs w:val="24"/>
        </w:rPr>
        <w:t xml:space="preserve"> </w:t>
      </w:r>
      <w:proofErr w:type="spellStart"/>
      <w:r w:rsidRPr="00CD7911">
        <w:rPr>
          <w:rFonts w:ascii="Arial" w:hAnsi="Arial"/>
          <w:sz w:val="24"/>
          <w:szCs w:val="24"/>
        </w:rPr>
        <w:t>Politècnica</w:t>
      </w:r>
      <w:proofErr w:type="spellEnd"/>
      <w:r w:rsidRPr="00CD7911">
        <w:rPr>
          <w:rFonts w:ascii="Arial" w:hAnsi="Arial"/>
          <w:sz w:val="24"/>
          <w:szCs w:val="24"/>
        </w:rPr>
        <w:t xml:space="preserve"> de </w:t>
      </w:r>
      <w:proofErr w:type="spellStart"/>
      <w:r w:rsidRPr="00CD7911">
        <w:rPr>
          <w:rFonts w:ascii="Arial" w:hAnsi="Arial"/>
          <w:sz w:val="24"/>
          <w:szCs w:val="24"/>
        </w:rPr>
        <w:t>València</w:t>
      </w:r>
      <w:proofErr w:type="spellEnd"/>
      <w:r w:rsidRPr="00CD7911">
        <w:rPr>
          <w:rFonts w:ascii="Arial" w:hAnsi="Arial"/>
          <w:sz w:val="24"/>
          <w:szCs w:val="24"/>
        </w:rPr>
        <w:t xml:space="preserve">, la </w:t>
      </w:r>
      <w:r w:rsidR="009A4161" w:rsidRPr="00CD7911">
        <w:rPr>
          <w:rFonts w:ascii="Arial" w:hAnsi="Arial"/>
          <w:sz w:val="24"/>
          <w:szCs w:val="24"/>
        </w:rPr>
        <w:t>Universidad del País Vasco</w:t>
      </w:r>
      <w:r w:rsidRPr="00CD7911">
        <w:rPr>
          <w:rFonts w:ascii="Arial" w:hAnsi="Arial"/>
          <w:sz w:val="24"/>
          <w:szCs w:val="24"/>
        </w:rPr>
        <w:t xml:space="preserve">, la </w:t>
      </w:r>
      <w:r w:rsidRPr="002C7B9A">
        <w:rPr>
          <w:rFonts w:ascii="Arial" w:hAnsi="Arial"/>
          <w:sz w:val="24"/>
          <w:szCs w:val="24"/>
        </w:rPr>
        <w:t xml:space="preserve">Universidad de Málaga, </w:t>
      </w:r>
      <w:r w:rsidRPr="00CD7911">
        <w:rPr>
          <w:rFonts w:ascii="Arial" w:hAnsi="Arial"/>
          <w:sz w:val="24"/>
          <w:szCs w:val="24"/>
        </w:rPr>
        <w:t xml:space="preserve">o la </w:t>
      </w:r>
      <w:r w:rsidR="009A4161" w:rsidRPr="00CD7911">
        <w:rPr>
          <w:rFonts w:ascii="Arial" w:hAnsi="Arial"/>
          <w:sz w:val="24"/>
          <w:szCs w:val="24"/>
        </w:rPr>
        <w:t>Universidad de Santiago de Compostela</w:t>
      </w:r>
      <w:r w:rsidRPr="00CD7911">
        <w:rPr>
          <w:rFonts w:ascii="Arial" w:hAnsi="Arial"/>
          <w:sz w:val="24"/>
          <w:szCs w:val="24"/>
        </w:rPr>
        <w:t xml:space="preserve"> ya cuentan con el </w:t>
      </w:r>
      <w:r w:rsidR="002C7B9A">
        <w:rPr>
          <w:rFonts w:ascii="Arial" w:hAnsi="Arial"/>
          <w:sz w:val="24"/>
          <w:szCs w:val="24"/>
        </w:rPr>
        <w:t>permiso</w:t>
      </w:r>
      <w:r w:rsidRPr="00CD7911">
        <w:rPr>
          <w:rFonts w:ascii="Arial" w:hAnsi="Arial"/>
          <w:sz w:val="24"/>
          <w:szCs w:val="24"/>
        </w:rPr>
        <w:t xml:space="preserve"> para usar los datos de los pacientes de HM Hospitales. “</w:t>
      </w:r>
      <w:r>
        <w:rPr>
          <w:rFonts w:ascii="Arial" w:hAnsi="Arial"/>
          <w:sz w:val="24"/>
          <w:szCs w:val="24"/>
        </w:rPr>
        <w:t>A</w:t>
      </w:r>
      <w:r w:rsidRPr="00CD7911">
        <w:rPr>
          <w:rFonts w:ascii="Arial" w:hAnsi="Arial"/>
          <w:sz w:val="24"/>
          <w:szCs w:val="24"/>
        </w:rPr>
        <w:t xml:space="preserve">gradecemos profundamente </w:t>
      </w:r>
      <w:r>
        <w:rPr>
          <w:rFonts w:ascii="Arial" w:hAnsi="Arial"/>
          <w:sz w:val="24"/>
          <w:szCs w:val="24"/>
        </w:rPr>
        <w:t xml:space="preserve">a HM Hospitales </w:t>
      </w:r>
      <w:r w:rsidRPr="00CD7911">
        <w:rPr>
          <w:rFonts w:ascii="Arial" w:hAnsi="Arial"/>
          <w:sz w:val="24"/>
          <w:szCs w:val="24"/>
        </w:rPr>
        <w:t>el permitirnos el acceso a los datos clínicos obtenidos durante la pandemia en sus centros hospitalarios. Sus datos son de gran interés científi</w:t>
      </w:r>
      <w:r>
        <w:rPr>
          <w:rFonts w:ascii="Arial" w:hAnsi="Arial"/>
          <w:sz w:val="24"/>
          <w:szCs w:val="24"/>
        </w:rPr>
        <w:t xml:space="preserve">co y, además, de gran calidad”, señala </w:t>
      </w:r>
      <w:r w:rsidR="00EA1630">
        <w:rPr>
          <w:rFonts w:ascii="Arial" w:hAnsi="Arial"/>
          <w:sz w:val="24"/>
          <w:szCs w:val="24"/>
        </w:rPr>
        <w:t>(S.T.P.</w:t>
      </w:r>
      <w:r w:rsidRPr="00EA1630">
        <w:rPr>
          <w:rFonts w:ascii="Arial" w:hAnsi="Arial"/>
          <w:sz w:val="24"/>
          <w:szCs w:val="24"/>
        </w:rPr>
        <w:t xml:space="preserve"> Universidad de Málaga)</w:t>
      </w:r>
      <w:r w:rsidR="00EA1630">
        <w:rPr>
          <w:rFonts w:ascii="Arial" w:hAnsi="Arial"/>
          <w:sz w:val="24"/>
          <w:szCs w:val="24"/>
        </w:rPr>
        <w:t>.</w:t>
      </w:r>
      <w:r w:rsidR="003E4975" w:rsidRPr="00EA1630">
        <w:rPr>
          <w:rFonts w:ascii="Arial" w:hAnsi="Arial"/>
          <w:sz w:val="24"/>
          <w:szCs w:val="24"/>
        </w:rPr>
        <w:t xml:space="preserve"> </w:t>
      </w:r>
    </w:p>
    <w:p w14:paraId="2495F58C" w14:textId="77777777" w:rsidR="00BE2A1E" w:rsidRDefault="00CD7911" w:rsidP="00BE2A1E">
      <w:pPr>
        <w:contextualSpacing/>
        <w:jc w:val="both"/>
        <w:rPr>
          <w:rFonts w:ascii="Arial" w:hAnsi="Arial"/>
          <w:sz w:val="24"/>
          <w:szCs w:val="24"/>
        </w:rPr>
      </w:pPr>
      <w:r w:rsidRPr="00BE2A1E">
        <w:rPr>
          <w:rFonts w:ascii="Arial" w:hAnsi="Arial"/>
          <w:sz w:val="24"/>
          <w:szCs w:val="24"/>
        </w:rPr>
        <w:t>De igual modo, algunos de los principales centros de investigación españoles como el Centro Nacional d</w:t>
      </w:r>
      <w:r w:rsidR="009A4161" w:rsidRPr="00BE2A1E">
        <w:rPr>
          <w:rFonts w:ascii="Arial" w:hAnsi="Arial"/>
          <w:sz w:val="24"/>
          <w:szCs w:val="24"/>
        </w:rPr>
        <w:t xml:space="preserve">e Biotecnología </w:t>
      </w:r>
      <w:r w:rsidRPr="00BE2A1E">
        <w:rPr>
          <w:rFonts w:ascii="Arial" w:hAnsi="Arial"/>
          <w:sz w:val="24"/>
          <w:szCs w:val="24"/>
        </w:rPr>
        <w:t>(</w:t>
      </w:r>
      <w:r w:rsidR="009A4161" w:rsidRPr="00BE2A1E">
        <w:rPr>
          <w:rFonts w:ascii="Arial" w:hAnsi="Arial"/>
          <w:sz w:val="24"/>
          <w:szCs w:val="24"/>
        </w:rPr>
        <w:t>CSIC</w:t>
      </w:r>
      <w:r w:rsidRPr="00BE2A1E">
        <w:rPr>
          <w:rFonts w:ascii="Arial" w:hAnsi="Arial"/>
          <w:sz w:val="24"/>
          <w:szCs w:val="24"/>
        </w:rPr>
        <w:t xml:space="preserve">), el Centro de Investigaciones Biológicas Margarita Salas (CSIC), el </w:t>
      </w:r>
      <w:r w:rsidR="009A4161" w:rsidRPr="00BE2A1E">
        <w:rPr>
          <w:rFonts w:ascii="Arial" w:hAnsi="Arial"/>
          <w:sz w:val="24"/>
          <w:szCs w:val="24"/>
        </w:rPr>
        <w:t>B</w:t>
      </w:r>
      <w:r w:rsidRPr="00BE2A1E">
        <w:rPr>
          <w:rFonts w:ascii="Arial" w:hAnsi="Arial"/>
          <w:sz w:val="24"/>
          <w:szCs w:val="24"/>
        </w:rPr>
        <w:t xml:space="preserve">arcelona </w:t>
      </w:r>
      <w:proofErr w:type="spellStart"/>
      <w:r w:rsidRPr="00BE2A1E">
        <w:rPr>
          <w:rFonts w:ascii="Arial" w:hAnsi="Arial"/>
          <w:sz w:val="24"/>
          <w:szCs w:val="24"/>
        </w:rPr>
        <w:t>Supercomputing</w:t>
      </w:r>
      <w:proofErr w:type="spellEnd"/>
      <w:r w:rsidRPr="00BE2A1E">
        <w:rPr>
          <w:rFonts w:ascii="Arial" w:hAnsi="Arial"/>
          <w:sz w:val="24"/>
          <w:szCs w:val="24"/>
        </w:rPr>
        <w:t xml:space="preserve"> Center -</w:t>
      </w:r>
      <w:r w:rsidR="009A4161" w:rsidRPr="00BE2A1E">
        <w:rPr>
          <w:rFonts w:ascii="Arial" w:hAnsi="Arial"/>
          <w:sz w:val="24"/>
          <w:szCs w:val="24"/>
        </w:rPr>
        <w:t xml:space="preserve"> Centro Naciona</w:t>
      </w:r>
      <w:r w:rsidRPr="00BE2A1E">
        <w:rPr>
          <w:rFonts w:ascii="Arial" w:hAnsi="Arial"/>
          <w:sz w:val="24"/>
          <w:szCs w:val="24"/>
        </w:rPr>
        <w:t xml:space="preserve">l de Supercomputación (BSC-CNS) o el </w:t>
      </w:r>
      <w:r w:rsidR="009A4161" w:rsidRPr="00BE2A1E">
        <w:rPr>
          <w:rFonts w:ascii="Arial" w:hAnsi="Arial"/>
          <w:sz w:val="24"/>
          <w:szCs w:val="24"/>
        </w:rPr>
        <w:t>Instituto de Investigación Sanitaria Galicia Sur (IISGS)</w:t>
      </w:r>
      <w:r w:rsidR="00BE2A1E">
        <w:rPr>
          <w:rFonts w:ascii="Arial" w:hAnsi="Arial"/>
          <w:sz w:val="24"/>
          <w:szCs w:val="24"/>
        </w:rPr>
        <w:t xml:space="preserve"> está implementado estos datos en sus investigaciones.</w:t>
      </w:r>
    </w:p>
    <w:p w14:paraId="17738663" w14:textId="27F9D3D4" w:rsidR="009A4161" w:rsidRPr="00BE2A1E" w:rsidRDefault="00BE2A1E" w:rsidP="00BE2A1E">
      <w:pPr>
        <w:contextualSpacing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18A2350D" w14:textId="6448072D" w:rsidR="009A4161" w:rsidRDefault="00BE2A1E" w:rsidP="00BE2A1E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También h</w:t>
      </w:r>
      <w:r w:rsidR="009A4161" w:rsidRPr="00BE2A1E">
        <w:rPr>
          <w:rFonts w:ascii="Arial" w:hAnsi="Arial"/>
          <w:sz w:val="24"/>
          <w:szCs w:val="24"/>
        </w:rPr>
        <w:t xml:space="preserve">ospitales </w:t>
      </w:r>
      <w:r>
        <w:rPr>
          <w:rFonts w:ascii="Arial" w:hAnsi="Arial"/>
          <w:sz w:val="24"/>
          <w:szCs w:val="24"/>
        </w:rPr>
        <w:t xml:space="preserve">públicos como los madrileños </w:t>
      </w:r>
      <w:r w:rsidR="009A4161" w:rsidRPr="003E4975">
        <w:rPr>
          <w:rFonts w:ascii="Arial" w:hAnsi="Arial"/>
          <w:sz w:val="24"/>
          <w:szCs w:val="24"/>
        </w:rPr>
        <w:t>Hospital Universitario Ramón y Cajal</w:t>
      </w:r>
      <w:r w:rsidRPr="003E4975">
        <w:rPr>
          <w:rFonts w:ascii="Arial" w:hAnsi="Arial"/>
          <w:sz w:val="24"/>
          <w:szCs w:val="24"/>
        </w:rPr>
        <w:t xml:space="preserve">, </w:t>
      </w:r>
      <w:r w:rsidR="009A4161" w:rsidRPr="003E4975">
        <w:rPr>
          <w:rFonts w:ascii="Arial" w:hAnsi="Arial"/>
          <w:sz w:val="24"/>
          <w:szCs w:val="24"/>
        </w:rPr>
        <w:t>Hospital Clínico San Carlos</w:t>
      </w:r>
      <w:r w:rsidRPr="003E4975">
        <w:rPr>
          <w:rFonts w:ascii="Arial" w:hAnsi="Arial"/>
          <w:sz w:val="24"/>
          <w:szCs w:val="24"/>
        </w:rPr>
        <w:t xml:space="preserve"> u Hospital Universitario </w:t>
      </w:r>
      <w:r w:rsidR="009A4161" w:rsidRPr="003E4975">
        <w:rPr>
          <w:rFonts w:ascii="Arial" w:hAnsi="Arial"/>
          <w:sz w:val="24"/>
          <w:szCs w:val="24"/>
        </w:rPr>
        <w:t>12 de Octubre</w:t>
      </w:r>
      <w:r w:rsidRPr="003E4975">
        <w:rPr>
          <w:rFonts w:ascii="Arial" w:hAnsi="Arial"/>
          <w:sz w:val="24"/>
          <w:szCs w:val="24"/>
        </w:rPr>
        <w:t xml:space="preserve">, o el sevillano </w:t>
      </w:r>
      <w:r w:rsidR="009A4161" w:rsidRPr="003E4975">
        <w:rPr>
          <w:rFonts w:ascii="Arial" w:hAnsi="Arial"/>
          <w:sz w:val="24"/>
          <w:szCs w:val="24"/>
        </w:rPr>
        <w:t>Hospital Universitario Virgen del Rocío</w:t>
      </w:r>
      <w:r w:rsidRPr="003E4975">
        <w:rPr>
          <w:rFonts w:ascii="Arial" w:hAnsi="Arial"/>
          <w:sz w:val="24"/>
          <w:szCs w:val="24"/>
        </w:rPr>
        <w:t xml:space="preserve"> disfrutan de la información anonimizada de los </w:t>
      </w:r>
      <w:r w:rsidR="003E4975" w:rsidRPr="003E4975">
        <w:rPr>
          <w:rFonts w:ascii="Arial" w:hAnsi="Arial"/>
          <w:sz w:val="24"/>
          <w:szCs w:val="24"/>
        </w:rPr>
        <w:t>pacientes</w:t>
      </w:r>
      <w:r w:rsidRPr="003E4975">
        <w:rPr>
          <w:rFonts w:ascii="Arial" w:hAnsi="Arial"/>
          <w:sz w:val="24"/>
          <w:szCs w:val="24"/>
        </w:rPr>
        <w:t xml:space="preserve"> de HM Hospitales. En ese sentido, corporaciones como </w:t>
      </w:r>
      <w:r w:rsidR="009A4161" w:rsidRPr="003E4975">
        <w:rPr>
          <w:rFonts w:ascii="Arial" w:hAnsi="Arial"/>
          <w:sz w:val="24"/>
          <w:szCs w:val="24"/>
        </w:rPr>
        <w:t>IBM España</w:t>
      </w:r>
      <w:r w:rsidRPr="003E4975">
        <w:rPr>
          <w:rFonts w:ascii="Arial" w:hAnsi="Arial"/>
          <w:sz w:val="24"/>
          <w:szCs w:val="24"/>
        </w:rPr>
        <w:t xml:space="preserve">, </w:t>
      </w:r>
      <w:r w:rsidR="009A4161" w:rsidRPr="003E4975">
        <w:rPr>
          <w:rFonts w:ascii="Arial" w:hAnsi="Arial"/>
          <w:sz w:val="24"/>
          <w:szCs w:val="24"/>
        </w:rPr>
        <w:t xml:space="preserve">Bayer </w:t>
      </w:r>
      <w:proofErr w:type="spellStart"/>
      <w:r w:rsidR="009A4161" w:rsidRPr="003E4975">
        <w:rPr>
          <w:rFonts w:ascii="Arial" w:hAnsi="Arial"/>
          <w:sz w:val="24"/>
          <w:szCs w:val="24"/>
        </w:rPr>
        <w:t>Radiology</w:t>
      </w:r>
      <w:proofErr w:type="spellEnd"/>
      <w:r w:rsidRPr="003E4975">
        <w:rPr>
          <w:rFonts w:ascii="Arial" w:hAnsi="Arial"/>
          <w:sz w:val="24"/>
          <w:szCs w:val="24"/>
        </w:rPr>
        <w:t xml:space="preserve"> o </w:t>
      </w:r>
      <w:r w:rsidR="009A4161" w:rsidRPr="003E4975">
        <w:rPr>
          <w:rFonts w:ascii="Arial" w:hAnsi="Arial"/>
          <w:sz w:val="24"/>
          <w:szCs w:val="24"/>
        </w:rPr>
        <w:t>Sanitas</w:t>
      </w:r>
      <w:r w:rsidRPr="003E4975">
        <w:rPr>
          <w:rFonts w:ascii="Arial" w:hAnsi="Arial"/>
          <w:sz w:val="24"/>
          <w:szCs w:val="24"/>
        </w:rPr>
        <w:t xml:space="preserve"> también </w:t>
      </w:r>
      <w:r w:rsidR="003E4975" w:rsidRPr="003E4975">
        <w:rPr>
          <w:rFonts w:ascii="Arial" w:hAnsi="Arial"/>
          <w:sz w:val="24"/>
          <w:szCs w:val="24"/>
        </w:rPr>
        <w:t xml:space="preserve">han recibido la pertinente autorización por parte de la </w:t>
      </w:r>
      <w:r w:rsidR="003E4975">
        <w:rPr>
          <w:rFonts w:ascii="Arial" w:hAnsi="Arial"/>
          <w:sz w:val="24"/>
          <w:szCs w:val="24"/>
        </w:rPr>
        <w:t xml:space="preserve">Comisión Data </w:t>
      </w:r>
      <w:proofErr w:type="spellStart"/>
      <w:r w:rsidR="003E4975">
        <w:rPr>
          <w:rFonts w:ascii="Arial" w:hAnsi="Arial"/>
          <w:sz w:val="24"/>
          <w:szCs w:val="24"/>
        </w:rPr>
        <w:t>Science</w:t>
      </w:r>
      <w:proofErr w:type="spellEnd"/>
      <w:r w:rsidR="003E4975">
        <w:rPr>
          <w:rFonts w:ascii="Arial" w:hAnsi="Arial"/>
          <w:sz w:val="24"/>
          <w:szCs w:val="24"/>
        </w:rPr>
        <w:t xml:space="preserve"> de HM Hospitales.</w:t>
      </w:r>
    </w:p>
    <w:p w14:paraId="0811193C" w14:textId="3ECAA212" w:rsidR="003E4975" w:rsidRPr="002C7B9A" w:rsidRDefault="003E4975" w:rsidP="002C7B9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E4975">
        <w:rPr>
          <w:rFonts w:ascii="Arial" w:hAnsi="Arial" w:cs="Arial"/>
          <w:sz w:val="24"/>
          <w:szCs w:val="24"/>
        </w:rPr>
        <w:t xml:space="preserve">HM Hospitales </w:t>
      </w:r>
      <w:r>
        <w:rPr>
          <w:rFonts w:ascii="Arial" w:hAnsi="Arial" w:cs="Arial"/>
          <w:sz w:val="24"/>
          <w:szCs w:val="24"/>
        </w:rPr>
        <w:t xml:space="preserve">seguirá </w:t>
      </w:r>
      <w:r w:rsidRPr="003E4975">
        <w:rPr>
          <w:rFonts w:ascii="Arial" w:hAnsi="Arial" w:cs="Arial"/>
          <w:sz w:val="24"/>
          <w:szCs w:val="24"/>
        </w:rPr>
        <w:t>pon</w:t>
      </w:r>
      <w:r>
        <w:rPr>
          <w:rFonts w:ascii="Arial" w:hAnsi="Arial" w:cs="Arial"/>
          <w:sz w:val="24"/>
          <w:szCs w:val="24"/>
        </w:rPr>
        <w:t>iendo</w:t>
      </w:r>
      <w:r w:rsidRPr="003E4975">
        <w:rPr>
          <w:rFonts w:ascii="Arial" w:hAnsi="Arial" w:cs="Arial"/>
          <w:sz w:val="24"/>
          <w:szCs w:val="24"/>
        </w:rPr>
        <w:t xml:space="preserve"> a disposición </w:t>
      </w:r>
      <w:r>
        <w:rPr>
          <w:rFonts w:ascii="Arial" w:hAnsi="Arial" w:cs="Arial"/>
          <w:sz w:val="24"/>
          <w:szCs w:val="24"/>
        </w:rPr>
        <w:t>de</w:t>
      </w:r>
      <w:r w:rsidRPr="003E4975">
        <w:rPr>
          <w:rFonts w:ascii="Arial" w:hAnsi="Arial" w:cs="Arial"/>
          <w:sz w:val="24"/>
          <w:szCs w:val="24"/>
        </w:rPr>
        <w:t xml:space="preserve"> qu</w:t>
      </w:r>
      <w:r>
        <w:rPr>
          <w:rFonts w:ascii="Arial" w:hAnsi="Arial" w:cs="Arial"/>
          <w:sz w:val="24"/>
          <w:szCs w:val="24"/>
        </w:rPr>
        <w:t>ien lo solicite</w:t>
      </w:r>
      <w:r w:rsidRPr="003E4975">
        <w:rPr>
          <w:rFonts w:ascii="Arial" w:hAnsi="Arial" w:cs="Arial"/>
          <w:sz w:val="24"/>
          <w:szCs w:val="24"/>
        </w:rPr>
        <w:t xml:space="preserve">, y cuyo proyecto sea aprobado, este </w:t>
      </w:r>
      <w:proofErr w:type="spellStart"/>
      <w:r w:rsidRPr="003E4975">
        <w:rPr>
          <w:rFonts w:ascii="Arial" w:hAnsi="Arial" w:cs="Arial"/>
          <w:sz w:val="24"/>
          <w:szCs w:val="24"/>
        </w:rPr>
        <w:t>dataset</w:t>
      </w:r>
      <w:proofErr w:type="spellEnd"/>
      <w:r w:rsidRPr="003E4975">
        <w:rPr>
          <w:rFonts w:ascii="Arial" w:hAnsi="Arial" w:cs="Arial"/>
          <w:sz w:val="24"/>
          <w:szCs w:val="24"/>
        </w:rPr>
        <w:t xml:space="preserve"> clínico. Para obtener los datos será necesario enviar una solicitud al correo </w:t>
      </w:r>
      <w:hyperlink r:id="rId6" w:history="1">
        <w:r w:rsidRPr="003E4975">
          <w:rPr>
            <w:rStyle w:val="Hipervnculo"/>
            <w:rFonts w:ascii="Arial" w:hAnsi="Arial" w:cs="Arial"/>
            <w:sz w:val="24"/>
            <w:szCs w:val="24"/>
          </w:rPr>
          <w:t>coviddatasavelives@hmhospitales.com</w:t>
        </w:r>
      </w:hyperlink>
      <w:r w:rsidRPr="003E4975">
        <w:rPr>
          <w:rFonts w:ascii="Arial" w:hAnsi="Arial" w:cs="Arial"/>
          <w:sz w:val="24"/>
          <w:szCs w:val="24"/>
        </w:rPr>
        <w:t xml:space="preserve"> para ser evaluada por la Comisión de Data </w:t>
      </w:r>
      <w:proofErr w:type="spellStart"/>
      <w:r w:rsidRPr="003E4975">
        <w:rPr>
          <w:rFonts w:ascii="Arial" w:hAnsi="Arial" w:cs="Arial"/>
          <w:sz w:val="24"/>
          <w:szCs w:val="24"/>
        </w:rPr>
        <w:t>Science</w:t>
      </w:r>
      <w:proofErr w:type="spellEnd"/>
      <w:r w:rsidRPr="003E4975">
        <w:rPr>
          <w:rFonts w:ascii="Arial" w:hAnsi="Arial" w:cs="Arial"/>
          <w:sz w:val="24"/>
          <w:szCs w:val="24"/>
        </w:rPr>
        <w:t xml:space="preserve"> y, en su caso, por el Comité de Ética de la Investigación de HM Hospitales o cualquier otro comité de ética de la investigación acreditado.</w:t>
      </w:r>
    </w:p>
    <w:p w14:paraId="1301CD65" w14:textId="77777777" w:rsidR="003E4975" w:rsidRPr="006D52E8" w:rsidRDefault="003E4975" w:rsidP="003E4975">
      <w:pPr>
        <w:jc w:val="both"/>
        <w:rPr>
          <w:rFonts w:ascii="Arial" w:hAnsi="Arial" w:cs="Arial"/>
          <w:sz w:val="20"/>
          <w:szCs w:val="20"/>
        </w:rPr>
      </w:pPr>
    </w:p>
    <w:p w14:paraId="473150D1" w14:textId="77777777" w:rsidR="003E4975" w:rsidRPr="006D52E8" w:rsidRDefault="003E4975" w:rsidP="003E4975">
      <w:pPr>
        <w:rPr>
          <w:rFonts w:ascii="Arial" w:hAnsi="Arial" w:cs="Arial"/>
          <w:sz w:val="20"/>
          <w:szCs w:val="20"/>
        </w:rPr>
      </w:pPr>
      <w:r w:rsidRPr="006D52E8">
        <w:rPr>
          <w:rFonts w:ascii="Arial" w:hAnsi="Arial" w:cs="Arial"/>
          <w:sz w:val="20"/>
          <w:szCs w:val="20"/>
        </w:rPr>
        <w:t>#</w:t>
      </w:r>
      <w:proofErr w:type="spellStart"/>
      <w:r w:rsidRPr="006D52E8">
        <w:rPr>
          <w:rFonts w:ascii="Arial" w:hAnsi="Arial" w:cs="Arial"/>
          <w:sz w:val="20"/>
          <w:szCs w:val="20"/>
        </w:rPr>
        <w:t>coviddatasavelives</w:t>
      </w:r>
      <w:proofErr w:type="spellEnd"/>
    </w:p>
    <w:p w14:paraId="49F63373" w14:textId="77777777" w:rsidR="003E4975" w:rsidRPr="006D52E8" w:rsidRDefault="003E4975" w:rsidP="003E4975">
      <w:pPr>
        <w:rPr>
          <w:rFonts w:ascii="Arial" w:hAnsi="Arial" w:cs="Arial"/>
          <w:sz w:val="20"/>
          <w:szCs w:val="20"/>
        </w:rPr>
      </w:pPr>
    </w:p>
    <w:p w14:paraId="05208E3C" w14:textId="77777777" w:rsidR="003E4975" w:rsidRPr="006D52E8" w:rsidRDefault="003E4975" w:rsidP="003E4975">
      <w:pPr>
        <w:spacing w:line="100" w:lineRule="atLeast"/>
        <w:jc w:val="center"/>
        <w:rPr>
          <w:rFonts w:ascii="Arial" w:eastAsia="Calibri" w:hAnsi="Arial" w:cs="Arial"/>
          <w:b/>
          <w:color w:val="000000"/>
          <w:spacing w:val="-4"/>
          <w:sz w:val="20"/>
          <w:szCs w:val="20"/>
        </w:rPr>
      </w:pPr>
      <w:r w:rsidRPr="006D52E8">
        <w:rPr>
          <w:rFonts w:ascii="Arial" w:eastAsia="Calibri" w:hAnsi="Arial" w:cs="Arial"/>
          <w:b/>
          <w:color w:val="000000"/>
          <w:spacing w:val="-4"/>
          <w:sz w:val="20"/>
          <w:szCs w:val="20"/>
        </w:rPr>
        <w:t xml:space="preserve">Acceso disponible en </w:t>
      </w:r>
      <w:hyperlink r:id="rId7" w:history="1">
        <w:r w:rsidRPr="006D52E8">
          <w:rPr>
            <w:rStyle w:val="Hipervnculo"/>
            <w:rFonts w:ascii="Arial" w:eastAsia="Calibri" w:hAnsi="Arial" w:cs="Arial"/>
            <w:b/>
            <w:spacing w:val="-4"/>
            <w:sz w:val="20"/>
            <w:szCs w:val="20"/>
          </w:rPr>
          <w:t>www.hmhospitales.com/coronavirus</w:t>
        </w:r>
      </w:hyperlink>
    </w:p>
    <w:p w14:paraId="362D87E1" w14:textId="77777777" w:rsidR="003E4975" w:rsidRDefault="003E4975" w:rsidP="00027D54">
      <w:pPr>
        <w:pStyle w:val="CuerpoA"/>
        <w:jc w:val="both"/>
        <w:rPr>
          <w:rFonts w:ascii="Arial" w:eastAsiaTheme="minorHAnsi" w:hAnsi="Arial" w:cstheme="minorBidi"/>
          <w:b/>
          <w:noProof w:val="0"/>
          <w:color w:val="auto"/>
          <w:lang w:eastAsia="en-US"/>
        </w:rPr>
      </w:pPr>
    </w:p>
    <w:bookmarkEnd w:id="0"/>
    <w:p w14:paraId="7DC8632B" w14:textId="77777777" w:rsidR="00027D54" w:rsidRPr="007B62CD" w:rsidRDefault="00027D54" w:rsidP="00027D54">
      <w:pPr>
        <w:pStyle w:val="CuerpoA"/>
        <w:jc w:val="both"/>
        <w:rPr>
          <w:rFonts w:ascii="Arial" w:eastAsiaTheme="minorHAnsi" w:hAnsi="Arial" w:cstheme="minorBidi"/>
          <w:b/>
          <w:noProof w:val="0"/>
          <w:color w:val="auto"/>
          <w:lang w:eastAsia="en-US"/>
        </w:rPr>
      </w:pPr>
      <w:r w:rsidRPr="007B62CD">
        <w:rPr>
          <w:rFonts w:ascii="Arial" w:eastAsiaTheme="minorHAnsi" w:hAnsi="Arial" w:cstheme="minorBidi"/>
          <w:b/>
          <w:noProof w:val="0"/>
          <w:color w:val="auto"/>
          <w:lang w:eastAsia="en-US"/>
        </w:rPr>
        <w:t>HM Hospitales</w:t>
      </w:r>
    </w:p>
    <w:p w14:paraId="0B9166E1" w14:textId="77777777"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 w:rsidRPr="007B62CD">
        <w:rPr>
          <w:rFonts w:ascii="Arial" w:eastAsiaTheme="minorHAnsi" w:hAnsi="Arial" w:cstheme="minorBidi"/>
          <w:lang w:eastAsia="en-US"/>
        </w:rPr>
        <w:t>HM Hospitales es el grupo hospitalario privado de referencia a nivel nacional que basa su oferta en la excelencia asistencial</w:t>
      </w:r>
      <w:r>
        <w:rPr>
          <w:rFonts w:ascii="Arial" w:eastAsia="Arial Unicode MS" w:hAnsi="Arial" w:cs="Arial Unicode MS"/>
        </w:rPr>
        <w:t xml:space="preserve"> sumada a la investigación, la docencia, la constante innovación tecnológica y la publicación de resultados.</w:t>
      </w:r>
    </w:p>
    <w:p w14:paraId="64247BC2" w14:textId="77777777"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Dirigido por médicos y con capital 100% español, cuenta en la actualidad con más de 4.800 trabajadores laborales que concentran sus esfuerzos en ofrecer una medicina de calidad e innovadora centrada en el cuidado de la salud y el bienestar de sus pacientes y familiares.</w:t>
      </w:r>
    </w:p>
    <w:p w14:paraId="66ACC041" w14:textId="77777777" w:rsidR="00027D54" w:rsidRDefault="00027D54" w:rsidP="00027D54">
      <w:pPr>
        <w:pStyle w:val="Textoindependiente"/>
        <w:jc w:val="both"/>
        <w:rPr>
          <w:rFonts w:ascii="Arial" w:eastAsia="Arial Unicode MS" w:hAnsi="Arial" w:cs="Arial Unicode MS"/>
        </w:rPr>
      </w:pPr>
      <w:r>
        <w:rPr>
          <w:rFonts w:ascii="Arial" w:eastAsia="Arial Unicode MS" w:hAnsi="Arial" w:cs="Arial Unicode MS"/>
        </w:rPr>
        <w:t>HM Hospitales está formado por 43 centros asistenciales: 17 hospitales, 4 centros integrales de alta especialización en Oncología, Cardiología, Neurociencias y Fertilidad, además de 22 policlínicos. Todos ellos trabajan de manera coordinada para ofrecer una gestión integral de las necesidades y requerimientos de sus pacientes.</w:t>
      </w:r>
    </w:p>
    <w:p w14:paraId="0C586458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</w:p>
    <w:p w14:paraId="360E3892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5A9D0025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541B73BE" w14:textId="77777777" w:rsidR="00027D54" w:rsidRDefault="00027D54" w:rsidP="00027D54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14:paraId="3C3413DE" w14:textId="77777777" w:rsidR="00027D54" w:rsidRDefault="00027D54" w:rsidP="00027D54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34EB0F4E" w14:textId="77777777" w:rsidR="00027D54" w:rsidRDefault="00027D54" w:rsidP="00027D54">
      <w:pPr>
        <w:pStyle w:val="CuerpoBA"/>
        <w:rPr>
          <w:rStyle w:val="Hyperlink1"/>
          <w:rFonts w:eastAsia="Arial Unicode MS" w:hAnsi="Arial Unicode MS" w:cs="Arial Unicode MS"/>
          <w:b w:val="0"/>
          <w:bCs w:val="0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8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312DFE1A" w14:textId="42321C09" w:rsidR="00F061DE" w:rsidRDefault="00027D54" w:rsidP="002C7B9A">
      <w:pPr>
        <w:jc w:val="both"/>
      </w:pPr>
      <w:r w:rsidRPr="00780499">
        <w:rPr>
          <w:rFonts w:ascii="Arial" w:hAnsi="Arial" w:cs="Arial"/>
          <w:sz w:val="20"/>
          <w:szCs w:val="20"/>
        </w:rPr>
        <w:t xml:space="preserve">Más información: </w:t>
      </w:r>
      <w:hyperlink r:id="rId9" w:history="1">
        <w:r w:rsidRPr="00780499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p w14:paraId="4C79EB95" w14:textId="77777777" w:rsidR="00F061DE" w:rsidRDefault="00F061DE" w:rsidP="006D69DA">
      <w:pPr>
        <w:pStyle w:val="CuerpoBA"/>
      </w:pPr>
    </w:p>
    <w:p w14:paraId="7C4F9F8C" w14:textId="77777777" w:rsidR="00F061DE" w:rsidRDefault="00F061DE" w:rsidP="006D69DA">
      <w:pPr>
        <w:pStyle w:val="CuerpoBA"/>
      </w:pPr>
    </w:p>
    <w:p w14:paraId="15A8B7B2" w14:textId="77777777" w:rsidR="00F061DE" w:rsidRDefault="00F061DE" w:rsidP="006D69DA">
      <w:pPr>
        <w:pStyle w:val="CuerpoBA"/>
      </w:pPr>
    </w:p>
    <w:p w14:paraId="049BE8A1" w14:textId="77777777" w:rsidR="00F061DE" w:rsidRDefault="00F061DE" w:rsidP="006D69DA">
      <w:pPr>
        <w:pStyle w:val="CuerpoBA"/>
      </w:pPr>
    </w:p>
    <w:p w14:paraId="6C382E78" w14:textId="77777777" w:rsidR="00F061DE" w:rsidRDefault="00F061DE" w:rsidP="006D69DA">
      <w:pPr>
        <w:pStyle w:val="CuerpoBA"/>
      </w:pPr>
    </w:p>
    <w:p w14:paraId="20F1789F" w14:textId="176A67BA" w:rsidR="00F061DE" w:rsidRDefault="00F061DE" w:rsidP="00F061DE">
      <w:pPr>
        <w:pStyle w:val="CuerpoBA"/>
      </w:pPr>
    </w:p>
    <w:sectPr w:rsidR="00F061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43641A4A"/>
    <w:multiLevelType w:val="hybridMultilevel"/>
    <w:tmpl w:val="30F829F8"/>
    <w:lvl w:ilvl="0" w:tplc="BACA49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555CF"/>
    <w:multiLevelType w:val="hybridMultilevel"/>
    <w:tmpl w:val="6DE2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05DF9"/>
    <w:multiLevelType w:val="hybridMultilevel"/>
    <w:tmpl w:val="BE02D324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59"/>
    <w:rsid w:val="00027D54"/>
    <w:rsid w:val="0007111B"/>
    <w:rsid w:val="0008552F"/>
    <w:rsid w:val="000B7246"/>
    <w:rsid w:val="000E061A"/>
    <w:rsid w:val="00133F3A"/>
    <w:rsid w:val="0017772E"/>
    <w:rsid w:val="001D46A6"/>
    <w:rsid w:val="001F0725"/>
    <w:rsid w:val="001F6B75"/>
    <w:rsid w:val="00206D2E"/>
    <w:rsid w:val="002347C4"/>
    <w:rsid w:val="00237765"/>
    <w:rsid w:val="00262FFB"/>
    <w:rsid w:val="00267560"/>
    <w:rsid w:val="00267ABF"/>
    <w:rsid w:val="00285B5D"/>
    <w:rsid w:val="002945DC"/>
    <w:rsid w:val="002A3B95"/>
    <w:rsid w:val="002C7B9A"/>
    <w:rsid w:val="002D0A59"/>
    <w:rsid w:val="00300C89"/>
    <w:rsid w:val="00301F24"/>
    <w:rsid w:val="00321398"/>
    <w:rsid w:val="00326D1E"/>
    <w:rsid w:val="00335269"/>
    <w:rsid w:val="003619B9"/>
    <w:rsid w:val="003756C5"/>
    <w:rsid w:val="003E4975"/>
    <w:rsid w:val="0040365B"/>
    <w:rsid w:val="00441214"/>
    <w:rsid w:val="00477582"/>
    <w:rsid w:val="004807BC"/>
    <w:rsid w:val="00493339"/>
    <w:rsid w:val="004D7441"/>
    <w:rsid w:val="004E4104"/>
    <w:rsid w:val="00506920"/>
    <w:rsid w:val="00531AAA"/>
    <w:rsid w:val="0053236F"/>
    <w:rsid w:val="005330EF"/>
    <w:rsid w:val="0053470B"/>
    <w:rsid w:val="00573B84"/>
    <w:rsid w:val="005943F4"/>
    <w:rsid w:val="005B241D"/>
    <w:rsid w:val="005D4866"/>
    <w:rsid w:val="005E6959"/>
    <w:rsid w:val="00622537"/>
    <w:rsid w:val="00622604"/>
    <w:rsid w:val="00634EDF"/>
    <w:rsid w:val="006933B8"/>
    <w:rsid w:val="006A6B29"/>
    <w:rsid w:val="006D1F6F"/>
    <w:rsid w:val="006D69DA"/>
    <w:rsid w:val="006E212B"/>
    <w:rsid w:val="006E5EC2"/>
    <w:rsid w:val="006F30A7"/>
    <w:rsid w:val="00751F38"/>
    <w:rsid w:val="00780155"/>
    <w:rsid w:val="007914B2"/>
    <w:rsid w:val="007B62CD"/>
    <w:rsid w:val="00812BAB"/>
    <w:rsid w:val="0084138E"/>
    <w:rsid w:val="00864E82"/>
    <w:rsid w:val="00882A5F"/>
    <w:rsid w:val="00890CBC"/>
    <w:rsid w:val="008D447F"/>
    <w:rsid w:val="0090644B"/>
    <w:rsid w:val="00943B1B"/>
    <w:rsid w:val="0095399B"/>
    <w:rsid w:val="009A24F9"/>
    <w:rsid w:val="009A4161"/>
    <w:rsid w:val="009C284B"/>
    <w:rsid w:val="00A20F26"/>
    <w:rsid w:val="00A22B9A"/>
    <w:rsid w:val="00A31744"/>
    <w:rsid w:val="00A83F6D"/>
    <w:rsid w:val="00A86BB5"/>
    <w:rsid w:val="00A87BAF"/>
    <w:rsid w:val="00AE423C"/>
    <w:rsid w:val="00AE528E"/>
    <w:rsid w:val="00B1168A"/>
    <w:rsid w:val="00B34EDA"/>
    <w:rsid w:val="00B83C97"/>
    <w:rsid w:val="00BE2A1E"/>
    <w:rsid w:val="00C33AFE"/>
    <w:rsid w:val="00C37F61"/>
    <w:rsid w:val="00C4430B"/>
    <w:rsid w:val="00C6026F"/>
    <w:rsid w:val="00C70040"/>
    <w:rsid w:val="00C8705D"/>
    <w:rsid w:val="00C9256F"/>
    <w:rsid w:val="00CA2617"/>
    <w:rsid w:val="00CD7911"/>
    <w:rsid w:val="00CE1C6D"/>
    <w:rsid w:val="00D1744E"/>
    <w:rsid w:val="00D8417F"/>
    <w:rsid w:val="00D84391"/>
    <w:rsid w:val="00DC3606"/>
    <w:rsid w:val="00DC6D0D"/>
    <w:rsid w:val="00DD29F9"/>
    <w:rsid w:val="00DE4A4B"/>
    <w:rsid w:val="00E11F86"/>
    <w:rsid w:val="00E1600D"/>
    <w:rsid w:val="00E32FA4"/>
    <w:rsid w:val="00E81639"/>
    <w:rsid w:val="00E8290B"/>
    <w:rsid w:val="00EA1630"/>
    <w:rsid w:val="00EB1861"/>
    <w:rsid w:val="00F061DE"/>
    <w:rsid w:val="00F704BF"/>
    <w:rsid w:val="00F823EA"/>
    <w:rsid w:val="00FA62D3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9DF3"/>
  <w15:chartTrackingRefBased/>
  <w15:docId w15:val="{6836DE5F-3CB8-42F9-866F-F98270F5F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textonoticia">
    <w:name w:val="normaltextonoticia"/>
    <w:basedOn w:val="Normal"/>
    <w:rsid w:val="00AE423C"/>
    <w:pPr>
      <w:suppressAutoHyphens/>
      <w:spacing w:before="280" w:after="280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  <w:style w:type="character" w:styleId="Hipervnculo">
    <w:name w:val="Hyperlink"/>
    <w:semiHidden/>
    <w:unhideWhenUsed/>
    <w:rsid w:val="00321398"/>
    <w:rPr>
      <w:strike w:val="0"/>
      <w:dstrike w:val="0"/>
      <w:color w:val="0000FF"/>
      <w:u w:val="none"/>
      <w:effect w:val="none"/>
    </w:rPr>
  </w:style>
  <w:style w:type="paragraph" w:styleId="Textoindependiente">
    <w:name w:val="Body Text"/>
    <w:basedOn w:val="Normal"/>
    <w:link w:val="TextoindependienteCar"/>
    <w:semiHidden/>
    <w:unhideWhenUsed/>
    <w:rsid w:val="0032139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21398"/>
    <w:rPr>
      <w:rFonts w:ascii="Times New Roman" w:eastAsia="Times New Roman" w:hAnsi="Times New Roman" w:cs="Times New Roman"/>
      <w:sz w:val="24"/>
      <w:szCs w:val="24"/>
      <w:lang w:val="es-ES_tradnl" w:eastAsia="ar-SA"/>
    </w:rPr>
  </w:style>
  <w:style w:type="paragraph" w:customStyle="1" w:styleId="CuerpoBA">
    <w:name w:val="Cuerpo B A"/>
    <w:rsid w:val="00321398"/>
    <w:pPr>
      <w:suppressAutoHyphens/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lang w:val="es-ES_tradnl" w:eastAsia="ar-SA"/>
    </w:rPr>
  </w:style>
  <w:style w:type="paragraph" w:customStyle="1" w:styleId="xmsonormal">
    <w:name w:val="x_msonormal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xmsolistparagraph">
    <w:name w:val="x_msolistparagraph"/>
    <w:basedOn w:val="Normal"/>
    <w:rsid w:val="0090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90644B"/>
  </w:style>
  <w:style w:type="paragraph" w:styleId="Prrafodelista">
    <w:name w:val="List Paragraph"/>
    <w:basedOn w:val="Normal"/>
    <w:uiPriority w:val="34"/>
    <w:qFormat/>
    <w:rsid w:val="004E410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yperlink1">
    <w:name w:val="Hyperlink.1"/>
    <w:rsid w:val="00027D54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_tradnl"/>
    </w:rPr>
  </w:style>
  <w:style w:type="paragraph" w:customStyle="1" w:styleId="CuerpoA">
    <w:name w:val="Cuerpo A"/>
    <w:rsid w:val="00027D54"/>
    <w:pPr>
      <w:suppressAutoHyphens/>
      <w:spacing w:after="0" w:line="240" w:lineRule="auto"/>
    </w:pPr>
    <w:rPr>
      <w:rFonts w:ascii="Times New Roman" w:eastAsia="Arial Unicode MS" w:hAnsi="Times New Roman" w:cs="Arial Unicode MS"/>
      <w:noProof/>
      <w:color w:val="00000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62F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2F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2FFB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2F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2FFB"/>
    <w:rPr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2F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2FFB"/>
    <w:rPr>
      <w:rFonts w:ascii="Segoe UI" w:hAnsi="Segoe UI" w:cs="Segoe UI"/>
      <w:sz w:val="18"/>
      <w:szCs w:val="18"/>
      <w:lang w:val="es-ES_tradnl"/>
    </w:rPr>
  </w:style>
  <w:style w:type="character" w:styleId="nfasis">
    <w:name w:val="Emphasis"/>
    <w:basedOn w:val="Fuentedeprrafopredeter"/>
    <w:uiPriority w:val="20"/>
    <w:qFormat/>
    <w:rsid w:val="00262F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hmhospitales.com/coronavirus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viddatasavelives@hmhospitales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AA432F-D54B-4B01-9336-018A101B31E0}"/>
</file>

<file path=customXml/itemProps2.xml><?xml version="1.0" encoding="utf-8"?>
<ds:datastoreItem xmlns:ds="http://schemas.openxmlformats.org/officeDocument/2006/customXml" ds:itemID="{FAED5C46-4DA4-4C7C-9661-A26F9B0D6CC4}"/>
</file>

<file path=customXml/itemProps3.xml><?xml version="1.0" encoding="utf-8"?>
<ds:datastoreItem xmlns:ds="http://schemas.openxmlformats.org/officeDocument/2006/customXml" ds:itemID="{6E310BBB-360D-4A56-A0D4-2038E307FF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Garcia Rodriguez</dc:creator>
  <cp:keywords/>
  <dc:description/>
  <cp:lastModifiedBy>Eloisa Martin de Faria</cp:lastModifiedBy>
  <cp:revision>2</cp:revision>
  <cp:lastPrinted>2020-05-12T16:41:00Z</cp:lastPrinted>
  <dcterms:created xsi:type="dcterms:W3CDTF">2020-06-08T11:58:00Z</dcterms:created>
  <dcterms:modified xsi:type="dcterms:W3CDTF">2020-06-08T11:58:00Z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