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552DD3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-903234</wp:posOffset>
            </wp:positionV>
            <wp:extent cx="2665562" cy="1227462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62" cy="122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DD3" w:rsidRDefault="00552DD3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3A6189" w:rsidRDefault="008606FC" w:rsidP="003A6189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Extremar la higiene dental y </w:t>
      </w:r>
      <w:r w:rsidR="00552DD3">
        <w:rPr>
          <w:b/>
          <w:sz w:val="24"/>
          <w:szCs w:val="24"/>
        </w:rPr>
        <w:t xml:space="preserve">llevar </w:t>
      </w:r>
      <w:r>
        <w:rPr>
          <w:b/>
          <w:sz w:val="24"/>
          <w:szCs w:val="24"/>
        </w:rPr>
        <w:t>una dieta sana</w:t>
      </w:r>
      <w:r w:rsidR="00552DD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552DD3">
        <w:rPr>
          <w:b/>
          <w:sz w:val="24"/>
          <w:szCs w:val="24"/>
        </w:rPr>
        <w:t xml:space="preserve">claves para mantener </w:t>
      </w:r>
      <w:r>
        <w:rPr>
          <w:b/>
          <w:sz w:val="24"/>
          <w:szCs w:val="24"/>
        </w:rPr>
        <w:t>la salud bucal durante la gestación</w:t>
      </w:r>
    </w:p>
    <w:p w:rsidR="003A6189" w:rsidRPr="00EA0571" w:rsidRDefault="003A6189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:rsidR="003F5678" w:rsidRDefault="00473D05" w:rsidP="003F5678">
      <w:pPr>
        <w:jc w:val="center"/>
        <w:rPr>
          <w:rFonts w:ascii="Arial" w:hAnsi="Arial" w:cs="Arial"/>
          <w:b/>
          <w:caps/>
          <w:sz w:val="28"/>
          <w:szCs w:val="36"/>
        </w:rPr>
      </w:pPr>
      <w:r>
        <w:rPr>
          <w:rFonts w:ascii="Arial" w:hAnsi="Arial" w:cs="Arial"/>
          <w:b/>
          <w:caps/>
          <w:sz w:val="28"/>
          <w:szCs w:val="36"/>
        </w:rPr>
        <w:t xml:space="preserve">HM HOSPITALES </w:t>
      </w:r>
      <w:r w:rsidR="00552DD3">
        <w:rPr>
          <w:rFonts w:ascii="Arial" w:hAnsi="Arial" w:cs="Arial"/>
          <w:b/>
          <w:caps/>
          <w:sz w:val="28"/>
          <w:szCs w:val="36"/>
        </w:rPr>
        <w:t>OFRECE PAUTAS</w:t>
      </w:r>
      <w:r>
        <w:rPr>
          <w:rFonts w:ascii="Arial" w:hAnsi="Arial" w:cs="Arial"/>
          <w:b/>
          <w:caps/>
          <w:sz w:val="28"/>
          <w:szCs w:val="36"/>
        </w:rPr>
        <w:t xml:space="preserve"> PARA EVITAR ENFERMEDADES DENTALES DURANTE EL EMBARAZO</w:t>
      </w:r>
    </w:p>
    <w:p w:rsidR="00552DD3" w:rsidRPr="003F53E3" w:rsidRDefault="00552DD3" w:rsidP="003F5678">
      <w:pPr>
        <w:jc w:val="center"/>
        <w:rPr>
          <w:rFonts w:ascii="Arial" w:hAnsi="Arial" w:cs="Arial"/>
          <w:b/>
          <w:caps/>
          <w:sz w:val="28"/>
          <w:szCs w:val="36"/>
        </w:rPr>
      </w:pPr>
    </w:p>
    <w:p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:rsidR="003A6189" w:rsidRDefault="0058127B" w:rsidP="00157644">
      <w:pPr>
        <w:pStyle w:val="Prrafodelista"/>
        <w:numPr>
          <w:ilvl w:val="0"/>
          <w:numId w:val="5"/>
        </w:numPr>
        <w:ind w:left="1145" w:hanging="357"/>
        <w:jc w:val="both"/>
        <w:rPr>
          <w:rFonts w:ascii="Arial" w:hAnsi="Arial" w:cs="Arial"/>
        </w:rPr>
      </w:pPr>
      <w:r w:rsidRPr="0058127B">
        <w:rPr>
          <w:rFonts w:ascii="Arial" w:hAnsi="Arial" w:cs="Arial"/>
        </w:rPr>
        <w:t>El Dr. Gonzalo Gómez, de</w:t>
      </w:r>
      <w:r w:rsidR="003F53E3">
        <w:rPr>
          <w:rFonts w:ascii="Arial" w:hAnsi="Arial" w:cs="Arial"/>
        </w:rPr>
        <w:t>l Policlínico</w:t>
      </w:r>
      <w:r w:rsidRPr="0058127B">
        <w:rPr>
          <w:rFonts w:ascii="Arial" w:hAnsi="Arial" w:cs="Arial"/>
        </w:rPr>
        <w:t xml:space="preserve"> HM IMI Toledo</w:t>
      </w:r>
      <w:r>
        <w:rPr>
          <w:rFonts w:ascii="Arial" w:hAnsi="Arial" w:cs="Arial"/>
        </w:rPr>
        <w:t>,</w:t>
      </w:r>
      <w:r w:rsidRPr="0058127B">
        <w:rPr>
          <w:rFonts w:ascii="Arial" w:hAnsi="Arial" w:cs="Arial"/>
        </w:rPr>
        <w:t xml:space="preserve"> recomienda </w:t>
      </w:r>
      <w:r w:rsidR="00165FB9">
        <w:rPr>
          <w:rFonts w:ascii="Arial" w:hAnsi="Arial" w:cs="Arial"/>
        </w:rPr>
        <w:t>visita</w:t>
      </w:r>
      <w:r w:rsidR="00C43B3C">
        <w:rPr>
          <w:rFonts w:ascii="Arial" w:hAnsi="Arial" w:cs="Arial"/>
        </w:rPr>
        <w:t>r</w:t>
      </w:r>
      <w:r w:rsidR="00165FB9">
        <w:rPr>
          <w:rFonts w:ascii="Arial" w:hAnsi="Arial" w:cs="Arial"/>
        </w:rPr>
        <w:t xml:space="preserve"> al odontólogo </w:t>
      </w:r>
      <w:r w:rsidR="0012005F">
        <w:rPr>
          <w:rFonts w:ascii="Arial" w:hAnsi="Arial" w:cs="Arial"/>
        </w:rPr>
        <w:t>al menos una vez</w:t>
      </w:r>
      <w:r w:rsidR="00C43B3C">
        <w:rPr>
          <w:rFonts w:ascii="Arial" w:hAnsi="Arial" w:cs="Arial"/>
        </w:rPr>
        <w:t xml:space="preserve"> durante el embarazo</w:t>
      </w:r>
      <w:r w:rsidR="0012005F">
        <w:rPr>
          <w:rFonts w:ascii="Arial" w:hAnsi="Arial" w:cs="Arial"/>
        </w:rPr>
        <w:t>, preferiblemente e</w:t>
      </w:r>
      <w:r w:rsidR="00C43B3C">
        <w:rPr>
          <w:rFonts w:ascii="Arial" w:hAnsi="Arial" w:cs="Arial"/>
        </w:rPr>
        <w:t>n</w:t>
      </w:r>
      <w:r w:rsidR="0012005F">
        <w:rPr>
          <w:rFonts w:ascii="Arial" w:hAnsi="Arial" w:cs="Arial"/>
        </w:rPr>
        <w:t xml:space="preserve"> el segundo trimestre</w:t>
      </w:r>
    </w:p>
    <w:p w:rsidR="008606FC" w:rsidRDefault="008606FC" w:rsidP="00157644">
      <w:pPr>
        <w:pStyle w:val="Prrafodelista"/>
        <w:ind w:left="1145"/>
        <w:jc w:val="both"/>
        <w:rPr>
          <w:rFonts w:ascii="Arial" w:hAnsi="Arial" w:cs="Arial"/>
        </w:rPr>
      </w:pPr>
    </w:p>
    <w:p w:rsidR="008606FC" w:rsidRDefault="008606FC" w:rsidP="00157644">
      <w:pPr>
        <w:pStyle w:val="Prrafodelista"/>
        <w:numPr>
          <w:ilvl w:val="0"/>
          <w:numId w:val="5"/>
        </w:numPr>
        <w:ind w:left="114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Los cambios hormonales que se producen durante el embarazo pueden alterar la flora bacteriana de la boca</w:t>
      </w:r>
    </w:p>
    <w:p w:rsidR="008606FC" w:rsidRDefault="008606FC" w:rsidP="00157644">
      <w:pPr>
        <w:pStyle w:val="Prrafodelista"/>
        <w:ind w:left="1145"/>
        <w:jc w:val="both"/>
        <w:rPr>
          <w:rFonts w:ascii="Arial" w:hAnsi="Arial" w:cs="Arial"/>
        </w:rPr>
      </w:pPr>
    </w:p>
    <w:p w:rsidR="008606FC" w:rsidRDefault="00ED56D0" w:rsidP="00157644">
      <w:pPr>
        <w:pStyle w:val="Prrafodelista"/>
        <w:numPr>
          <w:ilvl w:val="0"/>
          <w:numId w:val="5"/>
        </w:numPr>
        <w:ind w:left="114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Es aconsejable no consumir bebidas carbonatadas ni zumos industriales</w:t>
      </w:r>
    </w:p>
    <w:p w:rsidR="00552DD3" w:rsidRPr="00552DD3" w:rsidRDefault="00552DD3" w:rsidP="00552DD3">
      <w:pPr>
        <w:jc w:val="both"/>
        <w:rPr>
          <w:rFonts w:ascii="Arial" w:hAnsi="Arial" w:cs="Arial"/>
        </w:rPr>
      </w:pPr>
    </w:p>
    <w:p w:rsidR="003F5678" w:rsidRPr="00600B65" w:rsidRDefault="003F5678" w:rsidP="003F5678">
      <w:pPr>
        <w:jc w:val="both"/>
        <w:rPr>
          <w:rFonts w:ascii="Arial" w:hAnsi="Arial" w:cs="Arial"/>
          <w:i/>
        </w:rPr>
      </w:pPr>
    </w:p>
    <w:p w:rsidR="003D2A0E" w:rsidRDefault="003F53E3" w:rsidP="001576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Madrid</w:t>
      </w:r>
      <w:r w:rsidR="003F5678" w:rsidRPr="003B79F7">
        <w:rPr>
          <w:rFonts w:ascii="Arial" w:hAnsi="Arial" w:cs="Arial"/>
          <w:b/>
        </w:rPr>
        <w:t>,</w:t>
      </w:r>
      <w:r w:rsidR="003F5678" w:rsidRPr="00A32D10">
        <w:rPr>
          <w:rFonts w:ascii="Arial" w:hAnsi="Arial" w:cs="Arial"/>
          <w:b/>
        </w:rPr>
        <w:t xml:space="preserve"> </w:t>
      </w:r>
      <w:r w:rsidR="00A32D10">
        <w:rPr>
          <w:rFonts w:ascii="Arial" w:hAnsi="Arial" w:cs="Arial"/>
          <w:b/>
        </w:rPr>
        <w:t>6</w:t>
      </w:r>
      <w:r w:rsidR="0069474A" w:rsidRPr="00A32D10">
        <w:rPr>
          <w:rFonts w:ascii="Arial" w:hAnsi="Arial" w:cs="Arial"/>
          <w:b/>
        </w:rPr>
        <w:t xml:space="preserve"> de </w:t>
      </w:r>
      <w:r w:rsidR="00A32D10">
        <w:rPr>
          <w:rFonts w:ascii="Arial" w:hAnsi="Arial" w:cs="Arial"/>
          <w:b/>
        </w:rPr>
        <w:t>agosto</w:t>
      </w:r>
      <w:r w:rsidR="00792DC2" w:rsidRPr="00A32D10">
        <w:rPr>
          <w:rFonts w:ascii="Arial" w:hAnsi="Arial" w:cs="Arial"/>
          <w:b/>
        </w:rPr>
        <w:t xml:space="preserve"> </w:t>
      </w:r>
      <w:r w:rsidR="003F5678" w:rsidRPr="003B79F7">
        <w:rPr>
          <w:rFonts w:ascii="Arial" w:hAnsi="Arial" w:cs="Arial"/>
          <w:b/>
        </w:rPr>
        <w:t>de 201</w:t>
      </w:r>
      <w:r w:rsidR="0069474A" w:rsidRPr="003B79F7">
        <w:rPr>
          <w:rFonts w:ascii="Arial" w:hAnsi="Arial" w:cs="Arial"/>
          <w:b/>
        </w:rPr>
        <w:t>8</w:t>
      </w:r>
      <w:r w:rsidR="003F5678" w:rsidRPr="003B79F7">
        <w:rPr>
          <w:rFonts w:ascii="Arial" w:hAnsi="Arial" w:cs="Arial"/>
          <w:b/>
        </w:rPr>
        <w:t>.</w:t>
      </w:r>
      <w:r w:rsidR="003F5678" w:rsidRPr="003B79F7">
        <w:rPr>
          <w:rFonts w:ascii="Arial" w:hAnsi="Arial" w:cs="Arial"/>
        </w:rPr>
        <w:t xml:space="preserve"> </w:t>
      </w:r>
      <w:r w:rsidR="00ED56D0" w:rsidRPr="003B79F7">
        <w:rPr>
          <w:rFonts w:ascii="Arial" w:hAnsi="Arial" w:cs="Arial"/>
        </w:rPr>
        <w:t>Los cambios hormonales que</w:t>
      </w:r>
      <w:r w:rsidR="00ED56D0">
        <w:rPr>
          <w:rFonts w:ascii="Arial" w:hAnsi="Arial" w:cs="Arial"/>
        </w:rPr>
        <w:t xml:space="preserve"> se</w:t>
      </w:r>
      <w:r w:rsidR="00ED56D0" w:rsidRPr="003B79F7">
        <w:rPr>
          <w:rFonts w:ascii="Arial" w:hAnsi="Arial" w:cs="Arial"/>
        </w:rPr>
        <w:t xml:space="preserve"> produce</w:t>
      </w:r>
      <w:r w:rsidR="00ED56D0">
        <w:rPr>
          <w:rFonts w:ascii="Arial" w:hAnsi="Arial" w:cs="Arial"/>
        </w:rPr>
        <w:t>n durante</w:t>
      </w:r>
      <w:r w:rsidR="00ED56D0" w:rsidRPr="003B79F7">
        <w:rPr>
          <w:rFonts w:ascii="Arial" w:hAnsi="Arial" w:cs="Arial"/>
        </w:rPr>
        <w:t xml:space="preserve"> </w:t>
      </w:r>
      <w:r w:rsidR="00ED56D0">
        <w:rPr>
          <w:rFonts w:ascii="Arial" w:hAnsi="Arial" w:cs="Arial"/>
        </w:rPr>
        <w:t>el embarazo</w:t>
      </w:r>
      <w:r w:rsidR="00ED56D0" w:rsidRPr="003B79F7">
        <w:rPr>
          <w:rFonts w:ascii="Arial" w:hAnsi="Arial" w:cs="Arial"/>
        </w:rPr>
        <w:t xml:space="preserve"> provocan la alteración de la flora bacteriana </w:t>
      </w:r>
      <w:r w:rsidR="00ED56D0">
        <w:rPr>
          <w:rFonts w:ascii="Arial" w:hAnsi="Arial" w:cs="Arial"/>
        </w:rPr>
        <w:t>de</w:t>
      </w:r>
      <w:r w:rsidR="00ED56D0" w:rsidRPr="003B79F7">
        <w:rPr>
          <w:rFonts w:ascii="Arial" w:hAnsi="Arial" w:cs="Arial"/>
        </w:rPr>
        <w:t xml:space="preserve"> la cavidad oral</w:t>
      </w:r>
      <w:r w:rsidR="00ED56D0">
        <w:rPr>
          <w:rFonts w:ascii="Arial" w:hAnsi="Arial" w:cs="Arial"/>
        </w:rPr>
        <w:t>. Estos cambios</w:t>
      </w:r>
      <w:r w:rsidR="00ED56D0" w:rsidRPr="003B79F7">
        <w:rPr>
          <w:rFonts w:ascii="Arial" w:hAnsi="Arial" w:cs="Arial"/>
        </w:rPr>
        <w:t xml:space="preserve"> puede</w:t>
      </w:r>
      <w:r w:rsidR="00ED56D0">
        <w:rPr>
          <w:rFonts w:ascii="Arial" w:hAnsi="Arial" w:cs="Arial"/>
        </w:rPr>
        <w:t>n conllevar</w:t>
      </w:r>
      <w:r w:rsidR="00ED56D0" w:rsidRPr="003B79F7">
        <w:rPr>
          <w:rFonts w:ascii="Arial" w:hAnsi="Arial" w:cs="Arial"/>
        </w:rPr>
        <w:t xml:space="preserve"> la aparición de </w:t>
      </w:r>
      <w:r w:rsidR="00ED56D0">
        <w:rPr>
          <w:rFonts w:ascii="Arial" w:hAnsi="Arial" w:cs="Arial"/>
        </w:rPr>
        <w:t>algunas</w:t>
      </w:r>
      <w:r w:rsidR="00ED56D0" w:rsidRPr="003B79F7">
        <w:rPr>
          <w:rFonts w:ascii="Arial" w:hAnsi="Arial" w:cs="Arial"/>
        </w:rPr>
        <w:t xml:space="preserve"> patologías</w:t>
      </w:r>
      <w:r w:rsidR="00ED56D0">
        <w:rPr>
          <w:rFonts w:ascii="Arial" w:hAnsi="Arial" w:cs="Arial"/>
        </w:rPr>
        <w:t xml:space="preserve"> como</w:t>
      </w:r>
      <w:r w:rsidR="00ED56D0" w:rsidRPr="003B79F7">
        <w:rPr>
          <w:rFonts w:ascii="Arial" w:hAnsi="Arial" w:cs="Arial"/>
        </w:rPr>
        <w:t xml:space="preserve"> enfermedad</w:t>
      </w:r>
      <w:r w:rsidR="00ED56D0">
        <w:rPr>
          <w:rFonts w:ascii="Arial" w:hAnsi="Arial" w:cs="Arial"/>
        </w:rPr>
        <w:t>es relacionadas con</w:t>
      </w:r>
      <w:r w:rsidR="00ED56D0" w:rsidRPr="003B79F7">
        <w:rPr>
          <w:rFonts w:ascii="Arial" w:hAnsi="Arial" w:cs="Arial"/>
        </w:rPr>
        <w:t xml:space="preserve"> las encías.</w:t>
      </w:r>
      <w:r w:rsidR="00ED56D0">
        <w:rPr>
          <w:rFonts w:ascii="Arial" w:hAnsi="Arial" w:cs="Arial"/>
        </w:rPr>
        <w:t xml:space="preserve"> El</w:t>
      </w:r>
      <w:r w:rsidR="0058127B" w:rsidRPr="003B79F7">
        <w:rPr>
          <w:rFonts w:ascii="Arial" w:hAnsi="Arial" w:cs="Arial"/>
        </w:rPr>
        <w:t xml:space="preserve"> Dr. Gonz</w:t>
      </w:r>
      <w:r w:rsidR="00ED56D0">
        <w:rPr>
          <w:rFonts w:ascii="Arial" w:hAnsi="Arial" w:cs="Arial"/>
        </w:rPr>
        <w:t>a</w:t>
      </w:r>
      <w:r w:rsidR="0058127B" w:rsidRPr="003B79F7">
        <w:rPr>
          <w:rFonts w:ascii="Arial" w:hAnsi="Arial" w:cs="Arial"/>
        </w:rPr>
        <w:t>lo Gómez, odontólogo de</w:t>
      </w:r>
      <w:r w:rsidR="00473D05">
        <w:rPr>
          <w:rFonts w:ascii="Arial" w:hAnsi="Arial" w:cs="Arial"/>
        </w:rPr>
        <w:t>l Policlínico</w:t>
      </w:r>
      <w:r w:rsidR="0058127B" w:rsidRPr="003B79F7">
        <w:rPr>
          <w:rFonts w:ascii="Arial" w:hAnsi="Arial" w:cs="Arial"/>
        </w:rPr>
        <w:t xml:space="preserve"> HM IMI Toledo, </w:t>
      </w:r>
      <w:r w:rsidR="00ED56D0">
        <w:rPr>
          <w:rFonts w:ascii="Arial" w:hAnsi="Arial" w:cs="Arial"/>
        </w:rPr>
        <w:t>ofrece unas pautas a la</w:t>
      </w:r>
      <w:r w:rsidR="00473D05">
        <w:rPr>
          <w:rFonts w:ascii="Arial" w:hAnsi="Arial" w:cs="Arial"/>
        </w:rPr>
        <w:t xml:space="preserve">s pacientes </w:t>
      </w:r>
      <w:r w:rsidR="0058127B" w:rsidRPr="003B79F7">
        <w:rPr>
          <w:rFonts w:ascii="Arial" w:hAnsi="Arial" w:cs="Arial"/>
        </w:rPr>
        <w:t>para prevenir problemas</w:t>
      </w:r>
      <w:r w:rsidR="00972B9A" w:rsidRPr="003B79F7">
        <w:rPr>
          <w:rFonts w:ascii="Arial" w:hAnsi="Arial" w:cs="Arial"/>
        </w:rPr>
        <w:t xml:space="preserve"> de salud oral </w:t>
      </w:r>
      <w:r w:rsidR="00ED56D0">
        <w:rPr>
          <w:rFonts w:ascii="Arial" w:hAnsi="Arial" w:cs="Arial"/>
        </w:rPr>
        <w:t>durante</w:t>
      </w:r>
      <w:r w:rsidR="0058127B" w:rsidRPr="003B79F7">
        <w:rPr>
          <w:rFonts w:ascii="Arial" w:hAnsi="Arial" w:cs="Arial"/>
        </w:rPr>
        <w:t xml:space="preserve"> el </w:t>
      </w:r>
      <w:r w:rsidR="00ED56D0">
        <w:rPr>
          <w:rFonts w:ascii="Arial" w:hAnsi="Arial" w:cs="Arial"/>
        </w:rPr>
        <w:t>período de gestación</w:t>
      </w:r>
      <w:r w:rsidR="0058127B" w:rsidRPr="003B79F7">
        <w:rPr>
          <w:rFonts w:ascii="Arial" w:hAnsi="Arial" w:cs="Arial"/>
        </w:rPr>
        <w:t xml:space="preserve">. </w:t>
      </w:r>
    </w:p>
    <w:p w:rsidR="00157644" w:rsidRPr="003B79F7" w:rsidRDefault="00157644" w:rsidP="00157644">
      <w:pPr>
        <w:jc w:val="both"/>
        <w:rPr>
          <w:rFonts w:ascii="Arial" w:hAnsi="Arial" w:cs="Arial"/>
        </w:rPr>
      </w:pPr>
    </w:p>
    <w:p w:rsidR="007A39FD" w:rsidRDefault="007A39FD" w:rsidP="00157644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E</w:t>
      </w:r>
      <w:r w:rsidR="003B4036" w:rsidRPr="003B79F7">
        <w:rPr>
          <w:rFonts w:ascii="Arial" w:hAnsi="Arial" w:cs="Arial"/>
        </w:rPr>
        <w:t>l Dr. Gómez</w:t>
      </w:r>
      <w:r>
        <w:rPr>
          <w:rFonts w:ascii="Arial" w:hAnsi="Arial" w:cs="Arial"/>
        </w:rPr>
        <w:t xml:space="preserve"> recuerda que</w:t>
      </w:r>
      <w:r w:rsidR="00ED56D0">
        <w:rPr>
          <w:rFonts w:ascii="Arial" w:hAnsi="Arial" w:cs="Arial"/>
        </w:rPr>
        <w:t>, durante el embarazo,</w:t>
      </w:r>
      <w:r>
        <w:rPr>
          <w:rFonts w:ascii="Arial" w:hAnsi="Arial" w:cs="Arial"/>
        </w:rPr>
        <w:t xml:space="preserve"> </w:t>
      </w:r>
      <w:r w:rsidR="003B4036" w:rsidRPr="003B79F7">
        <w:rPr>
          <w:rFonts w:ascii="Arial" w:hAnsi="Arial" w:cs="Arial"/>
        </w:rPr>
        <w:t>“es importante que la mujer mejore sus técnicas de higiene</w:t>
      </w:r>
      <w:r w:rsidR="00ED56D0">
        <w:rPr>
          <w:rFonts w:ascii="Arial" w:hAnsi="Arial" w:cs="Arial"/>
        </w:rPr>
        <w:t xml:space="preserve"> bucal</w:t>
      </w:r>
      <w:r w:rsidR="003B4036" w:rsidRPr="003B79F7">
        <w:rPr>
          <w:rFonts w:ascii="Arial" w:hAnsi="Arial" w:cs="Arial"/>
        </w:rPr>
        <w:t xml:space="preserve"> y las realice de manera exhaustiva, con cepillo y seda dental, ya que un descuido en los hábitos higiénicos</w:t>
      </w:r>
      <w:r w:rsidR="004F104E" w:rsidRPr="003B79F7">
        <w:rPr>
          <w:rFonts w:ascii="Arial" w:hAnsi="Arial" w:cs="Arial"/>
        </w:rPr>
        <w:t xml:space="preserve"> aumentará la presencia de plac</w:t>
      </w:r>
      <w:r w:rsidR="00ED56D0">
        <w:rPr>
          <w:rFonts w:ascii="Arial" w:hAnsi="Arial" w:cs="Arial"/>
        </w:rPr>
        <w:t>a bacteriana y sarro, incrementando a su vez</w:t>
      </w:r>
      <w:r w:rsidR="004F104E" w:rsidRPr="003B79F7">
        <w:rPr>
          <w:rFonts w:ascii="Arial" w:hAnsi="Arial" w:cs="Arial"/>
        </w:rPr>
        <w:t xml:space="preserve"> los riesgos de </w:t>
      </w:r>
      <w:r w:rsidR="002875A9" w:rsidRPr="003B79F7">
        <w:rPr>
          <w:rFonts w:ascii="Arial" w:hAnsi="Arial" w:cs="Arial"/>
        </w:rPr>
        <w:t xml:space="preserve">caries y </w:t>
      </w:r>
      <w:r w:rsidR="004F104E" w:rsidRPr="003B79F7">
        <w:rPr>
          <w:rFonts w:ascii="Arial" w:hAnsi="Arial" w:cs="Arial"/>
        </w:rPr>
        <w:t xml:space="preserve">enfermedad de las encías”. </w:t>
      </w:r>
      <w:r w:rsidR="00ED56D0">
        <w:rPr>
          <w:rFonts w:ascii="Arial" w:hAnsi="Arial" w:cs="Arial"/>
        </w:rPr>
        <w:t>Las patologías en las encías</w:t>
      </w:r>
      <w:r w:rsidR="002875A9" w:rsidRPr="003B79F7">
        <w:rPr>
          <w:rFonts w:ascii="Arial" w:hAnsi="Arial" w:cs="Arial"/>
        </w:rPr>
        <w:t xml:space="preserve"> se detecta</w:t>
      </w:r>
      <w:r w:rsidR="00ED56D0">
        <w:rPr>
          <w:rFonts w:ascii="Arial" w:hAnsi="Arial" w:cs="Arial"/>
        </w:rPr>
        <w:t>n</w:t>
      </w:r>
      <w:r w:rsidR="002875A9" w:rsidRPr="003B79F7">
        <w:rPr>
          <w:rFonts w:ascii="Arial" w:hAnsi="Arial" w:cs="Arial"/>
        </w:rPr>
        <w:t xml:space="preserve"> al cursar generalmente con inflamación y sangrado, un cuadro conocido como gingivitis. </w:t>
      </w:r>
    </w:p>
    <w:p w:rsidR="00157644" w:rsidRDefault="00157644" w:rsidP="00157644">
      <w:pPr>
        <w:jc w:val="both"/>
        <w:rPr>
          <w:rFonts w:ascii="Arial" w:hAnsi="Arial" w:cs="Arial"/>
        </w:rPr>
      </w:pPr>
    </w:p>
    <w:p w:rsidR="003B4036" w:rsidRDefault="003A30D7" w:rsidP="00157644">
      <w:pPr>
        <w:jc w:val="both"/>
        <w:rPr>
          <w:rFonts w:ascii="Arial" w:hAnsi="Arial" w:cs="Arial"/>
        </w:rPr>
      </w:pPr>
      <w:r w:rsidRPr="003B79F7">
        <w:rPr>
          <w:rFonts w:ascii="Arial" w:hAnsi="Arial" w:cs="Arial"/>
        </w:rPr>
        <w:t>“En ocasiones aparece una inflamación llamada épulis o granuloma del embarazo que sangra con facilidad y desaparece tras el parto. También es común la presencia de vómitos, que producen un pH ácido en la boca y favorece a las bacterias productoras de caries”</w:t>
      </w:r>
      <w:r w:rsidR="00D4298B">
        <w:rPr>
          <w:rFonts w:ascii="Arial" w:hAnsi="Arial" w:cs="Arial"/>
        </w:rPr>
        <w:t xml:space="preserve">, explica el especialista de HM Hospitales. El sangrado de encías o la sensación de mal aliento </w:t>
      </w:r>
      <w:r w:rsidR="00CA7421">
        <w:rPr>
          <w:rFonts w:ascii="Arial" w:hAnsi="Arial" w:cs="Arial"/>
        </w:rPr>
        <w:t>son algunas señales de que la salud dental se resiente</w:t>
      </w:r>
      <w:r w:rsidRPr="003B79F7">
        <w:rPr>
          <w:rFonts w:ascii="Arial" w:hAnsi="Arial" w:cs="Arial"/>
        </w:rPr>
        <w:t xml:space="preserve">. </w:t>
      </w:r>
    </w:p>
    <w:p w:rsidR="00157644" w:rsidRPr="003B79F7" w:rsidRDefault="00157644" w:rsidP="00157644">
      <w:pPr>
        <w:jc w:val="both"/>
        <w:rPr>
          <w:rFonts w:ascii="Arial" w:hAnsi="Arial" w:cs="Arial"/>
        </w:rPr>
      </w:pPr>
    </w:p>
    <w:p w:rsidR="008F4113" w:rsidRPr="003F53E3" w:rsidRDefault="00724FC6" w:rsidP="001576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prevención como clave</w:t>
      </w:r>
    </w:p>
    <w:p w:rsidR="00724FC6" w:rsidRDefault="004F104E" w:rsidP="00157644">
      <w:pPr>
        <w:jc w:val="both"/>
        <w:rPr>
          <w:rFonts w:ascii="Arial" w:hAnsi="Arial" w:cs="Arial"/>
        </w:rPr>
      </w:pPr>
      <w:r w:rsidRPr="003B79F7">
        <w:rPr>
          <w:rFonts w:ascii="Arial" w:hAnsi="Arial" w:cs="Arial"/>
        </w:rPr>
        <w:t xml:space="preserve">Para evitar </w:t>
      </w:r>
      <w:r w:rsidR="00ED56D0">
        <w:rPr>
          <w:rFonts w:ascii="Arial" w:hAnsi="Arial" w:cs="Arial"/>
        </w:rPr>
        <w:t>los problemas de salud dental durante el embarazo</w:t>
      </w:r>
      <w:r w:rsidR="00724FC6">
        <w:rPr>
          <w:rFonts w:ascii="Arial" w:hAnsi="Arial" w:cs="Arial"/>
        </w:rPr>
        <w:t xml:space="preserve">, </w:t>
      </w:r>
      <w:r w:rsidR="00ED56D0">
        <w:rPr>
          <w:rFonts w:ascii="Arial" w:hAnsi="Arial" w:cs="Arial"/>
        </w:rPr>
        <w:t xml:space="preserve">el Dr. </w:t>
      </w:r>
      <w:r w:rsidR="00724FC6">
        <w:rPr>
          <w:rFonts w:ascii="Arial" w:hAnsi="Arial" w:cs="Arial"/>
        </w:rPr>
        <w:t>Gonzalo Gómez propone</w:t>
      </w:r>
      <w:r w:rsidRPr="003B79F7">
        <w:rPr>
          <w:rFonts w:ascii="Arial" w:hAnsi="Arial" w:cs="Arial"/>
        </w:rPr>
        <w:t xml:space="preserve"> seguir una serie de recomendaciones</w:t>
      </w:r>
      <w:r w:rsidR="00724FC6">
        <w:rPr>
          <w:rFonts w:ascii="Arial" w:hAnsi="Arial" w:cs="Arial"/>
        </w:rPr>
        <w:t>.</w:t>
      </w:r>
      <w:r w:rsidRPr="003B79F7">
        <w:rPr>
          <w:rFonts w:ascii="Arial" w:hAnsi="Arial" w:cs="Arial"/>
        </w:rPr>
        <w:t xml:space="preserve"> </w:t>
      </w:r>
      <w:r w:rsidR="00724FC6">
        <w:rPr>
          <w:rFonts w:ascii="Arial" w:hAnsi="Arial" w:cs="Arial"/>
        </w:rPr>
        <w:t>Una de ellas es</w:t>
      </w:r>
      <w:r w:rsidRPr="003B79F7">
        <w:rPr>
          <w:rFonts w:ascii="Arial" w:hAnsi="Arial" w:cs="Arial"/>
        </w:rPr>
        <w:t xml:space="preserve"> visitar al dentista al menos una vez </w:t>
      </w:r>
      <w:r w:rsidR="0012005F">
        <w:rPr>
          <w:rFonts w:ascii="Arial" w:hAnsi="Arial" w:cs="Arial"/>
        </w:rPr>
        <w:t>durante el período de gestación</w:t>
      </w:r>
      <w:r w:rsidRPr="003B79F7">
        <w:rPr>
          <w:rFonts w:ascii="Arial" w:hAnsi="Arial" w:cs="Arial"/>
        </w:rPr>
        <w:t xml:space="preserve">, </w:t>
      </w:r>
      <w:r w:rsidR="00587766" w:rsidRPr="003B79F7">
        <w:rPr>
          <w:rFonts w:ascii="Arial" w:hAnsi="Arial" w:cs="Arial"/>
        </w:rPr>
        <w:t>si bien en caso de necesitar un tratamiento dental es preferible realizarlo en el</w:t>
      </w:r>
      <w:r w:rsidR="00724FC6">
        <w:rPr>
          <w:rFonts w:ascii="Arial" w:hAnsi="Arial" w:cs="Arial"/>
        </w:rPr>
        <w:t xml:space="preserve"> segundo trimestre. Además,</w:t>
      </w:r>
      <w:r w:rsidR="00587766" w:rsidRPr="003B79F7">
        <w:rPr>
          <w:rFonts w:ascii="Arial" w:hAnsi="Arial" w:cs="Arial"/>
        </w:rPr>
        <w:t xml:space="preserve"> cepillar</w:t>
      </w:r>
      <w:r w:rsidR="00724FC6">
        <w:rPr>
          <w:rFonts w:ascii="Arial" w:hAnsi="Arial" w:cs="Arial"/>
        </w:rPr>
        <w:t>se</w:t>
      </w:r>
      <w:r w:rsidR="00587766" w:rsidRPr="003B79F7">
        <w:rPr>
          <w:rFonts w:ascii="Arial" w:hAnsi="Arial" w:cs="Arial"/>
        </w:rPr>
        <w:t xml:space="preserve"> los dientes y encías cuidadosamente al menos tres veces al día con dentífrico fluorado, enjuagar con colutorio y utilizar seda dental</w:t>
      </w:r>
      <w:r w:rsidR="00724FC6">
        <w:rPr>
          <w:rFonts w:ascii="Arial" w:hAnsi="Arial" w:cs="Arial"/>
        </w:rPr>
        <w:t xml:space="preserve"> proporciona una saludable higiene dental. Es aconsejable emplear un cepillo suave para evitar posibles náuseas.</w:t>
      </w:r>
    </w:p>
    <w:p w:rsidR="008606FC" w:rsidRDefault="008606FC" w:rsidP="00157644">
      <w:pPr>
        <w:jc w:val="both"/>
        <w:rPr>
          <w:rFonts w:ascii="Arial" w:hAnsi="Arial" w:cs="Arial"/>
        </w:rPr>
      </w:pPr>
    </w:p>
    <w:p w:rsidR="00B513E1" w:rsidRDefault="00724FC6" w:rsidP="001576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7766" w:rsidRPr="003B79F7">
        <w:rPr>
          <w:rFonts w:ascii="Arial" w:hAnsi="Arial" w:cs="Arial"/>
        </w:rPr>
        <w:t xml:space="preserve">antener una dieta sana, evitando los alimentos azucarados entre horas, </w:t>
      </w:r>
      <w:r>
        <w:rPr>
          <w:rFonts w:ascii="Arial" w:hAnsi="Arial" w:cs="Arial"/>
        </w:rPr>
        <w:t xml:space="preserve">también proporciona una mayor salud dental durante el embarazo. </w:t>
      </w:r>
      <w:r w:rsidR="00ED56D0">
        <w:rPr>
          <w:rFonts w:ascii="Arial" w:hAnsi="Arial" w:cs="Arial"/>
        </w:rPr>
        <w:t>Asimismo,</w:t>
      </w:r>
      <w:r w:rsidR="00B513E1">
        <w:rPr>
          <w:rFonts w:ascii="Arial" w:hAnsi="Arial" w:cs="Arial"/>
        </w:rPr>
        <w:t xml:space="preserve"> es recomendable el consumo de fruta fresca, así como e</w:t>
      </w:r>
      <w:r w:rsidR="002130A5">
        <w:rPr>
          <w:rFonts w:ascii="Arial" w:hAnsi="Arial" w:cs="Arial"/>
        </w:rPr>
        <w:t xml:space="preserve">vitar </w:t>
      </w:r>
      <w:r w:rsidR="00B513E1">
        <w:rPr>
          <w:rFonts w:ascii="Arial" w:hAnsi="Arial" w:cs="Arial"/>
        </w:rPr>
        <w:t>los zumos industriales y las bebidas carbonatadas.</w:t>
      </w:r>
    </w:p>
    <w:p w:rsidR="00B513E1" w:rsidRDefault="00B513E1" w:rsidP="00157644">
      <w:pPr>
        <w:jc w:val="both"/>
        <w:rPr>
          <w:rFonts w:ascii="Arial" w:hAnsi="Arial" w:cs="Arial"/>
        </w:rPr>
      </w:pPr>
    </w:p>
    <w:p w:rsidR="0088669C" w:rsidRPr="003B79F7" w:rsidRDefault="00B513E1" w:rsidP="001576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Uno de los síntomas que puede aparecer durante el embarazo es el de las náuseas o vómitos. Para paliar los síntomas, es </w:t>
      </w:r>
      <w:r w:rsidR="00D4298B">
        <w:rPr>
          <w:rFonts w:ascii="Arial" w:hAnsi="Arial" w:cs="Arial"/>
        </w:rPr>
        <w:t>aconsejable ingerir pequeñas cantidades de fruta, vegetales o yogures, utilizar colutorio fluorado y enjuagarse después de cada vómito.</w:t>
      </w:r>
    </w:p>
    <w:p w:rsidR="00464026" w:rsidRDefault="00464026" w:rsidP="00157644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bookmarkEnd w:id="0"/>
    <w:p w:rsidR="003B79F7" w:rsidRDefault="003B79F7" w:rsidP="00157644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3B79F7" w:rsidRPr="003B79F7" w:rsidRDefault="003B79F7" w:rsidP="007C682A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276295" w:rsidRPr="003B79F7" w:rsidRDefault="00276295" w:rsidP="00276295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3B79F7">
        <w:rPr>
          <w:rFonts w:ascii="Arial"/>
          <w:b/>
          <w:bCs/>
          <w:color w:val="auto"/>
        </w:rPr>
        <w:t>HM Hospitales</w:t>
      </w:r>
    </w:p>
    <w:p w:rsidR="00276295" w:rsidRPr="003B79F7" w:rsidRDefault="00276295" w:rsidP="00276295">
      <w:pPr>
        <w:pStyle w:val="CuerpoBA"/>
        <w:rPr>
          <w:color w:val="auto"/>
        </w:rPr>
      </w:pPr>
      <w:r w:rsidRPr="003B79F7">
        <w:rPr>
          <w:rFonts w:eastAsia="Arial Unicode MS" w:hAnsi="Arial Unicode MS" w:cs="Arial Unicode MS"/>
          <w:b w:val="0"/>
          <w:bCs w:val="0"/>
          <w:color w:val="auto"/>
        </w:rPr>
        <w:t>HM Hospitales es el grupo hospitalario privado de referencia a nivel nacional que basa su oferta en la excelencia asistencial sumada a la investigaci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n, la docencia, la innovaci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n tecnol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gica constante y la publicaci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n de resultados.</w:t>
      </w:r>
    </w:p>
    <w:p w:rsidR="00276295" w:rsidRPr="003B79F7" w:rsidRDefault="00276295" w:rsidP="00276295">
      <w:pPr>
        <w:pStyle w:val="CuerpoBA"/>
        <w:rPr>
          <w:color w:val="auto"/>
        </w:rPr>
      </w:pPr>
    </w:p>
    <w:p w:rsidR="00276295" w:rsidRPr="003B79F7" w:rsidRDefault="00276295" w:rsidP="00276295">
      <w:pPr>
        <w:pStyle w:val="CuerpoBA"/>
        <w:rPr>
          <w:color w:val="auto"/>
        </w:rPr>
      </w:pPr>
      <w:r w:rsidRPr="003B79F7">
        <w:rPr>
          <w:rFonts w:eastAsia="Arial Unicode MS" w:hAnsi="Arial Unicode MS" w:cs="Arial Unicode MS"/>
          <w:b w:val="0"/>
          <w:bCs w:val="0"/>
          <w:color w:val="auto"/>
        </w:rPr>
        <w:t>Dirigido por m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é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dicos y con capital 100% espa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ñ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ol, cuenta en la actualidad con m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s de 4.700 profesionales que ejercen una medicina de calidad e innovadora centrada en el cuidado de la salud y el bienestar de sus pacientes y familiares.</w:t>
      </w:r>
    </w:p>
    <w:p w:rsidR="00276295" w:rsidRPr="003B79F7" w:rsidRDefault="00276295" w:rsidP="00276295">
      <w:pPr>
        <w:pStyle w:val="CuerpoBA"/>
        <w:rPr>
          <w:color w:val="auto"/>
        </w:rPr>
      </w:pPr>
      <w:r w:rsidRPr="003B79F7">
        <w:rPr>
          <w:rFonts w:eastAsia="Arial Unicode MS" w:hAnsi="Arial Unicode MS" w:cs="Arial Unicode MS"/>
          <w:b w:val="0"/>
          <w:bCs w:val="0"/>
          <w:color w:val="auto"/>
        </w:rPr>
        <w:t xml:space="preserve"> </w:t>
      </w:r>
    </w:p>
    <w:p w:rsidR="00276295" w:rsidRPr="003B79F7" w:rsidRDefault="00276295" w:rsidP="00276295">
      <w:pPr>
        <w:pStyle w:val="CuerpoBA"/>
        <w:rPr>
          <w:color w:val="auto"/>
        </w:rPr>
      </w:pPr>
      <w:r w:rsidRPr="003B79F7">
        <w:rPr>
          <w:rFonts w:eastAsia="Arial Unicode MS" w:hAnsi="Arial Unicode MS" w:cs="Arial Unicode MS"/>
          <w:b w:val="0"/>
          <w:bCs w:val="0"/>
          <w:color w:val="auto"/>
        </w:rPr>
        <w:t>HM Hospitales est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 xml:space="preserve"> 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 xml:space="preserve">formado por 38 centros asistenciales: 14 hospitales, 3 centros </w:t>
      </w:r>
      <w:r w:rsidRPr="003B79F7">
        <w:rPr>
          <w:rFonts w:eastAsia="Arial Unicode MS" w:hAnsi="Arial Unicode MS" w:cs="Arial Unicode MS"/>
          <w:b w:val="0"/>
          <w:bCs w:val="0"/>
          <w:color w:val="auto"/>
          <w:lang w:val="es-ES"/>
        </w:rPr>
        <w:t>integrales de alta especializaci</w:t>
      </w:r>
      <w:r w:rsidRPr="003B79F7">
        <w:rPr>
          <w:rFonts w:ascii="Arial Unicode MS" w:eastAsia="Arial Unicode MS" w:cs="Arial Unicode MS"/>
          <w:b w:val="0"/>
          <w:bCs w:val="0"/>
          <w:color w:val="auto"/>
          <w:lang w:val="es-ES"/>
        </w:rPr>
        <w:t>ó</w:t>
      </w:r>
      <w:r w:rsidRPr="003B79F7">
        <w:rPr>
          <w:rFonts w:eastAsia="Arial Unicode MS" w:hAnsi="Arial Unicode MS" w:cs="Arial Unicode MS"/>
          <w:b w:val="0"/>
          <w:bCs w:val="0"/>
          <w:color w:val="auto"/>
          <w:lang w:val="es-ES"/>
        </w:rPr>
        <w:t>n en Oncolog</w:t>
      </w:r>
      <w:r w:rsidRPr="003B79F7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3B79F7">
        <w:rPr>
          <w:rFonts w:eastAsia="Arial Unicode MS" w:hAnsi="Arial Unicode MS" w:cs="Arial Unicode MS"/>
          <w:b w:val="0"/>
          <w:bCs w:val="0"/>
          <w:color w:val="auto"/>
          <w:lang w:val="es-ES"/>
        </w:rPr>
        <w:t>a, Cardiolog</w:t>
      </w:r>
      <w:r w:rsidRPr="003B79F7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3B79F7">
        <w:rPr>
          <w:rFonts w:eastAsia="Arial Unicode MS" w:hAnsi="Arial Unicode MS" w:cs="Arial Unicode MS"/>
          <w:b w:val="0"/>
          <w:bCs w:val="0"/>
          <w:color w:val="auto"/>
          <w:lang w:val="es-ES"/>
        </w:rPr>
        <w:t>a y Neurociencias,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 xml:space="preserve"> adem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s de 21 policl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í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nicos. Todos ellos trabajan de manera coordinada para ofrecer una gesti</w:t>
      </w:r>
      <w:r w:rsidRPr="003B79F7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3B79F7">
        <w:rPr>
          <w:rFonts w:eastAsia="Arial Unicode MS" w:hAnsi="Arial Unicode MS" w:cs="Arial Unicode MS"/>
          <w:b w:val="0"/>
          <w:bCs w:val="0"/>
          <w:color w:val="auto"/>
        </w:rPr>
        <w:t>n integral de las necesidades y requerimientos de sus pacientes.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informaci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n: </w:t>
      </w:r>
      <w:hyperlink r:id="rId8" w:history="1">
        <w:r w:rsidRPr="00F3161F">
          <w:rPr>
            <w:rStyle w:val="Hyperlink0"/>
            <w:rFonts w:eastAsia="Arial Unicode MS" w:hAnsi="Arial Unicode MS" w:cs="Arial Unicode MS"/>
            <w:b w:val="0"/>
            <w:bCs w:val="0"/>
            <w:color w:val="auto"/>
          </w:rPr>
          <w:t>www.hmhospitales.com</w:t>
        </w:r>
      </w:hyperlink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á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s informaci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para medios: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DPTO. DE COMUNICACI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DE HM HOSPITALES</w:t>
      </w:r>
    </w:p>
    <w:p w:rsidR="00276295" w:rsidRPr="00F3161F" w:rsidRDefault="002130A5" w:rsidP="00276295">
      <w:pPr>
        <w:pStyle w:val="CuerpoBA"/>
        <w:rPr>
          <w:color w:val="auto"/>
          <w:sz w:val="20"/>
          <w:szCs w:val="20"/>
        </w:rPr>
      </w:pPr>
      <w:r>
        <w:rPr>
          <w:rFonts w:eastAsia="Arial Unicode MS" w:hAnsi="Arial Unicode MS" w:cs="Arial Unicode MS"/>
          <w:color w:val="auto"/>
          <w:sz w:val="20"/>
          <w:szCs w:val="20"/>
        </w:rPr>
        <w:t>Pedro Lechuga Mallo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</w:t>
      </w:r>
      <w:r w:rsidR="002130A5">
        <w:rPr>
          <w:rFonts w:eastAsia="Arial Unicode MS" w:hAnsi="Arial Unicode MS" w:cs="Arial Unicode MS"/>
          <w:color w:val="auto"/>
          <w:sz w:val="20"/>
          <w:szCs w:val="20"/>
        </w:rPr>
        <w:t>87 25 10 12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vil 6</w:t>
      </w:r>
      <w:r w:rsidR="002130A5">
        <w:rPr>
          <w:rFonts w:eastAsia="Arial Unicode MS" w:hAnsi="Arial Unicode MS" w:cs="Arial Unicode MS"/>
          <w:color w:val="auto"/>
          <w:sz w:val="20"/>
          <w:szCs w:val="20"/>
        </w:rPr>
        <w:t>38 84 63 84</w:t>
      </w:r>
    </w:p>
    <w:p w:rsidR="00276295" w:rsidRPr="00F3161F" w:rsidRDefault="00276295" w:rsidP="00276295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</w:t>
      </w:r>
      <w:r w:rsidR="002130A5">
        <w:rPr>
          <w:rFonts w:eastAsia="Arial Unicode MS" w:hAnsi="Arial Unicode MS" w:cs="Arial Unicode MS"/>
          <w:color w:val="auto"/>
          <w:sz w:val="20"/>
          <w:szCs w:val="20"/>
        </w:rPr>
        <w:t xml:space="preserve">l: </w:t>
      </w:r>
      <w:hyperlink r:id="rId9" w:history="1">
        <w:r w:rsidR="002130A5" w:rsidRPr="00B07557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plechuga@hmhospitales.com</w:t>
        </w:r>
      </w:hyperlink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Más información: </w:t>
      </w:r>
      <w:hyperlink r:id="rId10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7C682A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0B" w:rsidRDefault="00F83E0B">
      <w:r>
        <w:separator/>
      </w:r>
    </w:p>
  </w:endnote>
  <w:endnote w:type="continuationSeparator" w:id="0">
    <w:p w:rsidR="00F83E0B" w:rsidRDefault="00F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0B" w:rsidRDefault="00F83E0B">
      <w:r>
        <w:separator/>
      </w:r>
    </w:p>
  </w:footnote>
  <w:footnote w:type="continuationSeparator" w:id="0">
    <w:p w:rsidR="00F83E0B" w:rsidRDefault="00F8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6C1888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40604"/>
    <w:multiLevelType w:val="hybridMultilevel"/>
    <w:tmpl w:val="D8C69F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21CD0"/>
    <w:rsid w:val="000436DA"/>
    <w:rsid w:val="000A55F2"/>
    <w:rsid w:val="000A6EB4"/>
    <w:rsid w:val="000B19A8"/>
    <w:rsid w:val="000C5DDE"/>
    <w:rsid w:val="000D1B94"/>
    <w:rsid w:val="000D42D5"/>
    <w:rsid w:val="000E0A2D"/>
    <w:rsid w:val="000F3D12"/>
    <w:rsid w:val="000F4038"/>
    <w:rsid w:val="00103D6F"/>
    <w:rsid w:val="00116DFE"/>
    <w:rsid w:val="0012005F"/>
    <w:rsid w:val="001263FB"/>
    <w:rsid w:val="00136CE9"/>
    <w:rsid w:val="00155462"/>
    <w:rsid w:val="00157644"/>
    <w:rsid w:val="00165FB9"/>
    <w:rsid w:val="001A17E4"/>
    <w:rsid w:val="001A1861"/>
    <w:rsid w:val="001A5475"/>
    <w:rsid w:val="001B2C49"/>
    <w:rsid w:val="001B3153"/>
    <w:rsid w:val="001C6A51"/>
    <w:rsid w:val="001C6DB1"/>
    <w:rsid w:val="001E1596"/>
    <w:rsid w:val="002130A5"/>
    <w:rsid w:val="0022553F"/>
    <w:rsid w:val="002510D0"/>
    <w:rsid w:val="00255372"/>
    <w:rsid w:val="00261202"/>
    <w:rsid w:val="00265823"/>
    <w:rsid w:val="00266AE9"/>
    <w:rsid w:val="00276295"/>
    <w:rsid w:val="00280974"/>
    <w:rsid w:val="002875A9"/>
    <w:rsid w:val="002F46E1"/>
    <w:rsid w:val="003050B9"/>
    <w:rsid w:val="00343050"/>
    <w:rsid w:val="00343F6D"/>
    <w:rsid w:val="003473B3"/>
    <w:rsid w:val="003938A8"/>
    <w:rsid w:val="00395D64"/>
    <w:rsid w:val="003A30D7"/>
    <w:rsid w:val="003A3ADA"/>
    <w:rsid w:val="003A6189"/>
    <w:rsid w:val="003B1296"/>
    <w:rsid w:val="003B4036"/>
    <w:rsid w:val="003B79F7"/>
    <w:rsid w:val="003C37CF"/>
    <w:rsid w:val="003C4463"/>
    <w:rsid w:val="003D2289"/>
    <w:rsid w:val="003D2A0E"/>
    <w:rsid w:val="003F53E3"/>
    <w:rsid w:val="003F5678"/>
    <w:rsid w:val="0040492E"/>
    <w:rsid w:val="00405880"/>
    <w:rsid w:val="004405A0"/>
    <w:rsid w:val="00450F3E"/>
    <w:rsid w:val="00464026"/>
    <w:rsid w:val="00473D05"/>
    <w:rsid w:val="00490636"/>
    <w:rsid w:val="004A6D9D"/>
    <w:rsid w:val="004E3F2B"/>
    <w:rsid w:val="004F104E"/>
    <w:rsid w:val="0052529C"/>
    <w:rsid w:val="00525877"/>
    <w:rsid w:val="0053134A"/>
    <w:rsid w:val="00544269"/>
    <w:rsid w:val="00552DD3"/>
    <w:rsid w:val="00566770"/>
    <w:rsid w:val="0058127B"/>
    <w:rsid w:val="00584342"/>
    <w:rsid w:val="0058773B"/>
    <w:rsid w:val="00587766"/>
    <w:rsid w:val="005C5849"/>
    <w:rsid w:val="005D2246"/>
    <w:rsid w:val="005F03A0"/>
    <w:rsid w:val="005F1D30"/>
    <w:rsid w:val="00600B65"/>
    <w:rsid w:val="00612580"/>
    <w:rsid w:val="00664751"/>
    <w:rsid w:val="00677F43"/>
    <w:rsid w:val="006816F7"/>
    <w:rsid w:val="0069474A"/>
    <w:rsid w:val="006A2A6F"/>
    <w:rsid w:val="006C1888"/>
    <w:rsid w:val="006C25C0"/>
    <w:rsid w:val="006F5166"/>
    <w:rsid w:val="00724FC6"/>
    <w:rsid w:val="00743628"/>
    <w:rsid w:val="00786600"/>
    <w:rsid w:val="00787B6B"/>
    <w:rsid w:val="00792DC2"/>
    <w:rsid w:val="007A1272"/>
    <w:rsid w:val="007A39FD"/>
    <w:rsid w:val="007C682A"/>
    <w:rsid w:val="007C75DE"/>
    <w:rsid w:val="007D6E4D"/>
    <w:rsid w:val="007F66EB"/>
    <w:rsid w:val="008142B5"/>
    <w:rsid w:val="00820E57"/>
    <w:rsid w:val="008307AB"/>
    <w:rsid w:val="00834A8B"/>
    <w:rsid w:val="008606FC"/>
    <w:rsid w:val="008770D2"/>
    <w:rsid w:val="00885FE6"/>
    <w:rsid w:val="0088669C"/>
    <w:rsid w:val="008A170D"/>
    <w:rsid w:val="008C6BBA"/>
    <w:rsid w:val="008D5334"/>
    <w:rsid w:val="008E7E29"/>
    <w:rsid w:val="008F05F8"/>
    <w:rsid w:val="008F4113"/>
    <w:rsid w:val="009169FB"/>
    <w:rsid w:val="00920A73"/>
    <w:rsid w:val="00930CE5"/>
    <w:rsid w:val="00937B09"/>
    <w:rsid w:val="00942242"/>
    <w:rsid w:val="00946259"/>
    <w:rsid w:val="00955660"/>
    <w:rsid w:val="00972B9A"/>
    <w:rsid w:val="009875D3"/>
    <w:rsid w:val="009975E9"/>
    <w:rsid w:val="009D056D"/>
    <w:rsid w:val="009E5C06"/>
    <w:rsid w:val="00A113FE"/>
    <w:rsid w:val="00A1166A"/>
    <w:rsid w:val="00A1722A"/>
    <w:rsid w:val="00A32D10"/>
    <w:rsid w:val="00A40C58"/>
    <w:rsid w:val="00A436CE"/>
    <w:rsid w:val="00A55EAD"/>
    <w:rsid w:val="00A658FE"/>
    <w:rsid w:val="00A7166E"/>
    <w:rsid w:val="00A97C42"/>
    <w:rsid w:val="00AD1330"/>
    <w:rsid w:val="00AE4E5E"/>
    <w:rsid w:val="00B16361"/>
    <w:rsid w:val="00B26506"/>
    <w:rsid w:val="00B36A85"/>
    <w:rsid w:val="00B474CA"/>
    <w:rsid w:val="00B5022F"/>
    <w:rsid w:val="00B513E1"/>
    <w:rsid w:val="00B55686"/>
    <w:rsid w:val="00B729A7"/>
    <w:rsid w:val="00BA19C5"/>
    <w:rsid w:val="00BD66C6"/>
    <w:rsid w:val="00BE561E"/>
    <w:rsid w:val="00BE7BE0"/>
    <w:rsid w:val="00C0209E"/>
    <w:rsid w:val="00C2353B"/>
    <w:rsid w:val="00C25A96"/>
    <w:rsid w:val="00C43B3C"/>
    <w:rsid w:val="00C61945"/>
    <w:rsid w:val="00C72B0F"/>
    <w:rsid w:val="00C77200"/>
    <w:rsid w:val="00C85880"/>
    <w:rsid w:val="00C91813"/>
    <w:rsid w:val="00C922A8"/>
    <w:rsid w:val="00C96A5A"/>
    <w:rsid w:val="00CA259C"/>
    <w:rsid w:val="00CA288F"/>
    <w:rsid w:val="00CA7421"/>
    <w:rsid w:val="00CB591C"/>
    <w:rsid w:val="00CC52EC"/>
    <w:rsid w:val="00D23BB9"/>
    <w:rsid w:val="00D30106"/>
    <w:rsid w:val="00D4298B"/>
    <w:rsid w:val="00DA1AE2"/>
    <w:rsid w:val="00DB4144"/>
    <w:rsid w:val="00DC16D3"/>
    <w:rsid w:val="00DC1E4B"/>
    <w:rsid w:val="00DD5342"/>
    <w:rsid w:val="00DE39CE"/>
    <w:rsid w:val="00DF1ECB"/>
    <w:rsid w:val="00E4751B"/>
    <w:rsid w:val="00E77FE9"/>
    <w:rsid w:val="00E84758"/>
    <w:rsid w:val="00EA0571"/>
    <w:rsid w:val="00EC0446"/>
    <w:rsid w:val="00EC6F08"/>
    <w:rsid w:val="00ED56D0"/>
    <w:rsid w:val="00EE2253"/>
    <w:rsid w:val="00EE4221"/>
    <w:rsid w:val="00F33A0B"/>
    <w:rsid w:val="00F57732"/>
    <w:rsid w:val="00F655A3"/>
    <w:rsid w:val="00F83E0B"/>
    <w:rsid w:val="00FA4083"/>
    <w:rsid w:val="00FA742D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9A01D-3250-44A9-8AC1-629CA8D67584}"/>
</file>

<file path=customXml/itemProps2.xml><?xml version="1.0" encoding="utf-8"?>
<ds:datastoreItem xmlns:ds="http://schemas.openxmlformats.org/officeDocument/2006/customXml" ds:itemID="{11F63DB7-6760-407F-999D-AA19401A80B3}"/>
</file>

<file path=customXml/itemProps3.xml><?xml version="1.0" encoding="utf-8"?>
<ds:datastoreItem xmlns:ds="http://schemas.openxmlformats.org/officeDocument/2006/customXml" ds:itemID="{2D97112B-8195-424F-B468-F621D9A48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2018-08-06T08:51:00Z</dcterms:created>
  <dcterms:modified xsi:type="dcterms:W3CDTF">2018-08-06T08:51:00Z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