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2E3171"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-919852</wp:posOffset>
            </wp:positionV>
            <wp:extent cx="2603908" cy="119907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908" cy="11990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p>
    <w:p w:rsidR="00B44D03" w:rsidRDefault="00067656" w:rsidP="00C22664">
      <w:pPr>
        <w:pStyle w:val="normaltextonoticia"/>
        <w:spacing w:before="0" w:after="0"/>
        <w:jc w:val="center"/>
        <w:rPr>
          <w:b/>
          <w:sz w:val="32"/>
          <w:lang w:val="es-ES_tradnl"/>
        </w:rPr>
      </w:pPr>
      <w:r>
        <w:rPr>
          <w:b/>
          <w:sz w:val="24"/>
          <w:szCs w:val="24"/>
          <w:lang w:val="es-ES_tradnl"/>
        </w:rPr>
        <w:t xml:space="preserve">El Grupo va a invertir 20 millones de euros </w:t>
      </w:r>
      <w:r w:rsidR="00643414">
        <w:rPr>
          <w:b/>
          <w:sz w:val="24"/>
          <w:szCs w:val="24"/>
          <w:lang w:val="es-ES_tradnl"/>
        </w:rPr>
        <w:t>entre 2019 y 2023</w:t>
      </w:r>
      <w:r w:rsidR="002838FA">
        <w:rPr>
          <w:b/>
          <w:sz w:val="24"/>
          <w:szCs w:val="24"/>
          <w:lang w:val="es-ES_tradnl"/>
        </w:rPr>
        <w:t xml:space="preserve"> </w:t>
      </w:r>
    </w:p>
    <w:p w:rsidR="00B44D03" w:rsidRDefault="00B44D03" w:rsidP="00B44D03">
      <w:pPr>
        <w:jc w:val="center"/>
        <w:rPr>
          <w:rFonts w:ascii="Arial" w:hAnsi="Arial" w:cs="Arial"/>
          <w:b/>
          <w:sz w:val="28"/>
          <w:szCs w:val="28"/>
          <w:lang w:val="es-ES_tradnl"/>
        </w:rPr>
      </w:pPr>
      <w:r>
        <w:rPr>
          <w:rFonts w:ascii="Arial" w:hAnsi="Arial" w:cs="Arial"/>
          <w:b/>
          <w:sz w:val="28"/>
          <w:szCs w:val="28"/>
          <w:lang w:val="es-ES_tradnl"/>
        </w:rPr>
        <w:t xml:space="preserve">HM </w:t>
      </w:r>
      <w:r w:rsidR="00422F67">
        <w:rPr>
          <w:rFonts w:ascii="Arial" w:hAnsi="Arial" w:cs="Arial"/>
          <w:b/>
          <w:sz w:val="28"/>
          <w:szCs w:val="28"/>
          <w:lang w:val="es-ES_tradnl"/>
        </w:rPr>
        <w:t xml:space="preserve">HOSPITALES </w:t>
      </w:r>
      <w:r w:rsidR="00643414">
        <w:rPr>
          <w:rFonts w:ascii="Arial" w:hAnsi="Arial" w:cs="Arial"/>
          <w:b/>
          <w:sz w:val="28"/>
          <w:szCs w:val="28"/>
          <w:lang w:val="es-ES_tradnl"/>
        </w:rPr>
        <w:t xml:space="preserve">PONE EN MARCHA SU </w:t>
      </w:r>
      <w:r w:rsidR="002838FA">
        <w:rPr>
          <w:rFonts w:ascii="Arial" w:hAnsi="Arial" w:cs="Arial"/>
          <w:b/>
          <w:sz w:val="28"/>
          <w:szCs w:val="28"/>
          <w:lang w:val="es-ES_tradnl"/>
        </w:rPr>
        <w:t>PLAN DE</w:t>
      </w:r>
      <w:r w:rsidR="004F1A94">
        <w:rPr>
          <w:rFonts w:ascii="Arial" w:hAnsi="Arial" w:cs="Arial"/>
          <w:b/>
          <w:sz w:val="28"/>
          <w:szCs w:val="28"/>
          <w:lang w:val="es-ES_tradnl"/>
        </w:rPr>
        <w:t xml:space="preserve"> TRASFORMACIÓN DIGITAL </w:t>
      </w:r>
      <w:r w:rsidR="00643414">
        <w:rPr>
          <w:rFonts w:ascii="Arial" w:hAnsi="Arial" w:cs="Arial"/>
          <w:b/>
          <w:sz w:val="28"/>
          <w:szCs w:val="28"/>
          <w:lang w:val="es-ES_tradnl"/>
        </w:rPr>
        <w:t xml:space="preserve">PARA MEJORAR LA EFICIENCIA Y LA TRASPARENCIA EN SU RELACIÓN CON EL PACIENTE </w:t>
      </w:r>
    </w:p>
    <w:p w:rsidR="00B44D03" w:rsidRDefault="00B44D03" w:rsidP="00B44D03">
      <w:pPr>
        <w:jc w:val="center"/>
        <w:rPr>
          <w:rFonts w:ascii="Arial" w:hAnsi="Arial" w:cs="Arial"/>
          <w:b/>
          <w:lang w:val="es-ES_tradnl"/>
        </w:rPr>
      </w:pPr>
    </w:p>
    <w:p w:rsidR="00B44D03" w:rsidRDefault="00B44D03" w:rsidP="00B44D03">
      <w:pPr>
        <w:jc w:val="both"/>
        <w:rPr>
          <w:rFonts w:ascii="Arial" w:hAnsi="Arial" w:cs="Arial"/>
          <w:b/>
          <w:sz w:val="20"/>
          <w:lang w:val="es-ES_tradnl"/>
        </w:rPr>
      </w:pPr>
    </w:p>
    <w:p w:rsidR="0090327A" w:rsidRDefault="00E92EAF" w:rsidP="00B44D03">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Pr>
          <w:sz w:val="24"/>
          <w:szCs w:val="24"/>
          <w:lang w:val="es-ES_tradnl"/>
        </w:rPr>
        <w:t>HM Hospitales se propone</w:t>
      </w:r>
      <w:r w:rsidR="0090327A">
        <w:rPr>
          <w:sz w:val="24"/>
          <w:szCs w:val="24"/>
          <w:lang w:val="es-ES_tradnl"/>
        </w:rPr>
        <w:t xml:space="preserve"> </w:t>
      </w:r>
      <w:r>
        <w:rPr>
          <w:sz w:val="24"/>
          <w:szCs w:val="24"/>
          <w:lang w:val="es-ES_tradnl"/>
        </w:rPr>
        <w:t>el uso intensivo de</w:t>
      </w:r>
      <w:r w:rsidR="0090327A">
        <w:rPr>
          <w:sz w:val="24"/>
          <w:szCs w:val="24"/>
          <w:lang w:val="es-ES_tradnl"/>
        </w:rPr>
        <w:t xml:space="preserve"> las últimas tecnologías para ubicar al paciente en la centralidad de los procesos</w:t>
      </w:r>
      <w:r w:rsidR="00643414">
        <w:rPr>
          <w:sz w:val="24"/>
          <w:szCs w:val="24"/>
          <w:lang w:val="es-ES_tradnl"/>
        </w:rPr>
        <w:t>, empoderarlo</w:t>
      </w:r>
      <w:r w:rsidR="0090327A">
        <w:rPr>
          <w:sz w:val="24"/>
          <w:szCs w:val="24"/>
          <w:lang w:val="es-ES_tradnl"/>
        </w:rPr>
        <w:t xml:space="preserve"> y lograr una experiencia altamente satisfactoria </w:t>
      </w:r>
    </w:p>
    <w:p w:rsidR="0097549E" w:rsidRDefault="0097549E" w:rsidP="0097549E">
      <w:pPr>
        <w:pStyle w:val="normaltextonoticia"/>
        <w:tabs>
          <w:tab w:val="left" w:pos="2979"/>
        </w:tabs>
        <w:suppressAutoHyphens/>
        <w:spacing w:before="0" w:beforeAutospacing="0" w:after="0" w:afterAutospacing="0"/>
        <w:ind w:left="993"/>
        <w:jc w:val="both"/>
        <w:rPr>
          <w:sz w:val="24"/>
          <w:szCs w:val="24"/>
          <w:lang w:val="es-ES_tradnl"/>
        </w:rPr>
      </w:pPr>
    </w:p>
    <w:p w:rsidR="0097549E" w:rsidRPr="0097549E" w:rsidRDefault="0097549E" w:rsidP="0097549E">
      <w:pPr>
        <w:pStyle w:val="normaltextonoticia"/>
        <w:numPr>
          <w:ilvl w:val="0"/>
          <w:numId w:val="6"/>
        </w:numPr>
        <w:tabs>
          <w:tab w:val="left" w:pos="2979"/>
        </w:tabs>
        <w:suppressAutoHyphens/>
        <w:spacing w:before="0" w:beforeAutospacing="0" w:after="0" w:afterAutospacing="0"/>
        <w:ind w:left="993"/>
        <w:jc w:val="both"/>
        <w:rPr>
          <w:lang w:val="es-ES_tradnl"/>
        </w:rPr>
      </w:pPr>
      <w:r w:rsidRPr="00643414">
        <w:rPr>
          <w:sz w:val="24"/>
          <w:szCs w:val="24"/>
          <w:lang w:val="es-ES_tradnl"/>
        </w:rPr>
        <w:t xml:space="preserve">El ‘hospital líquido’ mediante video-consulta, el análisis de eficiencia, adaptación digital de todos los procesos asistenciales y la </w:t>
      </w:r>
      <w:proofErr w:type="spellStart"/>
      <w:r w:rsidRPr="00643414">
        <w:rPr>
          <w:sz w:val="24"/>
          <w:szCs w:val="24"/>
          <w:lang w:val="es-ES_tradnl"/>
        </w:rPr>
        <w:t>omnicanalidad</w:t>
      </w:r>
      <w:proofErr w:type="spellEnd"/>
      <w:r w:rsidRPr="00643414">
        <w:rPr>
          <w:sz w:val="24"/>
          <w:szCs w:val="24"/>
          <w:lang w:val="es-ES_tradnl"/>
        </w:rPr>
        <w:t xml:space="preserve"> c</w:t>
      </w:r>
      <w:r>
        <w:rPr>
          <w:sz w:val="24"/>
          <w:szCs w:val="24"/>
          <w:lang w:val="es-ES_tradnl"/>
        </w:rPr>
        <w:t>onstituyen los ejes principales</w:t>
      </w:r>
    </w:p>
    <w:p w:rsidR="00643414" w:rsidRDefault="00643414" w:rsidP="00643414">
      <w:pPr>
        <w:pStyle w:val="Prrafodelista"/>
        <w:rPr>
          <w:lang w:val="es-ES_tradnl"/>
        </w:rPr>
      </w:pPr>
    </w:p>
    <w:p w:rsidR="00643414" w:rsidRDefault="00F76C50" w:rsidP="00643414">
      <w:pPr>
        <w:pStyle w:val="normaltextonoticia"/>
        <w:numPr>
          <w:ilvl w:val="0"/>
          <w:numId w:val="6"/>
        </w:numPr>
        <w:tabs>
          <w:tab w:val="left" w:pos="2979"/>
        </w:tabs>
        <w:suppressAutoHyphens/>
        <w:spacing w:before="0" w:beforeAutospacing="0" w:after="0" w:afterAutospacing="0"/>
        <w:ind w:left="993"/>
        <w:jc w:val="both"/>
        <w:rPr>
          <w:color w:val="auto"/>
          <w:sz w:val="24"/>
          <w:szCs w:val="24"/>
          <w:lang w:val="es-ES_tradnl"/>
        </w:rPr>
      </w:pPr>
      <w:r>
        <w:rPr>
          <w:sz w:val="24"/>
          <w:szCs w:val="24"/>
          <w:lang w:val="es-ES_tradnl"/>
        </w:rPr>
        <w:t>L</w:t>
      </w:r>
      <w:r w:rsidRPr="00F76C50">
        <w:rPr>
          <w:sz w:val="24"/>
          <w:szCs w:val="24"/>
          <w:lang w:val="es-ES_tradnl"/>
        </w:rPr>
        <w:t>a aparición de nuevas fuentes de información y de recopilación de datos que se recogen por diversos canales</w:t>
      </w:r>
      <w:r>
        <w:rPr>
          <w:sz w:val="24"/>
          <w:szCs w:val="24"/>
          <w:lang w:val="es-ES_tradnl"/>
        </w:rPr>
        <w:t>,</w:t>
      </w:r>
      <w:r w:rsidRPr="00F76C50">
        <w:rPr>
          <w:sz w:val="24"/>
          <w:szCs w:val="24"/>
          <w:lang w:val="es-ES_tradnl"/>
        </w:rPr>
        <w:t xml:space="preserve"> junto </w:t>
      </w:r>
      <w:r>
        <w:rPr>
          <w:sz w:val="24"/>
          <w:szCs w:val="24"/>
          <w:lang w:val="es-ES_tradnl"/>
        </w:rPr>
        <w:t>como</w:t>
      </w:r>
      <w:r w:rsidRPr="00F76C50">
        <w:rPr>
          <w:sz w:val="24"/>
          <w:szCs w:val="24"/>
          <w:lang w:val="es-ES_tradnl"/>
        </w:rPr>
        <w:t xml:space="preserve"> las redes sociales, nuevas plataformas web y la</w:t>
      </w:r>
      <w:r w:rsidR="00643414" w:rsidRPr="00F76C50">
        <w:rPr>
          <w:color w:val="auto"/>
          <w:sz w:val="24"/>
          <w:szCs w:val="24"/>
          <w:lang w:val="es-ES_tradnl"/>
        </w:rPr>
        <w:t xml:space="preserve"> APP de HM Hospitales</w:t>
      </w:r>
      <w:r>
        <w:rPr>
          <w:color w:val="auto"/>
          <w:sz w:val="24"/>
          <w:szCs w:val="24"/>
          <w:lang w:val="es-ES_tradnl"/>
        </w:rPr>
        <w:t xml:space="preserve"> cierran el círculo de la estrategia a desarrollar</w:t>
      </w:r>
    </w:p>
    <w:p w:rsidR="008A11F4" w:rsidRPr="00F76C50" w:rsidRDefault="008A11F4" w:rsidP="008A11F4">
      <w:pPr>
        <w:pStyle w:val="normaltextonoticia"/>
        <w:tabs>
          <w:tab w:val="left" w:pos="2979"/>
        </w:tabs>
        <w:suppressAutoHyphens/>
        <w:spacing w:before="0" w:beforeAutospacing="0" w:after="0" w:afterAutospacing="0"/>
        <w:jc w:val="both"/>
        <w:rPr>
          <w:color w:val="auto"/>
          <w:sz w:val="24"/>
          <w:szCs w:val="24"/>
          <w:lang w:val="es-ES_tradnl"/>
        </w:rPr>
      </w:pPr>
    </w:p>
    <w:p w:rsidR="00643414" w:rsidRDefault="00643414" w:rsidP="00643414">
      <w:pPr>
        <w:pStyle w:val="normaltextonoticia"/>
        <w:tabs>
          <w:tab w:val="left" w:pos="2979"/>
        </w:tabs>
        <w:suppressAutoHyphens/>
        <w:spacing w:before="0" w:beforeAutospacing="0" w:after="0" w:afterAutospacing="0"/>
        <w:jc w:val="both"/>
        <w:rPr>
          <w:sz w:val="24"/>
          <w:szCs w:val="24"/>
          <w:lang w:val="es-ES_tradnl"/>
        </w:rPr>
      </w:pPr>
    </w:p>
    <w:p w:rsidR="00067656" w:rsidRDefault="00B44D03" w:rsidP="001A4BC9">
      <w:pPr>
        <w:jc w:val="both"/>
        <w:rPr>
          <w:rFonts w:ascii="Arial" w:hAnsi="Arial"/>
        </w:rPr>
      </w:pPr>
      <w:r>
        <w:rPr>
          <w:rFonts w:ascii="Arial" w:hAnsi="Arial"/>
          <w:b/>
        </w:rPr>
        <w:t xml:space="preserve">Madrid, </w:t>
      </w:r>
      <w:r w:rsidR="00845440">
        <w:rPr>
          <w:rFonts w:ascii="Arial" w:hAnsi="Arial"/>
          <w:b/>
        </w:rPr>
        <w:t>10</w:t>
      </w:r>
      <w:r w:rsidR="00C079E9">
        <w:rPr>
          <w:rFonts w:ascii="Arial" w:hAnsi="Arial"/>
          <w:b/>
        </w:rPr>
        <w:t xml:space="preserve"> </w:t>
      </w:r>
      <w:r>
        <w:rPr>
          <w:rFonts w:ascii="Arial" w:hAnsi="Arial"/>
          <w:b/>
        </w:rPr>
        <w:t xml:space="preserve">de </w:t>
      </w:r>
      <w:r w:rsidR="00845440">
        <w:rPr>
          <w:rFonts w:ascii="Arial" w:hAnsi="Arial"/>
          <w:b/>
        </w:rPr>
        <w:t>dici</w:t>
      </w:r>
      <w:r w:rsidR="00B37526">
        <w:rPr>
          <w:rFonts w:ascii="Arial" w:hAnsi="Arial"/>
          <w:b/>
        </w:rPr>
        <w:t>em</w:t>
      </w:r>
      <w:r>
        <w:rPr>
          <w:rFonts w:ascii="Arial" w:hAnsi="Arial"/>
          <w:b/>
        </w:rPr>
        <w:t>bre de 2018.</w:t>
      </w:r>
      <w:r w:rsidR="0090327A">
        <w:rPr>
          <w:rFonts w:ascii="Arial" w:hAnsi="Arial"/>
        </w:rPr>
        <w:t xml:space="preserve"> HM Hospitales se encuentra inmerso en un proceso amplio de trasformación digital </w:t>
      </w:r>
      <w:r w:rsidR="008A11F4">
        <w:rPr>
          <w:rFonts w:ascii="Arial" w:hAnsi="Arial"/>
        </w:rPr>
        <w:t>de</w:t>
      </w:r>
      <w:r w:rsidR="009935D3">
        <w:rPr>
          <w:rFonts w:ascii="Arial" w:hAnsi="Arial"/>
        </w:rPr>
        <w:t xml:space="preserve"> todos </w:t>
      </w:r>
      <w:r w:rsidR="008A11F4">
        <w:rPr>
          <w:rFonts w:ascii="Arial" w:hAnsi="Arial"/>
        </w:rPr>
        <w:t>sus</w:t>
      </w:r>
      <w:r w:rsidR="009935D3">
        <w:rPr>
          <w:rFonts w:ascii="Arial" w:hAnsi="Arial"/>
        </w:rPr>
        <w:t xml:space="preserve"> procesos asistenciales y administrativos</w:t>
      </w:r>
      <w:r w:rsidR="00F76C50">
        <w:rPr>
          <w:rFonts w:ascii="Arial" w:hAnsi="Arial"/>
        </w:rPr>
        <w:t>,</w:t>
      </w:r>
      <w:r w:rsidR="009935D3">
        <w:rPr>
          <w:rFonts w:ascii="Arial" w:hAnsi="Arial"/>
        </w:rPr>
        <w:t xml:space="preserve"> mediante el uso de la última tecnología. </w:t>
      </w:r>
      <w:r w:rsidR="008A11F4">
        <w:rPr>
          <w:rFonts w:ascii="Arial" w:hAnsi="Arial"/>
        </w:rPr>
        <w:t xml:space="preserve">Para ello </w:t>
      </w:r>
      <w:r w:rsidR="00067656">
        <w:rPr>
          <w:rFonts w:ascii="Arial" w:hAnsi="Arial"/>
        </w:rPr>
        <w:t xml:space="preserve">HM Hospitales va a invertir 20 millones de euros en los próximos 5 años </w:t>
      </w:r>
      <w:r w:rsidR="00643414">
        <w:rPr>
          <w:rFonts w:ascii="Arial" w:hAnsi="Arial"/>
        </w:rPr>
        <w:t xml:space="preserve">(2019-2023) </w:t>
      </w:r>
      <w:r w:rsidR="00067656">
        <w:rPr>
          <w:rFonts w:ascii="Arial" w:hAnsi="Arial"/>
        </w:rPr>
        <w:t xml:space="preserve">con el objetivo principal de </w:t>
      </w:r>
      <w:r w:rsidR="00067656" w:rsidRPr="00067656">
        <w:rPr>
          <w:rFonts w:ascii="Arial" w:hAnsi="Arial"/>
        </w:rPr>
        <w:t xml:space="preserve">mejorar la eficiencia y </w:t>
      </w:r>
      <w:r w:rsidR="00F76C50">
        <w:rPr>
          <w:rFonts w:ascii="Arial" w:hAnsi="Arial"/>
        </w:rPr>
        <w:t xml:space="preserve">la </w:t>
      </w:r>
      <w:r w:rsidR="00067656" w:rsidRPr="00067656">
        <w:rPr>
          <w:rFonts w:ascii="Arial" w:hAnsi="Arial"/>
        </w:rPr>
        <w:t>trasparencia</w:t>
      </w:r>
      <w:r w:rsidR="00643414">
        <w:rPr>
          <w:rFonts w:ascii="Arial" w:hAnsi="Arial"/>
        </w:rPr>
        <w:t xml:space="preserve"> en su relación con el paciente.</w:t>
      </w:r>
    </w:p>
    <w:p w:rsidR="00643414" w:rsidRDefault="00643414" w:rsidP="001A4BC9">
      <w:pPr>
        <w:jc w:val="both"/>
        <w:rPr>
          <w:rFonts w:ascii="Arial" w:hAnsi="Arial"/>
        </w:rPr>
      </w:pPr>
    </w:p>
    <w:p w:rsidR="00643414" w:rsidRDefault="00643414" w:rsidP="00643414">
      <w:pPr>
        <w:jc w:val="both"/>
        <w:rPr>
          <w:rFonts w:ascii="Arial" w:hAnsi="Arial"/>
        </w:rPr>
      </w:pPr>
      <w:r>
        <w:rPr>
          <w:rFonts w:ascii="Arial" w:hAnsi="Arial"/>
        </w:rPr>
        <w:t xml:space="preserve">El </w:t>
      </w:r>
      <w:r w:rsidR="00425652">
        <w:rPr>
          <w:rFonts w:ascii="Arial" w:hAnsi="Arial"/>
        </w:rPr>
        <w:t xml:space="preserve">consejero delegado </w:t>
      </w:r>
      <w:r>
        <w:rPr>
          <w:rFonts w:ascii="Arial" w:hAnsi="Arial"/>
        </w:rPr>
        <w:t>de HM Hospitales, D</w:t>
      </w:r>
      <w:r w:rsidR="00425652">
        <w:rPr>
          <w:rFonts w:ascii="Arial" w:hAnsi="Arial"/>
        </w:rPr>
        <w:t>. Aleja</w:t>
      </w:r>
      <w:r>
        <w:rPr>
          <w:rFonts w:ascii="Arial" w:hAnsi="Arial"/>
        </w:rPr>
        <w:t>n</w:t>
      </w:r>
      <w:r w:rsidR="00425652">
        <w:rPr>
          <w:rFonts w:ascii="Arial" w:hAnsi="Arial"/>
        </w:rPr>
        <w:t>dro</w:t>
      </w:r>
      <w:r>
        <w:rPr>
          <w:rFonts w:ascii="Arial" w:hAnsi="Arial"/>
        </w:rPr>
        <w:t xml:space="preserve"> Abarca Cidón, resalta la importancia de esta iniciativa de trasformación digital que recoge un reto esencial en el sector sanitario. “H</w:t>
      </w:r>
      <w:r w:rsidRPr="00643414">
        <w:rPr>
          <w:rFonts w:ascii="Arial" w:hAnsi="Arial"/>
        </w:rPr>
        <w:t xml:space="preserve">istóricamente </w:t>
      </w:r>
      <w:r w:rsidR="00E92EAF">
        <w:rPr>
          <w:rFonts w:ascii="Arial" w:hAnsi="Arial"/>
        </w:rPr>
        <w:t xml:space="preserve">en este sector tenemos </w:t>
      </w:r>
      <w:r w:rsidRPr="00643414">
        <w:rPr>
          <w:rFonts w:ascii="Arial" w:hAnsi="Arial"/>
        </w:rPr>
        <w:t>una visión un tanto atrasada en la asunción de los retos que la imparable trasformación digital exige. Me refiero concretamente a la ausencia de adaptación respecto a la implantación de los procesos digitales y no tanto a la incorporación de tecnología sanitaria.</w:t>
      </w:r>
      <w:r>
        <w:rPr>
          <w:rFonts w:ascii="Arial" w:hAnsi="Arial"/>
        </w:rPr>
        <w:t xml:space="preserve"> </w:t>
      </w:r>
      <w:r w:rsidRPr="00643414">
        <w:rPr>
          <w:rFonts w:ascii="Arial" w:hAnsi="Arial"/>
        </w:rPr>
        <w:t>Ya se ha demostrado el carácter irreversible de este proceso, que abre ante nosotros un sinfín de oportunidades y que nos van a ayudar a ofrecer servicios más precisos y ajustados a l</w:t>
      </w:r>
      <w:r w:rsidR="00185EEC">
        <w:rPr>
          <w:rFonts w:ascii="Arial" w:hAnsi="Arial"/>
        </w:rPr>
        <w:t>as necesidades de cada paciente</w:t>
      </w:r>
      <w:r w:rsidR="0097549E">
        <w:rPr>
          <w:rFonts w:ascii="Arial" w:hAnsi="Arial"/>
        </w:rPr>
        <w:t>”.</w:t>
      </w:r>
    </w:p>
    <w:p w:rsidR="0097549E" w:rsidRDefault="0097549E" w:rsidP="00643414">
      <w:pPr>
        <w:jc w:val="both"/>
        <w:rPr>
          <w:rFonts w:ascii="Arial" w:hAnsi="Arial"/>
        </w:rPr>
      </w:pPr>
    </w:p>
    <w:p w:rsidR="0097549E" w:rsidRDefault="0097549E" w:rsidP="001A4BC9">
      <w:pPr>
        <w:jc w:val="both"/>
        <w:rPr>
          <w:rFonts w:ascii="Arial" w:hAnsi="Arial"/>
        </w:rPr>
      </w:pPr>
      <w:r>
        <w:rPr>
          <w:rFonts w:ascii="Arial" w:hAnsi="Arial"/>
        </w:rPr>
        <w:t xml:space="preserve">Con este fin HM Hospitales </w:t>
      </w:r>
      <w:r w:rsidR="009935D3">
        <w:rPr>
          <w:rFonts w:ascii="Arial" w:hAnsi="Arial"/>
        </w:rPr>
        <w:t>ha puesto en marcha el denominado ‘</w:t>
      </w:r>
      <w:r w:rsidR="008A11F4">
        <w:rPr>
          <w:rFonts w:ascii="Arial" w:hAnsi="Arial"/>
        </w:rPr>
        <w:t xml:space="preserve">Plan de Trasformación Digital’ </w:t>
      </w:r>
      <w:r w:rsidR="009935D3">
        <w:rPr>
          <w:rFonts w:ascii="Arial" w:hAnsi="Arial"/>
        </w:rPr>
        <w:t>y cuyo principal sello carac</w:t>
      </w:r>
      <w:r w:rsidR="00E93555">
        <w:rPr>
          <w:rFonts w:ascii="Arial" w:hAnsi="Arial"/>
        </w:rPr>
        <w:t>terístico</w:t>
      </w:r>
      <w:r w:rsidR="009935D3">
        <w:rPr>
          <w:rFonts w:ascii="Arial" w:hAnsi="Arial"/>
        </w:rPr>
        <w:t xml:space="preserve"> </w:t>
      </w:r>
      <w:r w:rsidR="00E93555">
        <w:rPr>
          <w:rFonts w:ascii="Arial" w:hAnsi="Arial"/>
        </w:rPr>
        <w:t xml:space="preserve">consiste en </w:t>
      </w:r>
      <w:r>
        <w:rPr>
          <w:rFonts w:ascii="Arial" w:hAnsi="Arial"/>
        </w:rPr>
        <w:t xml:space="preserve">potenciar el uso de las nuevas tecnologías para mejorar el estado de salud de los pacientes y ofrecer </w:t>
      </w:r>
      <w:r w:rsidR="00E92EAF">
        <w:rPr>
          <w:rFonts w:ascii="Arial" w:hAnsi="Arial"/>
        </w:rPr>
        <w:t xml:space="preserve">a los profesionales sanitarios las herramientas necesarias para </w:t>
      </w:r>
      <w:r>
        <w:rPr>
          <w:rFonts w:ascii="Arial" w:hAnsi="Arial"/>
        </w:rPr>
        <w:t xml:space="preserve">una gestión proactiva del ciclo de vida de cada patología, que </w:t>
      </w:r>
      <w:r w:rsidR="00E92EAF">
        <w:rPr>
          <w:rFonts w:ascii="Arial" w:hAnsi="Arial"/>
        </w:rPr>
        <w:t>realmente permita avanzar en conceptos como la</w:t>
      </w:r>
      <w:r>
        <w:rPr>
          <w:rFonts w:ascii="Arial" w:hAnsi="Arial"/>
        </w:rPr>
        <w:t xml:space="preserve"> medi</w:t>
      </w:r>
      <w:r w:rsidR="00E92EAF">
        <w:rPr>
          <w:rFonts w:ascii="Arial" w:hAnsi="Arial"/>
        </w:rPr>
        <w:t>cina predictiva y la personalizada.</w:t>
      </w:r>
    </w:p>
    <w:p w:rsidR="0097549E" w:rsidRDefault="0097549E" w:rsidP="001A4BC9">
      <w:pPr>
        <w:jc w:val="both"/>
        <w:rPr>
          <w:rFonts w:ascii="Arial" w:hAnsi="Arial"/>
        </w:rPr>
      </w:pPr>
    </w:p>
    <w:p w:rsidR="0097549E" w:rsidRDefault="0097549E" w:rsidP="001A4BC9">
      <w:pPr>
        <w:jc w:val="both"/>
        <w:rPr>
          <w:rFonts w:ascii="Arial" w:hAnsi="Arial"/>
        </w:rPr>
      </w:pPr>
      <w:r>
        <w:rPr>
          <w:rFonts w:ascii="Arial" w:hAnsi="Arial"/>
        </w:rPr>
        <w:lastRenderedPageBreak/>
        <w:t>Es en este punto en el que se pone de manifiesto la aparición de nuevas fuentes de información y de recopilación de datos que se recogen por diversos canales. “</w:t>
      </w:r>
      <w:r w:rsidRPr="0097549E">
        <w:rPr>
          <w:rFonts w:ascii="Arial" w:hAnsi="Arial"/>
        </w:rPr>
        <w:t>Para lograrlo hemos de saber leer e interpretar de forma certera la multitud de datos e información que Big Data nos ofrece. Con este objetivo pusimos en marcha en 2017 el Instituto de Investigación Sanitaria HM Hospitales (IIS-HM), constituido junto a la Universidad Politécnica de Madrid y la Universidad CEU San Pablo - en lo que es un ejemplo de cooperación público-privada - y que mediante el análisis masivo de datos biomédicos busca mejorar la salud y la calidad de vida de las personas. De esta forma, cerramos el círculo de la salud iniciado en el siglo XVIII, ya que hasta la fecha los datos de los individuos han mejorado la salud de las poblaciones, y ahora avanzamos en conseguir que los datos de las poblaciones mejoren la salud del individuo</w:t>
      </w:r>
      <w:r w:rsidR="00322E4A">
        <w:rPr>
          <w:rFonts w:ascii="Arial" w:hAnsi="Arial"/>
        </w:rPr>
        <w:t xml:space="preserve">”, asegura </w:t>
      </w:r>
      <w:r w:rsidR="00043A3E">
        <w:rPr>
          <w:rFonts w:ascii="Arial" w:hAnsi="Arial"/>
        </w:rPr>
        <w:t xml:space="preserve">D. </w:t>
      </w:r>
      <w:r w:rsidR="00322E4A">
        <w:rPr>
          <w:rFonts w:ascii="Arial" w:hAnsi="Arial"/>
        </w:rPr>
        <w:t>Alejandro Abarca</w:t>
      </w:r>
      <w:r w:rsidR="00043A3E">
        <w:rPr>
          <w:rFonts w:ascii="Arial" w:hAnsi="Arial"/>
        </w:rPr>
        <w:t xml:space="preserve"> Cidón</w:t>
      </w:r>
      <w:r>
        <w:rPr>
          <w:rFonts w:ascii="Arial" w:hAnsi="Arial"/>
        </w:rPr>
        <w:t xml:space="preserve">. </w:t>
      </w:r>
    </w:p>
    <w:p w:rsidR="0097549E" w:rsidRDefault="0097549E" w:rsidP="001A4BC9">
      <w:pPr>
        <w:jc w:val="both"/>
        <w:rPr>
          <w:rFonts w:ascii="Arial" w:hAnsi="Arial"/>
        </w:rPr>
      </w:pPr>
    </w:p>
    <w:p w:rsidR="00185EEC" w:rsidRDefault="0097549E" w:rsidP="00185EEC">
      <w:pPr>
        <w:jc w:val="both"/>
        <w:rPr>
          <w:rFonts w:ascii="Arial" w:hAnsi="Arial"/>
        </w:rPr>
      </w:pPr>
      <w:r>
        <w:rPr>
          <w:rFonts w:ascii="Arial" w:hAnsi="Arial"/>
        </w:rPr>
        <w:t xml:space="preserve">Dicho objetivo sólo se consigue al </w:t>
      </w:r>
      <w:r w:rsidRPr="0097549E">
        <w:rPr>
          <w:rFonts w:ascii="Arial" w:hAnsi="Arial"/>
        </w:rPr>
        <w:t xml:space="preserve">implementar </w:t>
      </w:r>
      <w:r>
        <w:rPr>
          <w:rFonts w:ascii="Arial" w:hAnsi="Arial"/>
        </w:rPr>
        <w:t xml:space="preserve">los </w:t>
      </w:r>
      <w:r w:rsidRPr="0097549E">
        <w:rPr>
          <w:rFonts w:ascii="Arial" w:hAnsi="Arial"/>
        </w:rPr>
        <w:t>nuevos canales de comunicación con los pacientes en el que la</w:t>
      </w:r>
      <w:r w:rsidR="00F76C50">
        <w:rPr>
          <w:rFonts w:ascii="Arial" w:hAnsi="Arial"/>
        </w:rPr>
        <w:t>s</w:t>
      </w:r>
      <w:r w:rsidRPr="0097549E">
        <w:rPr>
          <w:rFonts w:ascii="Arial" w:hAnsi="Arial"/>
        </w:rPr>
        <w:t xml:space="preserve"> redes sociales y las nuevas herramientas de relación digital son </w:t>
      </w:r>
      <w:r>
        <w:rPr>
          <w:rFonts w:ascii="Arial" w:hAnsi="Arial"/>
        </w:rPr>
        <w:t>esenciales</w:t>
      </w:r>
      <w:r w:rsidRPr="0097549E">
        <w:rPr>
          <w:rFonts w:ascii="Arial" w:hAnsi="Arial"/>
        </w:rPr>
        <w:t xml:space="preserve">. </w:t>
      </w:r>
      <w:r>
        <w:rPr>
          <w:rFonts w:ascii="Arial" w:hAnsi="Arial"/>
        </w:rPr>
        <w:t>Del mismo modo</w:t>
      </w:r>
      <w:r w:rsidR="00F76C50">
        <w:rPr>
          <w:rFonts w:ascii="Arial" w:hAnsi="Arial"/>
        </w:rPr>
        <w:t xml:space="preserve">, se está implementando </w:t>
      </w:r>
      <w:r w:rsidRPr="0097549E">
        <w:rPr>
          <w:rFonts w:ascii="Arial" w:hAnsi="Arial"/>
        </w:rPr>
        <w:t>nuevas plataformas web</w:t>
      </w:r>
      <w:r w:rsidR="00F76C50">
        <w:rPr>
          <w:rFonts w:ascii="Arial" w:hAnsi="Arial"/>
        </w:rPr>
        <w:t>,</w:t>
      </w:r>
      <w:r w:rsidRPr="0097549E">
        <w:rPr>
          <w:rFonts w:ascii="Arial" w:hAnsi="Arial"/>
        </w:rPr>
        <w:t xml:space="preserve"> más</w:t>
      </w:r>
      <w:r>
        <w:rPr>
          <w:rFonts w:ascii="Arial" w:hAnsi="Arial"/>
        </w:rPr>
        <w:t xml:space="preserve"> intuitivas y conectadas, una APP</w:t>
      </w:r>
      <w:r w:rsidRPr="0097549E">
        <w:rPr>
          <w:rFonts w:ascii="Arial" w:hAnsi="Arial"/>
        </w:rPr>
        <w:t xml:space="preserve"> que facilit</w:t>
      </w:r>
      <w:r w:rsidR="00F76C50">
        <w:rPr>
          <w:rFonts w:ascii="Arial" w:hAnsi="Arial"/>
        </w:rPr>
        <w:t>a</w:t>
      </w:r>
      <w:r w:rsidRPr="0097549E">
        <w:rPr>
          <w:rFonts w:ascii="Arial" w:hAnsi="Arial"/>
        </w:rPr>
        <w:t xml:space="preserve"> la relación entre la compañía y el paciente y que respo</w:t>
      </w:r>
      <w:r>
        <w:rPr>
          <w:rFonts w:ascii="Arial" w:hAnsi="Arial"/>
        </w:rPr>
        <w:t>nde</w:t>
      </w:r>
      <w:r w:rsidRPr="0097549E">
        <w:rPr>
          <w:rFonts w:ascii="Arial" w:hAnsi="Arial"/>
        </w:rPr>
        <w:t xml:space="preserve"> a sus necesidades de salud inmediata como la cita online, la elección de centros y profesionales, los tiempos de espera o la posibilidad de gestionar su historia clínica. </w:t>
      </w:r>
    </w:p>
    <w:p w:rsidR="00185EEC" w:rsidRDefault="00185EEC" w:rsidP="00185EEC">
      <w:pPr>
        <w:jc w:val="both"/>
        <w:rPr>
          <w:rFonts w:ascii="Arial" w:hAnsi="Arial"/>
        </w:rPr>
      </w:pPr>
    </w:p>
    <w:p w:rsidR="00185EEC" w:rsidRDefault="00185EEC" w:rsidP="00185EEC">
      <w:pPr>
        <w:jc w:val="both"/>
        <w:rPr>
          <w:rFonts w:ascii="Arial" w:hAnsi="Arial"/>
        </w:rPr>
      </w:pPr>
      <w:r>
        <w:rPr>
          <w:rFonts w:ascii="Arial" w:hAnsi="Arial"/>
        </w:rPr>
        <w:t>De esta forma</w:t>
      </w:r>
      <w:r w:rsidR="008A11F4">
        <w:rPr>
          <w:rFonts w:ascii="Arial" w:hAnsi="Arial"/>
        </w:rPr>
        <w:t>,</w:t>
      </w:r>
      <w:r>
        <w:rPr>
          <w:rFonts w:ascii="Arial" w:hAnsi="Arial"/>
        </w:rPr>
        <w:t xml:space="preserve"> HM Hospitales </w:t>
      </w:r>
      <w:r w:rsidR="00E92EAF">
        <w:rPr>
          <w:rFonts w:ascii="Arial" w:hAnsi="Arial"/>
        </w:rPr>
        <w:t>se pone como objetivo convertirse</w:t>
      </w:r>
      <w:r>
        <w:rPr>
          <w:rFonts w:ascii="Arial" w:hAnsi="Arial"/>
        </w:rPr>
        <w:t xml:space="preserve"> en </w:t>
      </w:r>
      <w:r w:rsidRPr="008030D5">
        <w:rPr>
          <w:rFonts w:ascii="Arial" w:hAnsi="Arial"/>
        </w:rPr>
        <w:t xml:space="preserve">un agente </w:t>
      </w:r>
      <w:r w:rsidR="00E92EAF">
        <w:rPr>
          <w:rFonts w:ascii="Arial" w:hAnsi="Arial"/>
        </w:rPr>
        <w:t>pro</w:t>
      </w:r>
      <w:r w:rsidRPr="008030D5">
        <w:rPr>
          <w:rFonts w:ascii="Arial" w:hAnsi="Arial"/>
        </w:rPr>
        <w:t>activo</w:t>
      </w:r>
      <w:r w:rsidRPr="00142CB4">
        <w:rPr>
          <w:rFonts w:ascii="Arial" w:hAnsi="Arial"/>
        </w:rPr>
        <w:t xml:space="preserve"> de la salud de los pacientes </w:t>
      </w:r>
      <w:r w:rsidR="008A11F4">
        <w:rPr>
          <w:rFonts w:ascii="Arial" w:hAnsi="Arial"/>
        </w:rPr>
        <w:t xml:space="preserve">y </w:t>
      </w:r>
      <w:r w:rsidR="00E92EAF">
        <w:rPr>
          <w:rFonts w:ascii="Arial" w:hAnsi="Arial"/>
        </w:rPr>
        <w:t xml:space="preserve">para ello </w:t>
      </w:r>
      <w:r w:rsidR="008A11F4">
        <w:rPr>
          <w:rFonts w:ascii="Arial" w:hAnsi="Arial"/>
        </w:rPr>
        <w:t>pondrá</w:t>
      </w:r>
      <w:r>
        <w:rPr>
          <w:rFonts w:ascii="Arial" w:hAnsi="Arial"/>
        </w:rPr>
        <w:t xml:space="preserve"> en marcha </w:t>
      </w:r>
      <w:r w:rsidR="00E92EAF">
        <w:rPr>
          <w:rFonts w:ascii="Arial" w:hAnsi="Arial"/>
        </w:rPr>
        <w:t xml:space="preserve">nuevos </w:t>
      </w:r>
      <w:r w:rsidRPr="00142CB4">
        <w:rPr>
          <w:rFonts w:ascii="Arial" w:hAnsi="Arial"/>
        </w:rPr>
        <w:t>servicios como la vídeo-consulta, que elimina los obstáculos y distancias y hace crecer la confianza con el profesional reforzando la relación entre el pa</w:t>
      </w:r>
      <w:r>
        <w:rPr>
          <w:rFonts w:ascii="Arial" w:hAnsi="Arial"/>
        </w:rPr>
        <w:t xml:space="preserve">ciente y el hospital hasta el punto de convertirlo en el denominado </w:t>
      </w:r>
      <w:r w:rsidR="008A11F4">
        <w:rPr>
          <w:rFonts w:ascii="Arial" w:hAnsi="Arial"/>
        </w:rPr>
        <w:t>‘</w:t>
      </w:r>
      <w:r w:rsidRPr="00AC46D5">
        <w:rPr>
          <w:rFonts w:ascii="Arial" w:hAnsi="Arial"/>
        </w:rPr>
        <w:t>hospital líquido’</w:t>
      </w:r>
      <w:r>
        <w:rPr>
          <w:rFonts w:ascii="Arial" w:hAnsi="Arial"/>
        </w:rPr>
        <w:t>. También se implementan nuevas plataformas web intuitivas e interconectadas y una relación más accesible con el usuario mediante las distintas redes sociales de la compañía. E</w:t>
      </w:r>
      <w:r w:rsidRPr="00AC46D5">
        <w:rPr>
          <w:rFonts w:ascii="Arial" w:hAnsi="Arial"/>
        </w:rPr>
        <w:t xml:space="preserve">l análisis de eficiencia, </w:t>
      </w:r>
      <w:r>
        <w:rPr>
          <w:rFonts w:ascii="Arial" w:hAnsi="Arial"/>
        </w:rPr>
        <w:t xml:space="preserve">la </w:t>
      </w:r>
      <w:r w:rsidRPr="00AC46D5">
        <w:rPr>
          <w:rFonts w:ascii="Arial" w:hAnsi="Arial"/>
        </w:rPr>
        <w:t xml:space="preserve">adaptación digital de todos los procesos asistenciales y </w:t>
      </w:r>
      <w:r>
        <w:rPr>
          <w:rFonts w:ascii="Arial" w:hAnsi="Arial"/>
        </w:rPr>
        <w:t xml:space="preserve">la </w:t>
      </w:r>
      <w:proofErr w:type="spellStart"/>
      <w:r w:rsidRPr="00AC46D5">
        <w:rPr>
          <w:rFonts w:ascii="Arial" w:hAnsi="Arial"/>
        </w:rPr>
        <w:t>omnicanalidad</w:t>
      </w:r>
      <w:proofErr w:type="spellEnd"/>
      <w:r w:rsidRPr="00AC46D5">
        <w:rPr>
          <w:rFonts w:ascii="Arial" w:hAnsi="Arial"/>
        </w:rPr>
        <w:t xml:space="preserve"> constituyen los ejes principales del plan estratégico del Grupo</w:t>
      </w:r>
      <w:r>
        <w:rPr>
          <w:rFonts w:ascii="Arial" w:hAnsi="Arial"/>
        </w:rPr>
        <w:t xml:space="preserve">. </w:t>
      </w:r>
    </w:p>
    <w:p w:rsidR="0097549E" w:rsidRDefault="0097549E" w:rsidP="0097549E">
      <w:pPr>
        <w:jc w:val="both"/>
        <w:rPr>
          <w:rFonts w:ascii="Arial" w:hAnsi="Arial"/>
        </w:rPr>
      </w:pPr>
    </w:p>
    <w:p w:rsidR="00F76C50" w:rsidRPr="00F76C50" w:rsidRDefault="007331C2" w:rsidP="0097549E">
      <w:pPr>
        <w:jc w:val="both"/>
        <w:rPr>
          <w:rFonts w:ascii="Arial" w:hAnsi="Arial"/>
          <w:b/>
        </w:rPr>
      </w:pPr>
      <w:proofErr w:type="spellStart"/>
      <w:r>
        <w:rPr>
          <w:rFonts w:ascii="Arial" w:hAnsi="Arial"/>
          <w:b/>
        </w:rPr>
        <w:t>Omni</w:t>
      </w:r>
      <w:r w:rsidR="00F76C50" w:rsidRPr="00F76C50">
        <w:rPr>
          <w:rFonts w:ascii="Arial" w:hAnsi="Arial"/>
          <w:b/>
        </w:rPr>
        <w:t>canalidad</w:t>
      </w:r>
      <w:proofErr w:type="spellEnd"/>
    </w:p>
    <w:p w:rsidR="00F76C50" w:rsidRDefault="0097549E" w:rsidP="00F76C50">
      <w:pPr>
        <w:jc w:val="both"/>
        <w:rPr>
          <w:rFonts w:ascii="Arial" w:hAnsi="Arial"/>
        </w:rPr>
      </w:pPr>
      <w:r w:rsidRPr="0097549E">
        <w:rPr>
          <w:rFonts w:ascii="Arial" w:hAnsi="Arial"/>
        </w:rPr>
        <w:t xml:space="preserve">Otra manera de ser un agente activo de la salud de los pacientes </w:t>
      </w:r>
      <w:r w:rsidR="00F76C50">
        <w:rPr>
          <w:rFonts w:ascii="Arial" w:hAnsi="Arial"/>
        </w:rPr>
        <w:t xml:space="preserve">y que está recogida en el ‘Plan de Trasformación Digital’ </w:t>
      </w:r>
      <w:r w:rsidR="00185EEC">
        <w:rPr>
          <w:rFonts w:ascii="Arial" w:hAnsi="Arial"/>
        </w:rPr>
        <w:t>hace referencia a</w:t>
      </w:r>
      <w:r w:rsidR="007331C2">
        <w:rPr>
          <w:rFonts w:ascii="Arial" w:hAnsi="Arial"/>
        </w:rPr>
        <w:t>l término ‘</w:t>
      </w:r>
      <w:proofErr w:type="spellStart"/>
      <w:r w:rsidR="007331C2">
        <w:rPr>
          <w:rFonts w:ascii="Arial" w:hAnsi="Arial"/>
        </w:rPr>
        <w:t>omni</w:t>
      </w:r>
      <w:r w:rsidRPr="0097549E">
        <w:rPr>
          <w:rFonts w:ascii="Arial" w:hAnsi="Arial"/>
        </w:rPr>
        <w:t>canalidad</w:t>
      </w:r>
      <w:proofErr w:type="spellEnd"/>
      <w:r w:rsidRPr="0097549E">
        <w:rPr>
          <w:rFonts w:ascii="Arial" w:hAnsi="Arial"/>
        </w:rPr>
        <w:t>’, concepto indispensable para afrontar la trasformación digital y que busca mejorar la experiencia del paciente</w:t>
      </w:r>
      <w:r w:rsidR="00F76C50">
        <w:rPr>
          <w:rFonts w:ascii="Arial" w:hAnsi="Arial"/>
        </w:rPr>
        <w:t xml:space="preserve">. </w:t>
      </w:r>
      <w:r w:rsidR="00F76C50" w:rsidRPr="008030D5">
        <w:rPr>
          <w:rFonts w:ascii="Arial" w:hAnsi="Arial"/>
        </w:rPr>
        <w:t xml:space="preserve">“La </w:t>
      </w:r>
      <w:proofErr w:type="spellStart"/>
      <w:r w:rsidR="00F76C50">
        <w:rPr>
          <w:rFonts w:ascii="Arial" w:hAnsi="Arial"/>
        </w:rPr>
        <w:t>o</w:t>
      </w:r>
      <w:r w:rsidR="00F76C50" w:rsidRPr="008030D5">
        <w:rPr>
          <w:rFonts w:ascii="Arial" w:hAnsi="Arial"/>
        </w:rPr>
        <w:t>m</w:t>
      </w:r>
      <w:r w:rsidR="007331C2">
        <w:rPr>
          <w:rFonts w:ascii="Arial" w:hAnsi="Arial"/>
        </w:rPr>
        <w:t>ni</w:t>
      </w:r>
      <w:r w:rsidR="00F76C50" w:rsidRPr="008030D5">
        <w:rPr>
          <w:rFonts w:ascii="Arial" w:hAnsi="Arial"/>
        </w:rPr>
        <w:t>canalidad</w:t>
      </w:r>
      <w:proofErr w:type="spellEnd"/>
      <w:r w:rsidR="00F76C50" w:rsidRPr="008030D5">
        <w:rPr>
          <w:rFonts w:ascii="Arial" w:hAnsi="Arial"/>
        </w:rPr>
        <w:t xml:space="preserve"> proporciona el seguimiento de todas las actividades del paciente en los diferentes canales. Los pacientes pueden encontrar un especialista en la web, solicitar una cita en la APP y compleme</w:t>
      </w:r>
      <w:bookmarkStart w:id="0" w:name="_GoBack"/>
      <w:bookmarkEnd w:id="0"/>
      <w:r w:rsidR="00F76C50" w:rsidRPr="008030D5">
        <w:rPr>
          <w:rFonts w:ascii="Arial" w:hAnsi="Arial"/>
        </w:rPr>
        <w:t>ntar las pruebas por teléfono. La interconexión de todos los canales, incluye el seguimiento de la actividad en todos ellos, preservando el contexto de cada iteración y proporcionando al paciente la sensación de alcanzar sus objetivos rápidamente</w:t>
      </w:r>
      <w:r w:rsidR="008A11F4">
        <w:rPr>
          <w:rFonts w:ascii="Arial" w:hAnsi="Arial"/>
        </w:rPr>
        <w:t>,</w:t>
      </w:r>
      <w:r w:rsidR="00F76C50" w:rsidRPr="008030D5">
        <w:rPr>
          <w:rFonts w:ascii="Arial" w:hAnsi="Arial"/>
        </w:rPr>
        <w:t xml:space="preserve"> dando como resultado una experiencia altamente satisfactoria</w:t>
      </w:r>
      <w:r w:rsidR="00F76C50">
        <w:rPr>
          <w:rFonts w:ascii="Arial" w:hAnsi="Arial"/>
        </w:rPr>
        <w:t>”, señala Alberto Estirado</w:t>
      </w:r>
      <w:r w:rsidR="00185EEC">
        <w:rPr>
          <w:rFonts w:ascii="Arial" w:hAnsi="Arial"/>
        </w:rPr>
        <w:t xml:space="preserve">, director de Trasformación Digital de </w:t>
      </w:r>
      <w:r w:rsidR="008A11F4">
        <w:rPr>
          <w:rFonts w:ascii="Arial" w:hAnsi="Arial"/>
        </w:rPr>
        <w:t xml:space="preserve">       </w:t>
      </w:r>
      <w:r w:rsidR="00185EEC">
        <w:rPr>
          <w:rFonts w:ascii="Arial" w:hAnsi="Arial"/>
        </w:rPr>
        <w:t>HM Hospitales</w:t>
      </w:r>
      <w:r w:rsidR="00F76C50">
        <w:rPr>
          <w:rFonts w:ascii="Arial" w:hAnsi="Arial"/>
        </w:rPr>
        <w:t>.</w:t>
      </w:r>
    </w:p>
    <w:p w:rsidR="00185EEC" w:rsidRDefault="00185EEC" w:rsidP="00F76C50">
      <w:pPr>
        <w:jc w:val="both"/>
        <w:rPr>
          <w:rFonts w:ascii="Arial" w:hAnsi="Arial"/>
        </w:rPr>
      </w:pPr>
    </w:p>
    <w:p w:rsidR="0097549E" w:rsidRDefault="00F76C50" w:rsidP="006640E2">
      <w:pPr>
        <w:jc w:val="both"/>
        <w:rPr>
          <w:rFonts w:ascii="Arial" w:hAnsi="Arial"/>
        </w:rPr>
      </w:pPr>
      <w:r>
        <w:rPr>
          <w:rFonts w:ascii="Arial" w:hAnsi="Arial"/>
        </w:rPr>
        <w:t>HM Hospitales es consciente de los retos que la trasformación digital supone para el sector sanitario y con ese planteamiento lleva años diseñando una estrategia disruptiva que cambie el modelo actual de relación entre el paciente, el cuidado de su salud y el hospital. “H</w:t>
      </w:r>
      <w:r w:rsidRPr="00142CB4">
        <w:rPr>
          <w:rFonts w:ascii="Arial" w:hAnsi="Arial"/>
        </w:rPr>
        <w:t xml:space="preserve">emos diseñado un plan estratégico </w:t>
      </w:r>
      <w:r>
        <w:rPr>
          <w:rFonts w:ascii="Arial" w:hAnsi="Arial"/>
        </w:rPr>
        <w:t>para</w:t>
      </w:r>
      <w:r w:rsidRPr="00142CB4">
        <w:rPr>
          <w:rFonts w:ascii="Arial" w:hAnsi="Arial"/>
        </w:rPr>
        <w:t xml:space="preserve"> mejorar la eficiencia y transparencia de los procesos asistenciales, la relación con nuestros socios y la utilización de las últimas tecnologías para situar al paciente como centro de todos los procesos y su satisfacción como nuestro objetivo principal</w:t>
      </w:r>
      <w:r>
        <w:rPr>
          <w:rFonts w:ascii="Arial" w:hAnsi="Arial"/>
        </w:rPr>
        <w:t xml:space="preserve">”, afirma </w:t>
      </w:r>
      <w:r w:rsidR="00E92EAF">
        <w:rPr>
          <w:rFonts w:ascii="Arial" w:hAnsi="Arial"/>
        </w:rPr>
        <w:t>Matías Hernández, director de Informática del Grupo</w:t>
      </w:r>
      <w:r>
        <w:rPr>
          <w:rFonts w:ascii="Arial" w:hAnsi="Arial"/>
        </w:rPr>
        <w:t>.</w:t>
      </w:r>
    </w:p>
    <w:p w:rsidR="00185EEC" w:rsidRDefault="00185EEC" w:rsidP="006640E2">
      <w:pPr>
        <w:jc w:val="both"/>
        <w:rPr>
          <w:rFonts w:ascii="Arial" w:hAnsi="Arial"/>
          <w:b/>
        </w:rPr>
      </w:pPr>
    </w:p>
    <w:p w:rsidR="00067656" w:rsidRDefault="00067656" w:rsidP="00E92EAF">
      <w:pPr>
        <w:pStyle w:val="CuerpoA"/>
        <w:jc w:val="both"/>
        <w:rPr>
          <w:rFonts w:ascii="Arial"/>
          <w:b/>
          <w:bCs/>
          <w:color w:val="auto"/>
        </w:rPr>
      </w:pPr>
    </w:p>
    <w:p w:rsidR="00067656" w:rsidRDefault="00067656" w:rsidP="00E92EAF">
      <w:pPr>
        <w:pStyle w:val="CuerpoA"/>
        <w:jc w:val="both"/>
        <w:rPr>
          <w:rFonts w:ascii="Arial"/>
          <w:b/>
          <w:bCs/>
          <w:color w:val="auto"/>
        </w:rPr>
      </w:pPr>
    </w:p>
    <w:p w:rsidR="00057703" w:rsidRDefault="00057703" w:rsidP="00E92EAF">
      <w:pPr>
        <w:pStyle w:val="CuerpoA"/>
        <w:jc w:val="both"/>
        <w:rPr>
          <w:rFonts w:ascii="Arial" w:eastAsia="Arial" w:hAnsi="Arial" w:cs="Arial"/>
          <w:b/>
          <w:bCs/>
        </w:rPr>
      </w:pPr>
      <w:r>
        <w:rPr>
          <w:rFonts w:ascii="Arial"/>
          <w:b/>
          <w:bCs/>
        </w:rPr>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8" w:history="1">
        <w:r>
          <w:rPr>
            <w:rStyle w:val="Hyperlink1"/>
            <w:rFonts w:eastAsia="Arial Unicode MS" w:hAnsi="Arial Unicode MS" w:cs="Arial Unicode MS"/>
            <w:b w:val="0"/>
            <w:bCs w:val="0"/>
          </w:rPr>
          <w:t>mgarciarodriguez@hmhospitales.com</w:t>
        </w:r>
      </w:hyperlink>
    </w:p>
    <w:p w:rsidR="00057703" w:rsidRDefault="00057703" w:rsidP="00057703">
      <w:pPr>
        <w:jc w:val="both"/>
        <w:rPr>
          <w:rFonts w:ascii="Arial" w:hAnsi="Arial" w:cs="Arial"/>
        </w:rPr>
      </w:pPr>
      <w:r w:rsidRPr="00E16154">
        <w:rPr>
          <w:rFonts w:ascii="Arial" w:hAnsi="Arial" w:cs="Arial"/>
        </w:rPr>
        <w:t xml:space="preserve">Más información: </w:t>
      </w:r>
      <w:hyperlink r:id="rId9" w:history="1">
        <w:r w:rsidRPr="002A49C0">
          <w:rPr>
            <w:rStyle w:val="Hipervnculo"/>
            <w:rFonts w:ascii="Arial" w:hAnsi="Arial" w:cs="Arial"/>
          </w:rPr>
          <w:t>www.hmhospitales.com</w:t>
        </w:r>
      </w:hyperlink>
    </w:p>
    <w:p w:rsidR="00FA742D" w:rsidRPr="007C682A" w:rsidRDefault="00FA742D" w:rsidP="00057703">
      <w:pPr>
        <w:pStyle w:val="CuerpoA"/>
        <w:jc w:val="both"/>
        <w:rPr>
          <w:lang w:val="pt-BR"/>
        </w:rPr>
      </w:pPr>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58" w:rsidRDefault="00CD2258">
      <w:r>
        <w:separator/>
      </w:r>
    </w:p>
  </w:endnote>
  <w:endnote w:type="continuationSeparator" w:id="0">
    <w:p w:rsidR="00CD2258" w:rsidRDefault="00CD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58" w:rsidRDefault="00CD2258">
      <w:r>
        <w:separator/>
      </w:r>
    </w:p>
  </w:footnote>
  <w:footnote w:type="continuationSeparator" w:id="0">
    <w:p w:rsidR="00CD2258" w:rsidRDefault="00CD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7331C2"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43A3E"/>
    <w:rsid w:val="0005766B"/>
    <w:rsid w:val="00057703"/>
    <w:rsid w:val="00067656"/>
    <w:rsid w:val="00067BD9"/>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42CB4"/>
    <w:rsid w:val="00152BA9"/>
    <w:rsid w:val="00155462"/>
    <w:rsid w:val="00170739"/>
    <w:rsid w:val="00185EEC"/>
    <w:rsid w:val="001A17E4"/>
    <w:rsid w:val="001A1861"/>
    <w:rsid w:val="001A4BC9"/>
    <w:rsid w:val="001A5475"/>
    <w:rsid w:val="001B2C49"/>
    <w:rsid w:val="001B3153"/>
    <w:rsid w:val="001C6A51"/>
    <w:rsid w:val="001C6DB1"/>
    <w:rsid w:val="001E1596"/>
    <w:rsid w:val="00212E7A"/>
    <w:rsid w:val="0022553F"/>
    <w:rsid w:val="002510D0"/>
    <w:rsid w:val="00255372"/>
    <w:rsid w:val="00261202"/>
    <w:rsid w:val="00266AE9"/>
    <w:rsid w:val="00276295"/>
    <w:rsid w:val="00280974"/>
    <w:rsid w:val="002838FA"/>
    <w:rsid w:val="002E3171"/>
    <w:rsid w:val="002F32F9"/>
    <w:rsid w:val="002F46E1"/>
    <w:rsid w:val="003050B9"/>
    <w:rsid w:val="00322E4A"/>
    <w:rsid w:val="00326DB2"/>
    <w:rsid w:val="00343050"/>
    <w:rsid w:val="00343F6D"/>
    <w:rsid w:val="003473B3"/>
    <w:rsid w:val="00354FDC"/>
    <w:rsid w:val="00371B60"/>
    <w:rsid w:val="003938A8"/>
    <w:rsid w:val="00395D64"/>
    <w:rsid w:val="003A3ADA"/>
    <w:rsid w:val="003B1296"/>
    <w:rsid w:val="003C0DEF"/>
    <w:rsid w:val="003C37CF"/>
    <w:rsid w:val="003C4463"/>
    <w:rsid w:val="003D2289"/>
    <w:rsid w:val="003D2A0E"/>
    <w:rsid w:val="003F5678"/>
    <w:rsid w:val="0040492E"/>
    <w:rsid w:val="00405880"/>
    <w:rsid w:val="00421C1D"/>
    <w:rsid w:val="00422F67"/>
    <w:rsid w:val="00425652"/>
    <w:rsid w:val="004405A0"/>
    <w:rsid w:val="00440F4A"/>
    <w:rsid w:val="00450F3E"/>
    <w:rsid w:val="00464026"/>
    <w:rsid w:val="00490636"/>
    <w:rsid w:val="004A6D9D"/>
    <w:rsid w:val="004A7FD8"/>
    <w:rsid w:val="004B043E"/>
    <w:rsid w:val="004E3F2B"/>
    <w:rsid w:val="004F1A94"/>
    <w:rsid w:val="004F61DC"/>
    <w:rsid w:val="0052529C"/>
    <w:rsid w:val="00525877"/>
    <w:rsid w:val="0053134A"/>
    <w:rsid w:val="00544269"/>
    <w:rsid w:val="00566770"/>
    <w:rsid w:val="00584342"/>
    <w:rsid w:val="0058773B"/>
    <w:rsid w:val="005A511D"/>
    <w:rsid w:val="005C5849"/>
    <w:rsid w:val="005D18A4"/>
    <w:rsid w:val="005D2246"/>
    <w:rsid w:val="005F1D30"/>
    <w:rsid w:val="00600B65"/>
    <w:rsid w:val="00604E39"/>
    <w:rsid w:val="006051DF"/>
    <w:rsid w:val="00612580"/>
    <w:rsid w:val="00624477"/>
    <w:rsid w:val="006409C2"/>
    <w:rsid w:val="00643414"/>
    <w:rsid w:val="00647F28"/>
    <w:rsid w:val="006640E2"/>
    <w:rsid w:val="00664751"/>
    <w:rsid w:val="00677F43"/>
    <w:rsid w:val="0069474A"/>
    <w:rsid w:val="006955BC"/>
    <w:rsid w:val="006A2A6F"/>
    <w:rsid w:val="006B3E74"/>
    <w:rsid w:val="006C25C0"/>
    <w:rsid w:val="006F5166"/>
    <w:rsid w:val="00726F76"/>
    <w:rsid w:val="007331C2"/>
    <w:rsid w:val="00743628"/>
    <w:rsid w:val="00753DB5"/>
    <w:rsid w:val="00786600"/>
    <w:rsid w:val="00787B6B"/>
    <w:rsid w:val="00792DC2"/>
    <w:rsid w:val="007A1272"/>
    <w:rsid w:val="007C682A"/>
    <w:rsid w:val="007C75DE"/>
    <w:rsid w:val="007D4168"/>
    <w:rsid w:val="007D6E4D"/>
    <w:rsid w:val="007F66EB"/>
    <w:rsid w:val="008030D5"/>
    <w:rsid w:val="008142B5"/>
    <w:rsid w:val="00820E57"/>
    <w:rsid w:val="008307AB"/>
    <w:rsid w:val="00834A8B"/>
    <w:rsid w:val="008424C9"/>
    <w:rsid w:val="00845440"/>
    <w:rsid w:val="008735E0"/>
    <w:rsid w:val="008770D2"/>
    <w:rsid w:val="00885FE6"/>
    <w:rsid w:val="0088669C"/>
    <w:rsid w:val="008A11F4"/>
    <w:rsid w:val="008A170D"/>
    <w:rsid w:val="008B0494"/>
    <w:rsid w:val="008B121C"/>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6259"/>
    <w:rsid w:val="00955660"/>
    <w:rsid w:val="0097549E"/>
    <w:rsid w:val="009875D3"/>
    <w:rsid w:val="009935D3"/>
    <w:rsid w:val="009975E9"/>
    <w:rsid w:val="009A6F3C"/>
    <w:rsid w:val="009B6FFF"/>
    <w:rsid w:val="009E5C06"/>
    <w:rsid w:val="00A113FE"/>
    <w:rsid w:val="00A1166A"/>
    <w:rsid w:val="00A1722A"/>
    <w:rsid w:val="00A401F1"/>
    <w:rsid w:val="00A40C58"/>
    <w:rsid w:val="00A436CE"/>
    <w:rsid w:val="00A55EAD"/>
    <w:rsid w:val="00A658FE"/>
    <w:rsid w:val="00A7166E"/>
    <w:rsid w:val="00A7283F"/>
    <w:rsid w:val="00A873B7"/>
    <w:rsid w:val="00A97C42"/>
    <w:rsid w:val="00AB5781"/>
    <w:rsid w:val="00AC46D5"/>
    <w:rsid w:val="00AC6281"/>
    <w:rsid w:val="00AD1330"/>
    <w:rsid w:val="00AE4857"/>
    <w:rsid w:val="00AE4E5E"/>
    <w:rsid w:val="00AE73E5"/>
    <w:rsid w:val="00B16361"/>
    <w:rsid w:val="00B26506"/>
    <w:rsid w:val="00B352CD"/>
    <w:rsid w:val="00B36A85"/>
    <w:rsid w:val="00B37526"/>
    <w:rsid w:val="00B44D03"/>
    <w:rsid w:val="00B458FC"/>
    <w:rsid w:val="00B474CA"/>
    <w:rsid w:val="00B5022F"/>
    <w:rsid w:val="00B55686"/>
    <w:rsid w:val="00B729A7"/>
    <w:rsid w:val="00B7776D"/>
    <w:rsid w:val="00BA19C5"/>
    <w:rsid w:val="00BD66C6"/>
    <w:rsid w:val="00BE561E"/>
    <w:rsid w:val="00BE7BE0"/>
    <w:rsid w:val="00BF5595"/>
    <w:rsid w:val="00BF716C"/>
    <w:rsid w:val="00C0209E"/>
    <w:rsid w:val="00C079E9"/>
    <w:rsid w:val="00C22664"/>
    <w:rsid w:val="00C2353B"/>
    <w:rsid w:val="00C25A96"/>
    <w:rsid w:val="00C321A8"/>
    <w:rsid w:val="00C61945"/>
    <w:rsid w:val="00C627FE"/>
    <w:rsid w:val="00C72B0F"/>
    <w:rsid w:val="00C77200"/>
    <w:rsid w:val="00C85880"/>
    <w:rsid w:val="00C8765F"/>
    <w:rsid w:val="00C91813"/>
    <w:rsid w:val="00C922A8"/>
    <w:rsid w:val="00C96A5A"/>
    <w:rsid w:val="00CA259C"/>
    <w:rsid w:val="00CA288F"/>
    <w:rsid w:val="00CA2E5E"/>
    <w:rsid w:val="00CB0BE1"/>
    <w:rsid w:val="00CB591C"/>
    <w:rsid w:val="00CC52EC"/>
    <w:rsid w:val="00CD2258"/>
    <w:rsid w:val="00CD34BE"/>
    <w:rsid w:val="00CF7B50"/>
    <w:rsid w:val="00D23BB9"/>
    <w:rsid w:val="00D24668"/>
    <w:rsid w:val="00D26AF9"/>
    <w:rsid w:val="00D30106"/>
    <w:rsid w:val="00D61DEC"/>
    <w:rsid w:val="00D74B48"/>
    <w:rsid w:val="00DA18D7"/>
    <w:rsid w:val="00DA1AE2"/>
    <w:rsid w:val="00DA5AF1"/>
    <w:rsid w:val="00DB057D"/>
    <w:rsid w:val="00DB4144"/>
    <w:rsid w:val="00DC16D3"/>
    <w:rsid w:val="00DC1E4B"/>
    <w:rsid w:val="00DD5342"/>
    <w:rsid w:val="00DE39CE"/>
    <w:rsid w:val="00DF1ECB"/>
    <w:rsid w:val="00E16B82"/>
    <w:rsid w:val="00E41724"/>
    <w:rsid w:val="00E4751B"/>
    <w:rsid w:val="00E77FE9"/>
    <w:rsid w:val="00E84758"/>
    <w:rsid w:val="00E92EAF"/>
    <w:rsid w:val="00E93555"/>
    <w:rsid w:val="00E95C27"/>
    <w:rsid w:val="00EA0571"/>
    <w:rsid w:val="00EA1211"/>
    <w:rsid w:val="00EA493C"/>
    <w:rsid w:val="00EC0446"/>
    <w:rsid w:val="00EC6F08"/>
    <w:rsid w:val="00EE2253"/>
    <w:rsid w:val="00EE228A"/>
    <w:rsid w:val="00EF3485"/>
    <w:rsid w:val="00F01566"/>
    <w:rsid w:val="00F23F97"/>
    <w:rsid w:val="00F33A0B"/>
    <w:rsid w:val="00F57732"/>
    <w:rsid w:val="00F655A3"/>
    <w:rsid w:val="00F76C50"/>
    <w:rsid w:val="00F909E3"/>
    <w:rsid w:val="00F95929"/>
    <w:rsid w:val="00FA0C62"/>
    <w:rsid w:val="00FA4083"/>
    <w:rsid w:val="00FA742D"/>
    <w:rsid w:val="00FB0F11"/>
    <w:rsid w:val="00FB1086"/>
    <w:rsid w:val="00FB2D8B"/>
    <w:rsid w:val="00FC796C"/>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BCEB3-0653-4E0B-A078-B511083DC06C}"/>
</file>

<file path=customXml/itemProps2.xml><?xml version="1.0" encoding="utf-8"?>
<ds:datastoreItem xmlns:ds="http://schemas.openxmlformats.org/officeDocument/2006/customXml" ds:itemID="{35840156-4FC7-457A-B816-0A5FC6A4BD20}"/>
</file>

<file path=customXml/itemProps3.xml><?xml version="1.0" encoding="utf-8"?>
<ds:datastoreItem xmlns:ds="http://schemas.openxmlformats.org/officeDocument/2006/customXml" ds:itemID="{BBD5F6A3-B2B5-417D-9732-7B2AD561C3F7}"/>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2018-11-23T14:11:00Z</cp:lastPrinted>
  <dcterms:created xsi:type="dcterms:W3CDTF">2018-12-11T10:06:00Z</dcterms:created>
  <dcterms:modified xsi:type="dcterms:W3CDTF">2018-12-11T10:06:00Z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