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0EC" w:rsidRDefault="00E16046" w:rsidP="000D1F92">
      <w:pPr>
        <w:pStyle w:val="CuerpoA"/>
        <w:jc w:val="center"/>
        <w:rPr>
          <w:rFonts w:ascii="Arial" w:hAnsi="Arial" w:cs="Arial"/>
          <w:noProof/>
          <w:lang w:val="es-ES"/>
        </w:rPr>
      </w:pPr>
      <w:r>
        <w:rPr>
          <w:rFonts w:ascii="Arial" w:hAnsi="Arial" w:cs="Arial"/>
          <w:noProof/>
          <w:lang w:val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-302309</wp:posOffset>
            </wp:positionV>
            <wp:extent cx="2707254" cy="1222131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M_Hospitales_Vertica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254" cy="1222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:rsidR="005C40EC" w:rsidRDefault="005C40EC" w:rsidP="000D1F92">
      <w:pPr>
        <w:pStyle w:val="CuerpoA"/>
        <w:jc w:val="center"/>
        <w:rPr>
          <w:rFonts w:ascii="Arial" w:hAnsi="Arial" w:cs="Arial"/>
          <w:noProof/>
          <w:lang w:val="es-ES"/>
        </w:rPr>
      </w:pPr>
    </w:p>
    <w:p w:rsidR="00330B3A" w:rsidRPr="00810161" w:rsidRDefault="00A62983" w:rsidP="00330B3A">
      <w:pPr>
        <w:pStyle w:val="normaltextonoticia"/>
        <w:spacing w:before="0" w:after="0"/>
        <w:jc w:val="center"/>
        <w:rPr>
          <w:rFonts w:hAnsi="Arial" w:cs="Arial"/>
          <w:noProof/>
          <w:sz w:val="24"/>
          <w:szCs w:val="24"/>
          <w:lang w:val="es-ES"/>
        </w:rPr>
      </w:pPr>
      <w:r>
        <w:rPr>
          <w:rFonts w:hAnsi="Arial" w:cs="Arial"/>
          <w:noProof/>
          <w:sz w:val="24"/>
          <w:szCs w:val="24"/>
          <w:lang w:val="es-ES"/>
        </w:rPr>
        <w:t>El Dr. Jorge Cobián Ron est</w:t>
      </w:r>
      <w:r w:rsidR="00DC19B8">
        <w:rPr>
          <w:rFonts w:hAnsi="Arial" w:cs="Arial"/>
          <w:noProof/>
          <w:sz w:val="24"/>
          <w:szCs w:val="24"/>
          <w:lang w:val="es-ES"/>
        </w:rPr>
        <w:t>á al frente del servicio</w:t>
      </w:r>
      <w:r w:rsidR="004F483A">
        <w:rPr>
          <w:rFonts w:hAnsi="Arial" w:cs="Arial"/>
          <w:noProof/>
          <w:sz w:val="24"/>
          <w:szCs w:val="24"/>
          <w:lang w:val="es-ES"/>
        </w:rPr>
        <w:t xml:space="preserve"> que se inaugura en el Hospital HM Modelo</w:t>
      </w:r>
    </w:p>
    <w:p w:rsidR="000208C6" w:rsidRPr="002D45E2" w:rsidRDefault="00DC1B8B" w:rsidP="000D1F92">
      <w:pPr>
        <w:pStyle w:val="CuerpoA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lang w:val="es-ES"/>
        </w:rPr>
        <w:t xml:space="preserve">  </w:t>
      </w:r>
      <w:r w:rsidR="00311671">
        <w:rPr>
          <w:rFonts w:ascii="Arial" w:hAnsi="Arial" w:cs="Arial"/>
          <w:noProof/>
          <w:lang w:val="es-ES"/>
        </w:rPr>
        <w:t xml:space="preserve"> </w:t>
      </w:r>
    </w:p>
    <w:p w:rsidR="00A62983" w:rsidRDefault="00810161" w:rsidP="00E064C8">
      <w:pPr>
        <w:pStyle w:val="CuerpoA"/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_GoBack"/>
      <w:r>
        <w:rPr>
          <w:rFonts w:ascii="Arial" w:hAnsi="Arial" w:cs="Arial"/>
          <w:b/>
          <w:bCs/>
          <w:sz w:val="28"/>
          <w:szCs w:val="28"/>
        </w:rPr>
        <w:t xml:space="preserve">HM </w:t>
      </w:r>
      <w:r w:rsidR="006E7B9A">
        <w:rPr>
          <w:rFonts w:ascii="Arial" w:hAnsi="Arial" w:cs="Arial"/>
          <w:b/>
          <w:bCs/>
          <w:sz w:val="28"/>
          <w:szCs w:val="28"/>
        </w:rPr>
        <w:t>HOSPITALES</w:t>
      </w:r>
      <w:r w:rsidR="00DC19B8">
        <w:rPr>
          <w:rFonts w:ascii="Arial" w:hAnsi="Arial" w:cs="Arial"/>
          <w:b/>
          <w:bCs/>
          <w:sz w:val="28"/>
          <w:szCs w:val="28"/>
        </w:rPr>
        <w:t xml:space="preserve"> PONE EN MARCHA </w:t>
      </w:r>
      <w:r w:rsidR="0032796A">
        <w:rPr>
          <w:rFonts w:ascii="Arial" w:hAnsi="Arial" w:cs="Arial"/>
          <w:b/>
          <w:bCs/>
          <w:sz w:val="28"/>
          <w:szCs w:val="28"/>
        </w:rPr>
        <w:t xml:space="preserve">EN A CORUÑA </w:t>
      </w:r>
      <w:r w:rsidR="00DC19B8">
        <w:rPr>
          <w:rFonts w:ascii="Arial" w:hAnsi="Arial" w:cs="Arial"/>
          <w:b/>
          <w:bCs/>
          <w:sz w:val="28"/>
          <w:szCs w:val="28"/>
        </w:rPr>
        <w:t xml:space="preserve">UN </w:t>
      </w:r>
    </w:p>
    <w:p w:rsidR="00B96647" w:rsidRPr="005D7EF1" w:rsidRDefault="00DC19B8" w:rsidP="00E064C8">
      <w:pPr>
        <w:pStyle w:val="CuerpoA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SERVICIO DE ODONTOLOGÍA ESPECIALIZADO EN CIRUGÍA ORAL, IMPLANTOLOGÍA Y PROSTODONCIA</w:t>
      </w:r>
    </w:p>
    <w:p w:rsidR="00571DA2" w:rsidRDefault="00571DA2" w:rsidP="00226A73">
      <w:pPr>
        <w:pStyle w:val="CuerpoA"/>
        <w:jc w:val="center"/>
        <w:rPr>
          <w:rFonts w:ascii="Arial" w:eastAsia="Arial" w:hAnsi="Arial" w:cs="Arial"/>
          <w:b/>
          <w:bCs/>
        </w:rPr>
      </w:pPr>
    </w:p>
    <w:bookmarkEnd w:id="0"/>
    <w:p w:rsidR="00FB49F8" w:rsidRPr="006E7B9A" w:rsidRDefault="00FB49F8" w:rsidP="00351F50">
      <w:pPr>
        <w:pStyle w:val="CuerpoBA"/>
        <w:numPr>
          <w:ilvl w:val="0"/>
          <w:numId w:val="5"/>
        </w:numPr>
        <w:spacing w:after="240"/>
        <w:rPr>
          <w:bCs w:val="0"/>
        </w:rPr>
      </w:pPr>
      <w:r w:rsidRPr="006E7B9A">
        <w:rPr>
          <w:b w:val="0"/>
          <w:lang w:val="es-ES"/>
        </w:rPr>
        <w:t>La utilización de elementos aut</w:t>
      </w:r>
      <w:r w:rsidR="0032796A">
        <w:rPr>
          <w:b w:val="0"/>
          <w:lang w:val="es-ES"/>
        </w:rPr>
        <w:t>ó</w:t>
      </w:r>
      <w:r w:rsidRPr="006E7B9A">
        <w:rPr>
          <w:b w:val="0"/>
          <w:lang w:val="es-ES"/>
        </w:rPr>
        <w:t>logos como hueso, tejido conectivo y</w:t>
      </w:r>
      <w:r w:rsidRPr="006E7B9A">
        <w:rPr>
          <w:lang w:val="es-ES"/>
        </w:rPr>
        <w:t xml:space="preserve"> </w:t>
      </w:r>
      <w:r w:rsidR="00351F50">
        <w:rPr>
          <w:b w:val="0"/>
          <w:lang w:val="es-ES"/>
        </w:rPr>
        <w:t>plasma rico en f</w:t>
      </w:r>
      <w:r w:rsidRPr="006E7B9A">
        <w:rPr>
          <w:b w:val="0"/>
          <w:lang w:val="es-ES"/>
        </w:rPr>
        <w:t xml:space="preserve">actores de </w:t>
      </w:r>
      <w:r w:rsidR="00351F50">
        <w:rPr>
          <w:b w:val="0"/>
          <w:lang w:val="es-ES"/>
        </w:rPr>
        <w:t xml:space="preserve">crecimiento </w:t>
      </w:r>
      <w:r w:rsidRPr="006E7B9A">
        <w:rPr>
          <w:b w:val="0"/>
          <w:lang w:val="es-ES"/>
        </w:rPr>
        <w:t>constituye uno de los elementos</w:t>
      </w:r>
      <w:r w:rsidR="006E7B9A" w:rsidRPr="006E7B9A">
        <w:rPr>
          <w:b w:val="0"/>
          <w:lang w:val="es-ES"/>
        </w:rPr>
        <w:t xml:space="preserve"> diferenciales de este servicio</w:t>
      </w:r>
    </w:p>
    <w:p w:rsidR="00B96647" w:rsidRPr="006E7B9A" w:rsidRDefault="00A62983" w:rsidP="00351F50">
      <w:pPr>
        <w:pStyle w:val="CuerpoBA"/>
        <w:numPr>
          <w:ilvl w:val="0"/>
          <w:numId w:val="5"/>
        </w:numPr>
        <w:spacing w:after="240"/>
        <w:rPr>
          <w:b w:val="0"/>
          <w:lang w:val="es-ES"/>
        </w:rPr>
      </w:pPr>
      <w:r>
        <w:rPr>
          <w:b w:val="0"/>
        </w:rPr>
        <w:t>El servicio</w:t>
      </w:r>
      <w:r w:rsidR="00FB49F8" w:rsidRPr="006E7B9A">
        <w:rPr>
          <w:b w:val="0"/>
        </w:rPr>
        <w:t xml:space="preserve"> realiza</w:t>
      </w:r>
      <w:r w:rsidR="00FB49F8" w:rsidRPr="006E7B9A">
        <w:rPr>
          <w:b w:val="0"/>
          <w:lang w:val="es-ES"/>
        </w:rPr>
        <w:t xml:space="preserve"> todos los tipos de cirugía </w:t>
      </w:r>
      <w:r w:rsidR="00FB49F8" w:rsidRPr="006E7B9A">
        <w:rPr>
          <w:b w:val="0"/>
        </w:rPr>
        <w:t>intraoral</w:t>
      </w:r>
      <w:r w:rsidR="00FB49F8" w:rsidRPr="006E7B9A">
        <w:rPr>
          <w:b w:val="0"/>
          <w:lang w:val="es-ES"/>
        </w:rPr>
        <w:t>, desde extracciones de los cordales (muelas del juicio)</w:t>
      </w:r>
      <w:r w:rsidR="006E7B9A">
        <w:rPr>
          <w:b w:val="0"/>
          <w:lang w:val="es-ES"/>
        </w:rPr>
        <w:t xml:space="preserve"> a</w:t>
      </w:r>
      <w:r w:rsidR="00FB49F8" w:rsidRPr="006E7B9A">
        <w:rPr>
          <w:b w:val="0"/>
          <w:lang w:val="es-ES"/>
        </w:rPr>
        <w:t xml:space="preserve"> cirugía oral estética</w:t>
      </w:r>
      <w:r w:rsidR="006E7B9A">
        <w:rPr>
          <w:b w:val="0"/>
          <w:lang w:val="es-ES"/>
        </w:rPr>
        <w:t xml:space="preserve"> o regenerativa</w:t>
      </w:r>
    </w:p>
    <w:p w:rsidR="00C65ECE" w:rsidRPr="006E7B9A" w:rsidRDefault="00DC19B8" w:rsidP="00A62983">
      <w:pPr>
        <w:pStyle w:val="CuerpoBA"/>
        <w:suppressAutoHyphens/>
        <w:spacing w:after="240"/>
        <w:rPr>
          <w:bCs w:val="0"/>
        </w:rPr>
      </w:pPr>
      <w:r w:rsidRPr="006E7B9A">
        <w:rPr>
          <w:lang w:val="es-ES"/>
        </w:rPr>
        <w:t xml:space="preserve">A </w:t>
      </w:r>
      <w:r w:rsidRPr="006E7B9A">
        <w:rPr>
          <w:color w:val="000000" w:themeColor="text1"/>
          <w:lang w:val="es-ES"/>
        </w:rPr>
        <w:t>Coruña</w:t>
      </w:r>
      <w:r w:rsidR="002D45E2" w:rsidRPr="006E7B9A">
        <w:rPr>
          <w:color w:val="000000" w:themeColor="text1"/>
          <w:lang w:val="es-ES"/>
        </w:rPr>
        <w:t xml:space="preserve">, </w:t>
      </w:r>
      <w:r w:rsidR="004F483A">
        <w:rPr>
          <w:color w:val="000000" w:themeColor="text1"/>
          <w:lang w:val="es-ES"/>
        </w:rPr>
        <w:t>24</w:t>
      </w:r>
      <w:r w:rsidR="00F95888" w:rsidRPr="006E7B9A">
        <w:rPr>
          <w:color w:val="000000" w:themeColor="text1"/>
          <w:lang w:val="es-ES"/>
        </w:rPr>
        <w:t xml:space="preserve"> de </w:t>
      </w:r>
      <w:r w:rsidR="004F483A">
        <w:rPr>
          <w:lang w:val="es-ES"/>
        </w:rPr>
        <w:t>enero de 2018</w:t>
      </w:r>
      <w:r w:rsidR="002D45E2" w:rsidRPr="006E7B9A">
        <w:rPr>
          <w:lang w:val="es-ES"/>
        </w:rPr>
        <w:t>.</w:t>
      </w:r>
      <w:r w:rsidR="002D45E2" w:rsidRPr="006E7B9A">
        <w:rPr>
          <w:b w:val="0"/>
          <w:lang w:val="es-ES"/>
        </w:rPr>
        <w:t xml:space="preserve"> </w:t>
      </w:r>
      <w:r w:rsidR="00351F50">
        <w:rPr>
          <w:b w:val="0"/>
          <w:lang w:val="es-ES"/>
        </w:rPr>
        <w:t>HM Hospitales</w:t>
      </w:r>
      <w:r w:rsidRPr="006E7B9A">
        <w:rPr>
          <w:b w:val="0"/>
          <w:lang w:val="es-ES"/>
        </w:rPr>
        <w:t xml:space="preserve"> </w:t>
      </w:r>
      <w:r w:rsidR="00A62983">
        <w:rPr>
          <w:b w:val="0"/>
          <w:lang w:val="es-ES"/>
        </w:rPr>
        <w:t xml:space="preserve">ha puesto </w:t>
      </w:r>
      <w:r w:rsidR="005A518B" w:rsidRPr="006E7B9A">
        <w:rPr>
          <w:b w:val="0"/>
          <w:lang w:val="es-ES"/>
        </w:rPr>
        <w:t>en marcha un nuevo servicio de Odontología</w:t>
      </w:r>
      <w:r w:rsidR="00C65ECE" w:rsidRPr="006E7B9A">
        <w:rPr>
          <w:b w:val="0"/>
          <w:lang w:val="es-ES"/>
        </w:rPr>
        <w:t xml:space="preserve"> especializado en cirugía oral, implantología y prostodoncia</w:t>
      </w:r>
      <w:r w:rsidR="00351F50">
        <w:rPr>
          <w:b w:val="0"/>
          <w:lang w:val="es-ES"/>
        </w:rPr>
        <w:t xml:space="preserve"> en el Hospital HM Modelo de A Coruña.</w:t>
      </w:r>
      <w:r w:rsidR="00C65ECE" w:rsidRPr="006E7B9A">
        <w:rPr>
          <w:b w:val="0"/>
          <w:lang w:val="es-ES"/>
        </w:rPr>
        <w:t xml:space="preserve"> </w:t>
      </w:r>
      <w:r w:rsidR="00351F50">
        <w:rPr>
          <w:b w:val="0"/>
          <w:lang w:val="es-ES"/>
        </w:rPr>
        <w:t>A</w:t>
      </w:r>
      <w:r w:rsidR="00C65ECE" w:rsidRPr="006E7B9A">
        <w:rPr>
          <w:b w:val="0"/>
          <w:lang w:val="es-ES"/>
        </w:rPr>
        <w:t xml:space="preserve">l frente </w:t>
      </w:r>
      <w:r w:rsidR="001A5896">
        <w:rPr>
          <w:b w:val="0"/>
          <w:lang w:val="es-ES"/>
        </w:rPr>
        <w:t>está el Dr. Jorge Cobián Ron y con</w:t>
      </w:r>
      <w:r w:rsidR="00C65ECE" w:rsidRPr="006E7B9A">
        <w:rPr>
          <w:b w:val="0"/>
          <w:lang w:val="es-ES"/>
        </w:rPr>
        <w:t xml:space="preserve"> él colaborarán diferentes profesionales para </w:t>
      </w:r>
      <w:r w:rsidR="001A5896">
        <w:rPr>
          <w:b w:val="0"/>
          <w:lang w:val="es-ES"/>
        </w:rPr>
        <w:t>abordar</w:t>
      </w:r>
      <w:r w:rsidR="00C65ECE" w:rsidRPr="006E7B9A">
        <w:rPr>
          <w:b w:val="0"/>
          <w:lang w:val="es-ES"/>
        </w:rPr>
        <w:t xml:space="preserve"> todas las especialidades de la Odontología</w:t>
      </w:r>
      <w:r w:rsidR="001A5896">
        <w:rPr>
          <w:b w:val="0"/>
          <w:lang w:val="es-ES"/>
        </w:rPr>
        <w:t>. E</w:t>
      </w:r>
      <w:r w:rsidR="00C825E5" w:rsidRPr="006E7B9A">
        <w:rPr>
          <w:b w:val="0"/>
          <w:lang w:val="es-ES"/>
        </w:rPr>
        <w:t xml:space="preserve">ntre </w:t>
      </w:r>
      <w:r w:rsidR="001A5896">
        <w:rPr>
          <w:b w:val="0"/>
          <w:lang w:val="es-ES"/>
        </w:rPr>
        <w:t>el</w:t>
      </w:r>
      <w:r w:rsidR="00C825E5" w:rsidRPr="006E7B9A">
        <w:rPr>
          <w:b w:val="0"/>
          <w:lang w:val="es-ES"/>
        </w:rPr>
        <w:t>los se encuentra el Dr. Javier Carrete</w:t>
      </w:r>
      <w:r w:rsidR="001A5896">
        <w:rPr>
          <w:b w:val="0"/>
          <w:lang w:val="es-ES"/>
        </w:rPr>
        <w:t>, especialista en implantología</w:t>
      </w:r>
      <w:r w:rsidR="00C65ECE" w:rsidRPr="006E7B9A">
        <w:rPr>
          <w:b w:val="0"/>
          <w:lang w:val="es-ES"/>
        </w:rPr>
        <w:t>.</w:t>
      </w:r>
      <w:r w:rsidR="00BF1420" w:rsidRPr="006E7B9A">
        <w:rPr>
          <w:b w:val="0"/>
          <w:lang w:val="es-ES"/>
        </w:rPr>
        <w:t xml:space="preserve"> </w:t>
      </w:r>
      <w:r w:rsidR="0032796A">
        <w:rPr>
          <w:b w:val="0"/>
          <w:lang w:val="es-ES"/>
        </w:rPr>
        <w:t>La utilización de elementos autó</w:t>
      </w:r>
      <w:r w:rsidR="00BF1420" w:rsidRPr="006E7B9A">
        <w:rPr>
          <w:b w:val="0"/>
          <w:lang w:val="es-ES"/>
        </w:rPr>
        <w:t xml:space="preserve">logos (del propio </w:t>
      </w:r>
      <w:r w:rsidR="001A5896">
        <w:rPr>
          <w:b w:val="0"/>
          <w:lang w:val="es-ES"/>
        </w:rPr>
        <w:t>paciente)</w:t>
      </w:r>
      <w:r w:rsidR="00BF1420" w:rsidRPr="006E7B9A">
        <w:rPr>
          <w:b w:val="0"/>
          <w:lang w:val="es-ES"/>
        </w:rPr>
        <w:t xml:space="preserve"> como hueso, tejido </w:t>
      </w:r>
      <w:r w:rsidR="00BF1420" w:rsidRPr="006E7B9A">
        <w:rPr>
          <w:b w:val="0"/>
          <w:lang w:val="es-ES"/>
        </w:rPr>
        <w:lastRenderedPageBreak/>
        <w:t>conectivo y</w:t>
      </w:r>
      <w:r w:rsidR="00BF1420" w:rsidRPr="006E7B9A">
        <w:rPr>
          <w:lang w:val="es-ES"/>
        </w:rPr>
        <w:t xml:space="preserve"> </w:t>
      </w:r>
      <w:r w:rsidR="001A5896">
        <w:rPr>
          <w:b w:val="0"/>
          <w:lang w:val="es-ES"/>
        </w:rPr>
        <w:t>p</w:t>
      </w:r>
      <w:r w:rsidR="00BF1420" w:rsidRPr="006E7B9A">
        <w:rPr>
          <w:b w:val="0"/>
          <w:lang w:val="es-ES"/>
        </w:rPr>
        <w:t xml:space="preserve">lasma </w:t>
      </w:r>
      <w:r w:rsidR="001A5896">
        <w:rPr>
          <w:b w:val="0"/>
          <w:lang w:val="es-ES"/>
        </w:rPr>
        <w:t>r</w:t>
      </w:r>
      <w:r w:rsidR="00BF1420" w:rsidRPr="006E7B9A">
        <w:rPr>
          <w:b w:val="0"/>
          <w:lang w:val="es-ES"/>
        </w:rPr>
        <w:t xml:space="preserve">ico en </w:t>
      </w:r>
      <w:r w:rsidR="001A5896">
        <w:rPr>
          <w:b w:val="0"/>
          <w:lang w:val="es-ES"/>
        </w:rPr>
        <w:t>f</w:t>
      </w:r>
      <w:r w:rsidR="00BF1420" w:rsidRPr="006E7B9A">
        <w:rPr>
          <w:b w:val="0"/>
          <w:lang w:val="es-ES"/>
        </w:rPr>
        <w:t xml:space="preserve">actores de </w:t>
      </w:r>
      <w:r w:rsidR="001A5896">
        <w:rPr>
          <w:b w:val="0"/>
          <w:lang w:val="es-ES"/>
        </w:rPr>
        <w:t>c</w:t>
      </w:r>
      <w:r w:rsidR="00BF1420" w:rsidRPr="006E7B9A">
        <w:rPr>
          <w:b w:val="0"/>
          <w:lang w:val="es-ES"/>
        </w:rPr>
        <w:t>recimiento en la práctica totalidad de los procedimientos constituye uno de los elementos diferenciales de</w:t>
      </w:r>
      <w:r w:rsidR="00F44E8D">
        <w:rPr>
          <w:b w:val="0"/>
          <w:lang w:val="es-ES"/>
        </w:rPr>
        <w:t>l</w:t>
      </w:r>
      <w:r w:rsidR="00BF1420" w:rsidRPr="006E7B9A">
        <w:rPr>
          <w:b w:val="0"/>
          <w:lang w:val="es-ES"/>
        </w:rPr>
        <w:t xml:space="preserve"> servicio.</w:t>
      </w:r>
    </w:p>
    <w:p w:rsidR="00C65ECE" w:rsidRPr="006E7B9A" w:rsidRDefault="00C65ECE" w:rsidP="00A62983">
      <w:pPr>
        <w:pStyle w:val="gmail-m1398268146721476758gmail-msonormal"/>
        <w:suppressAutoHyphens/>
        <w:jc w:val="both"/>
        <w:rPr>
          <w:rFonts w:ascii="Arial" w:hAnsi="Arial" w:cs="Arial"/>
          <w:sz w:val="24"/>
          <w:szCs w:val="24"/>
        </w:rPr>
      </w:pPr>
      <w:r w:rsidRPr="006E7B9A">
        <w:rPr>
          <w:rFonts w:ascii="Arial" w:hAnsi="Arial" w:cs="Arial"/>
          <w:sz w:val="24"/>
          <w:szCs w:val="24"/>
        </w:rPr>
        <w:t>Según indica el Dr. Cobián, “el procedimiento más común </w:t>
      </w:r>
      <w:r w:rsidR="00A349A7" w:rsidRPr="006E7B9A">
        <w:rPr>
          <w:rFonts w:ascii="Arial" w:hAnsi="Arial" w:cs="Arial"/>
          <w:sz w:val="24"/>
          <w:szCs w:val="24"/>
        </w:rPr>
        <w:t xml:space="preserve">de la cirugía oral </w:t>
      </w:r>
      <w:r w:rsidRPr="006E7B9A">
        <w:rPr>
          <w:rFonts w:ascii="Arial" w:hAnsi="Arial" w:cs="Arial"/>
          <w:sz w:val="24"/>
          <w:szCs w:val="24"/>
        </w:rPr>
        <w:t>es la extracción dentaria y el abordaje de las consecuencias que conlleva la pérdida de un diente</w:t>
      </w:r>
      <w:r w:rsidR="00E67E91" w:rsidRPr="006E7B9A">
        <w:rPr>
          <w:rFonts w:ascii="Arial" w:hAnsi="Arial" w:cs="Arial"/>
          <w:sz w:val="24"/>
          <w:szCs w:val="24"/>
        </w:rPr>
        <w:t>, que</w:t>
      </w:r>
      <w:r w:rsidRPr="006E7B9A">
        <w:rPr>
          <w:rFonts w:ascii="Arial" w:hAnsi="Arial" w:cs="Arial"/>
          <w:sz w:val="24"/>
          <w:szCs w:val="24"/>
        </w:rPr>
        <w:t xml:space="preserve"> tienen que ver con la función, la estética y la reabsorción de tejidos duros y blandos que ocurren t</w:t>
      </w:r>
      <w:r w:rsidR="00E67E91" w:rsidRPr="006E7B9A">
        <w:rPr>
          <w:rFonts w:ascii="Arial" w:hAnsi="Arial" w:cs="Arial"/>
          <w:sz w:val="24"/>
          <w:szCs w:val="24"/>
        </w:rPr>
        <w:t>r</w:t>
      </w:r>
      <w:r w:rsidRPr="006E7B9A">
        <w:rPr>
          <w:rFonts w:ascii="Arial" w:hAnsi="Arial" w:cs="Arial"/>
          <w:sz w:val="24"/>
          <w:szCs w:val="24"/>
        </w:rPr>
        <w:t xml:space="preserve">as la </w:t>
      </w:r>
      <w:r w:rsidR="00F824D6">
        <w:rPr>
          <w:rFonts w:ascii="Arial" w:hAnsi="Arial" w:cs="Arial"/>
          <w:sz w:val="24"/>
          <w:szCs w:val="24"/>
        </w:rPr>
        <w:t xml:space="preserve">pérdida”. En este sentido, el </w:t>
      </w:r>
      <w:r w:rsidR="00E67E91" w:rsidRPr="006E7B9A">
        <w:rPr>
          <w:rFonts w:ascii="Arial" w:hAnsi="Arial" w:cs="Arial"/>
          <w:sz w:val="24"/>
          <w:szCs w:val="24"/>
        </w:rPr>
        <w:t xml:space="preserve">servicio </w:t>
      </w:r>
      <w:r w:rsidR="00F824D6">
        <w:rPr>
          <w:rFonts w:ascii="Arial" w:hAnsi="Arial" w:cs="Arial"/>
          <w:sz w:val="24"/>
          <w:szCs w:val="24"/>
        </w:rPr>
        <w:t xml:space="preserve">que se ha puesto en marcha en el Hospital HM Modelo </w:t>
      </w:r>
      <w:r w:rsidR="00E67E91" w:rsidRPr="006E7B9A">
        <w:rPr>
          <w:rFonts w:ascii="Arial" w:hAnsi="Arial" w:cs="Arial"/>
          <w:sz w:val="24"/>
          <w:szCs w:val="24"/>
        </w:rPr>
        <w:t>realiza</w:t>
      </w:r>
      <w:r w:rsidRPr="006E7B9A">
        <w:rPr>
          <w:rFonts w:ascii="Arial" w:hAnsi="Arial" w:cs="Arial"/>
          <w:sz w:val="24"/>
          <w:szCs w:val="24"/>
        </w:rPr>
        <w:t xml:space="preserve"> todos los tipos de cirugía </w:t>
      </w:r>
      <w:r w:rsidR="00E67E91" w:rsidRPr="006E7B9A">
        <w:rPr>
          <w:rFonts w:ascii="Arial" w:hAnsi="Arial" w:cs="Arial"/>
          <w:sz w:val="24"/>
          <w:szCs w:val="24"/>
        </w:rPr>
        <w:t>intraoral</w:t>
      </w:r>
      <w:r w:rsidRPr="006E7B9A">
        <w:rPr>
          <w:rFonts w:ascii="Arial" w:hAnsi="Arial" w:cs="Arial"/>
          <w:sz w:val="24"/>
          <w:szCs w:val="24"/>
        </w:rPr>
        <w:t xml:space="preserve"> que abarcan </w:t>
      </w:r>
      <w:r w:rsidR="00E67E91" w:rsidRPr="006E7B9A">
        <w:rPr>
          <w:rFonts w:ascii="Arial" w:hAnsi="Arial" w:cs="Arial"/>
          <w:sz w:val="24"/>
          <w:szCs w:val="24"/>
        </w:rPr>
        <w:t>sus</w:t>
      </w:r>
      <w:r w:rsidRPr="006E7B9A">
        <w:rPr>
          <w:rFonts w:ascii="Arial" w:hAnsi="Arial" w:cs="Arial"/>
          <w:sz w:val="24"/>
          <w:szCs w:val="24"/>
        </w:rPr>
        <w:t xml:space="preserve"> competencias, desde extracciones de l</w:t>
      </w:r>
      <w:r w:rsidR="0032796A">
        <w:rPr>
          <w:rFonts w:ascii="Arial" w:hAnsi="Arial" w:cs="Arial"/>
          <w:sz w:val="24"/>
          <w:szCs w:val="24"/>
        </w:rPr>
        <w:t>os cordales (muelas del juicio) a</w:t>
      </w:r>
      <w:r w:rsidRPr="006E7B9A">
        <w:rPr>
          <w:rFonts w:ascii="Arial" w:hAnsi="Arial" w:cs="Arial"/>
          <w:sz w:val="24"/>
          <w:szCs w:val="24"/>
        </w:rPr>
        <w:t xml:space="preserve"> cirugía oral estética, regenerativa, etc.</w:t>
      </w:r>
    </w:p>
    <w:p w:rsidR="00351F50" w:rsidRDefault="00BE4369" w:rsidP="00A62983">
      <w:pPr>
        <w:suppressAutoHyphens/>
        <w:jc w:val="both"/>
        <w:rPr>
          <w:rFonts w:ascii="Arial" w:hAnsi="Arial" w:cs="Arial"/>
          <w:lang w:val="es-ES"/>
        </w:rPr>
      </w:pPr>
      <w:r w:rsidRPr="006E7B9A">
        <w:rPr>
          <w:rFonts w:ascii="Arial" w:hAnsi="Arial" w:cs="Arial"/>
          <w:lang w:val="es-ES"/>
        </w:rPr>
        <w:t xml:space="preserve">Con respecto a </w:t>
      </w:r>
      <w:r w:rsidR="00207169" w:rsidRPr="006E7B9A">
        <w:rPr>
          <w:rFonts w:ascii="Arial" w:hAnsi="Arial" w:cs="Arial"/>
          <w:lang w:val="es-ES"/>
        </w:rPr>
        <w:t xml:space="preserve">los implantes dentales, el </w:t>
      </w:r>
      <w:r w:rsidR="0032796A">
        <w:rPr>
          <w:rFonts w:ascii="Arial" w:hAnsi="Arial" w:cs="Arial"/>
          <w:lang w:val="es-ES"/>
        </w:rPr>
        <w:t>especialista de HM Hospitales</w:t>
      </w:r>
      <w:r w:rsidR="00207169" w:rsidRPr="006E7B9A">
        <w:rPr>
          <w:rFonts w:ascii="Arial" w:hAnsi="Arial" w:cs="Arial"/>
          <w:lang w:val="es-ES"/>
        </w:rPr>
        <w:t xml:space="preserve"> señala que </w:t>
      </w:r>
      <w:r w:rsidR="00C65ECE" w:rsidRPr="006E7B9A">
        <w:rPr>
          <w:rFonts w:ascii="Arial" w:hAnsi="Arial" w:cs="Arial"/>
          <w:lang w:val="es-ES"/>
        </w:rPr>
        <w:t xml:space="preserve">deberían utilizarse para </w:t>
      </w:r>
      <w:r w:rsidR="00207169" w:rsidRPr="006E7B9A">
        <w:rPr>
          <w:rFonts w:ascii="Arial" w:hAnsi="Arial" w:cs="Arial"/>
          <w:lang w:val="es-ES"/>
        </w:rPr>
        <w:t>“</w:t>
      </w:r>
      <w:r w:rsidR="00C65ECE" w:rsidRPr="006E7B9A">
        <w:rPr>
          <w:rFonts w:ascii="Arial" w:hAnsi="Arial" w:cs="Arial"/>
          <w:lang w:val="es-ES"/>
        </w:rPr>
        <w:t>reponer dientes do</w:t>
      </w:r>
      <w:r w:rsidR="00207169" w:rsidRPr="006E7B9A">
        <w:rPr>
          <w:rFonts w:ascii="Arial" w:hAnsi="Arial" w:cs="Arial"/>
          <w:lang w:val="es-ES"/>
        </w:rPr>
        <w:t>nde no los hay</w:t>
      </w:r>
      <w:r w:rsidR="00C65ECE" w:rsidRPr="006E7B9A">
        <w:rPr>
          <w:rFonts w:ascii="Arial" w:hAnsi="Arial" w:cs="Arial"/>
          <w:lang w:val="es-ES"/>
        </w:rPr>
        <w:t xml:space="preserve"> o sustituir </w:t>
      </w:r>
      <w:r w:rsidR="00207169" w:rsidRPr="006E7B9A">
        <w:rPr>
          <w:rFonts w:ascii="Arial" w:hAnsi="Arial" w:cs="Arial"/>
          <w:lang w:val="es-ES"/>
        </w:rPr>
        <w:t>aquellos</w:t>
      </w:r>
      <w:r w:rsidR="00C65ECE" w:rsidRPr="006E7B9A">
        <w:rPr>
          <w:rFonts w:ascii="Arial" w:hAnsi="Arial" w:cs="Arial"/>
          <w:lang w:val="es-ES"/>
        </w:rPr>
        <w:t xml:space="preserve"> que tienen un </w:t>
      </w:r>
      <w:r w:rsidR="00207169" w:rsidRPr="006E7B9A">
        <w:rPr>
          <w:rFonts w:ascii="Arial" w:hAnsi="Arial" w:cs="Arial"/>
          <w:lang w:val="es-ES"/>
        </w:rPr>
        <w:t>pronóstico</w:t>
      </w:r>
      <w:r w:rsidR="00C65ECE" w:rsidRPr="006E7B9A">
        <w:rPr>
          <w:rFonts w:ascii="Arial" w:hAnsi="Arial" w:cs="Arial"/>
          <w:lang w:val="es-ES"/>
        </w:rPr>
        <w:t xml:space="preserve"> muy desfavorable en los que la </w:t>
      </w:r>
      <w:r w:rsidR="00207169" w:rsidRPr="006E7B9A">
        <w:rPr>
          <w:rFonts w:ascii="Arial" w:hAnsi="Arial" w:cs="Arial"/>
          <w:lang w:val="es-ES"/>
        </w:rPr>
        <w:t>única</w:t>
      </w:r>
      <w:r w:rsidR="00C65ECE" w:rsidRPr="006E7B9A">
        <w:rPr>
          <w:rFonts w:ascii="Arial" w:hAnsi="Arial" w:cs="Arial"/>
          <w:lang w:val="es-ES"/>
        </w:rPr>
        <w:t xml:space="preserve"> </w:t>
      </w:r>
      <w:r w:rsidR="00207169" w:rsidRPr="006E7B9A">
        <w:rPr>
          <w:rFonts w:ascii="Arial" w:hAnsi="Arial" w:cs="Arial"/>
          <w:lang w:val="es-ES"/>
        </w:rPr>
        <w:t>solución</w:t>
      </w:r>
      <w:r w:rsidR="00C65ECE" w:rsidRPr="006E7B9A">
        <w:rPr>
          <w:rFonts w:ascii="Arial" w:hAnsi="Arial" w:cs="Arial"/>
          <w:lang w:val="es-ES"/>
        </w:rPr>
        <w:t xml:space="preserve"> es la extracción</w:t>
      </w:r>
      <w:r w:rsidR="00207169" w:rsidRPr="006E7B9A">
        <w:rPr>
          <w:rFonts w:ascii="Arial" w:hAnsi="Arial" w:cs="Arial"/>
          <w:lang w:val="es-ES"/>
        </w:rPr>
        <w:t>”</w:t>
      </w:r>
      <w:r w:rsidR="00C65ECE" w:rsidRPr="006E7B9A">
        <w:rPr>
          <w:rFonts w:ascii="Arial" w:hAnsi="Arial" w:cs="Arial"/>
          <w:lang w:val="es-ES"/>
        </w:rPr>
        <w:t>.</w:t>
      </w:r>
      <w:r w:rsidR="00207169" w:rsidRPr="006E7B9A">
        <w:rPr>
          <w:rFonts w:ascii="Arial" w:hAnsi="Arial" w:cs="Arial"/>
          <w:lang w:val="es-ES"/>
        </w:rPr>
        <w:t xml:space="preserve"> En este tipo de técnicas </w:t>
      </w:r>
      <w:r w:rsidR="00E608E2" w:rsidRPr="006E7B9A">
        <w:rPr>
          <w:rFonts w:ascii="Arial" w:hAnsi="Arial" w:cs="Arial"/>
          <w:lang w:val="es-ES"/>
        </w:rPr>
        <w:t>existe una exigencia cada vez mayor por parte de l</w:t>
      </w:r>
      <w:r w:rsidR="0081329E" w:rsidRPr="006E7B9A">
        <w:rPr>
          <w:rFonts w:ascii="Arial" w:hAnsi="Arial" w:cs="Arial"/>
          <w:lang w:val="es-ES"/>
        </w:rPr>
        <w:t>o</w:t>
      </w:r>
      <w:r w:rsidR="00E608E2" w:rsidRPr="006E7B9A">
        <w:rPr>
          <w:rFonts w:ascii="Arial" w:hAnsi="Arial" w:cs="Arial"/>
          <w:lang w:val="es-ES"/>
        </w:rPr>
        <w:t xml:space="preserve">s pacientes, </w:t>
      </w:r>
      <w:r w:rsidR="0081329E" w:rsidRPr="006E7B9A">
        <w:rPr>
          <w:rFonts w:ascii="Arial" w:hAnsi="Arial" w:cs="Arial"/>
          <w:lang w:val="es-ES"/>
        </w:rPr>
        <w:t>sobre todo</w:t>
      </w:r>
      <w:r w:rsidR="00E608E2" w:rsidRPr="006E7B9A">
        <w:rPr>
          <w:rFonts w:ascii="Arial" w:hAnsi="Arial" w:cs="Arial"/>
          <w:lang w:val="es-ES"/>
        </w:rPr>
        <w:t xml:space="preserve"> </w:t>
      </w:r>
      <w:r w:rsidR="0081329E" w:rsidRPr="006E7B9A">
        <w:rPr>
          <w:rFonts w:ascii="Arial" w:hAnsi="Arial" w:cs="Arial"/>
          <w:lang w:val="es-ES"/>
        </w:rPr>
        <w:t>en aquellos casos que implican la est</w:t>
      </w:r>
      <w:r w:rsidR="0032796A">
        <w:rPr>
          <w:rFonts w:ascii="Arial" w:hAnsi="Arial" w:cs="Arial"/>
          <w:lang w:val="es-ES"/>
        </w:rPr>
        <w:t>ética de los dientes anteriores</w:t>
      </w:r>
      <w:r w:rsidR="0081329E" w:rsidRPr="006E7B9A">
        <w:rPr>
          <w:rFonts w:ascii="Arial" w:hAnsi="Arial" w:cs="Arial"/>
          <w:lang w:val="es-ES"/>
        </w:rPr>
        <w:t xml:space="preserve">. </w:t>
      </w:r>
    </w:p>
    <w:p w:rsidR="00351F50" w:rsidRDefault="00351F50" w:rsidP="00A62983">
      <w:pPr>
        <w:suppressAutoHyphens/>
        <w:jc w:val="both"/>
        <w:rPr>
          <w:rFonts w:ascii="Arial" w:hAnsi="Arial" w:cs="Arial"/>
          <w:lang w:val="es-ES"/>
        </w:rPr>
      </w:pPr>
    </w:p>
    <w:p w:rsidR="00C65ECE" w:rsidRPr="006E7B9A" w:rsidRDefault="0081329E" w:rsidP="00A62983">
      <w:pPr>
        <w:suppressAutoHyphens/>
        <w:jc w:val="both"/>
        <w:rPr>
          <w:rFonts w:ascii="Arial" w:hAnsi="Arial" w:cs="Arial"/>
          <w:lang w:val="es-ES"/>
        </w:rPr>
      </w:pPr>
      <w:r w:rsidRPr="006E7B9A">
        <w:rPr>
          <w:rFonts w:ascii="Arial" w:hAnsi="Arial" w:cs="Arial"/>
          <w:lang w:val="es-ES"/>
        </w:rPr>
        <w:t xml:space="preserve">También resultan especialmente complicados </w:t>
      </w:r>
      <w:r w:rsidR="00C65ECE" w:rsidRPr="006E7B9A">
        <w:rPr>
          <w:rFonts w:ascii="Arial" w:hAnsi="Arial" w:cs="Arial"/>
          <w:lang w:val="es-ES"/>
        </w:rPr>
        <w:t>los casos en los que la p</w:t>
      </w:r>
      <w:r w:rsidR="00351F50">
        <w:rPr>
          <w:rFonts w:ascii="Arial" w:hAnsi="Arial" w:cs="Arial"/>
          <w:lang w:val="es-ES"/>
        </w:rPr>
        <w:t>é</w:t>
      </w:r>
      <w:r w:rsidR="00C65ECE" w:rsidRPr="006E7B9A">
        <w:rPr>
          <w:rFonts w:ascii="Arial" w:hAnsi="Arial" w:cs="Arial"/>
          <w:lang w:val="es-ES"/>
        </w:rPr>
        <w:t xml:space="preserve">rdida </w:t>
      </w:r>
      <w:r w:rsidRPr="006E7B9A">
        <w:rPr>
          <w:rFonts w:ascii="Arial" w:hAnsi="Arial" w:cs="Arial"/>
          <w:lang w:val="es-ES"/>
        </w:rPr>
        <w:t>ósea</w:t>
      </w:r>
      <w:r w:rsidR="00C65ECE" w:rsidRPr="006E7B9A">
        <w:rPr>
          <w:rFonts w:ascii="Arial" w:hAnsi="Arial" w:cs="Arial"/>
          <w:lang w:val="es-ES"/>
        </w:rPr>
        <w:t xml:space="preserve"> es muy acentuada, en los que </w:t>
      </w:r>
      <w:r w:rsidRPr="006E7B9A">
        <w:rPr>
          <w:rFonts w:ascii="Arial" w:hAnsi="Arial" w:cs="Arial"/>
          <w:lang w:val="es-ES"/>
        </w:rPr>
        <w:t>es</w:t>
      </w:r>
      <w:r w:rsidR="00C65ECE" w:rsidRPr="006E7B9A">
        <w:rPr>
          <w:rFonts w:ascii="Arial" w:hAnsi="Arial" w:cs="Arial"/>
          <w:lang w:val="es-ES"/>
        </w:rPr>
        <w:t xml:space="preserve"> necesario realizar técnicas regenerativas para conseguir un volumen de tejidos duros y blandos adecuados para la posterior colocación de los implantes. </w:t>
      </w:r>
      <w:r w:rsidRPr="006E7B9A">
        <w:rPr>
          <w:rFonts w:ascii="Arial" w:hAnsi="Arial" w:cs="Arial"/>
          <w:lang w:val="es-ES"/>
        </w:rPr>
        <w:t>En este sentido, el Dr. Cobián destaca que “el mayor beneficio</w:t>
      </w:r>
      <w:r w:rsidR="00C65ECE" w:rsidRPr="006E7B9A">
        <w:rPr>
          <w:rFonts w:ascii="Arial" w:hAnsi="Arial" w:cs="Arial"/>
          <w:lang w:val="es-ES"/>
        </w:rPr>
        <w:t xml:space="preserve"> de est</w:t>
      </w:r>
      <w:r w:rsidRPr="006E7B9A">
        <w:rPr>
          <w:rFonts w:ascii="Arial" w:hAnsi="Arial" w:cs="Arial"/>
          <w:lang w:val="es-ES"/>
        </w:rPr>
        <w:t>e tipo de</w:t>
      </w:r>
      <w:r w:rsidR="00C65ECE" w:rsidRPr="006E7B9A">
        <w:rPr>
          <w:rFonts w:ascii="Arial" w:hAnsi="Arial" w:cs="Arial"/>
          <w:lang w:val="es-ES"/>
        </w:rPr>
        <w:t xml:space="preserve"> cirugía</w:t>
      </w:r>
      <w:r w:rsidRPr="006E7B9A">
        <w:rPr>
          <w:rFonts w:ascii="Arial" w:hAnsi="Arial" w:cs="Arial"/>
          <w:lang w:val="es-ES"/>
        </w:rPr>
        <w:t xml:space="preserve"> es </w:t>
      </w:r>
      <w:r w:rsidR="00C65ECE" w:rsidRPr="006E7B9A">
        <w:rPr>
          <w:rFonts w:ascii="Arial" w:hAnsi="Arial" w:cs="Arial"/>
          <w:lang w:val="es-ES"/>
        </w:rPr>
        <w:t>que</w:t>
      </w:r>
      <w:r w:rsidRPr="006E7B9A">
        <w:rPr>
          <w:rFonts w:ascii="Arial" w:hAnsi="Arial" w:cs="Arial"/>
          <w:lang w:val="es-ES"/>
        </w:rPr>
        <w:t>,</w:t>
      </w:r>
      <w:r w:rsidR="00C65ECE" w:rsidRPr="006E7B9A">
        <w:rPr>
          <w:rFonts w:ascii="Arial" w:hAnsi="Arial" w:cs="Arial"/>
          <w:lang w:val="es-ES"/>
        </w:rPr>
        <w:t xml:space="preserve"> consiguiendo un volumen adecuado de los teji</w:t>
      </w:r>
      <w:r w:rsidRPr="006E7B9A">
        <w:rPr>
          <w:rFonts w:ascii="Arial" w:hAnsi="Arial" w:cs="Arial"/>
          <w:lang w:val="es-ES"/>
        </w:rPr>
        <w:t xml:space="preserve">dos que rodean a los implantes, </w:t>
      </w:r>
      <w:r w:rsidR="0032796A">
        <w:rPr>
          <w:rFonts w:ascii="Arial" w:hAnsi="Arial" w:cs="Arial"/>
          <w:lang w:val="es-ES"/>
        </w:rPr>
        <w:t>e</w:t>
      </w:r>
      <w:r w:rsidRPr="006E7B9A">
        <w:rPr>
          <w:rFonts w:ascii="Arial" w:hAnsi="Arial" w:cs="Arial"/>
          <w:lang w:val="es-ES"/>
        </w:rPr>
        <w:t>stos</w:t>
      </w:r>
      <w:r w:rsidR="00C65ECE" w:rsidRPr="006E7B9A">
        <w:rPr>
          <w:rFonts w:ascii="Arial" w:hAnsi="Arial" w:cs="Arial"/>
          <w:lang w:val="es-ES"/>
        </w:rPr>
        <w:t xml:space="preserve"> son mucho </w:t>
      </w:r>
      <w:r w:rsidRPr="006E7B9A">
        <w:rPr>
          <w:rFonts w:ascii="Arial" w:hAnsi="Arial" w:cs="Arial"/>
          <w:lang w:val="es-ES"/>
        </w:rPr>
        <w:t>más</w:t>
      </w:r>
      <w:r w:rsidR="00C65ECE" w:rsidRPr="006E7B9A">
        <w:rPr>
          <w:rFonts w:ascii="Arial" w:hAnsi="Arial" w:cs="Arial"/>
          <w:lang w:val="es-ES"/>
        </w:rPr>
        <w:t xml:space="preserve"> predecibles a largo plazo</w:t>
      </w:r>
      <w:r w:rsidRPr="006E7B9A">
        <w:rPr>
          <w:rFonts w:ascii="Arial" w:hAnsi="Arial" w:cs="Arial"/>
          <w:lang w:val="es-ES"/>
        </w:rPr>
        <w:t>,</w:t>
      </w:r>
      <w:r w:rsidR="00C65ECE" w:rsidRPr="006E7B9A">
        <w:rPr>
          <w:rFonts w:ascii="Arial" w:hAnsi="Arial" w:cs="Arial"/>
          <w:lang w:val="es-ES"/>
        </w:rPr>
        <w:t xml:space="preserve"> evitando posibles complicaciones futuras</w:t>
      </w:r>
      <w:r w:rsidRPr="006E7B9A">
        <w:rPr>
          <w:rFonts w:ascii="Arial" w:hAnsi="Arial" w:cs="Arial"/>
          <w:lang w:val="es-ES"/>
        </w:rPr>
        <w:t>”</w:t>
      </w:r>
      <w:r w:rsidR="00C65ECE" w:rsidRPr="006E7B9A">
        <w:rPr>
          <w:rFonts w:ascii="Arial" w:hAnsi="Arial" w:cs="Arial"/>
          <w:lang w:val="es-ES"/>
        </w:rPr>
        <w:t>.</w:t>
      </w:r>
    </w:p>
    <w:p w:rsidR="00BF1420" w:rsidRPr="006E7B9A" w:rsidRDefault="00BF1420" w:rsidP="00A62983">
      <w:pPr>
        <w:suppressAutoHyphens/>
        <w:jc w:val="both"/>
        <w:rPr>
          <w:rFonts w:ascii="Arial" w:hAnsi="Arial" w:cs="Arial"/>
          <w:lang w:val="es-ES"/>
        </w:rPr>
      </w:pPr>
    </w:p>
    <w:p w:rsidR="004D1DD4" w:rsidRPr="00351F50" w:rsidRDefault="004D1DD4" w:rsidP="00A62983">
      <w:pPr>
        <w:suppressAutoHyphens/>
        <w:jc w:val="both"/>
        <w:rPr>
          <w:rFonts w:ascii="Arial" w:hAnsi="Arial" w:cs="Arial"/>
          <w:b/>
          <w:lang w:val="es-ES"/>
        </w:rPr>
      </w:pPr>
      <w:r w:rsidRPr="00351F50">
        <w:rPr>
          <w:rFonts w:ascii="Arial" w:hAnsi="Arial" w:cs="Arial"/>
          <w:b/>
          <w:lang w:val="es-ES"/>
        </w:rPr>
        <w:t>Plasma rico en factores de crecimiento</w:t>
      </w:r>
    </w:p>
    <w:p w:rsidR="00C65ECE" w:rsidRPr="006E7B9A" w:rsidRDefault="0032796A" w:rsidP="00A62983">
      <w:pPr>
        <w:suppressAutoHyphens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El Dr. Cobián explica que “u</w:t>
      </w:r>
      <w:r w:rsidR="00BF1420" w:rsidRPr="006E7B9A">
        <w:rPr>
          <w:rFonts w:ascii="Arial" w:hAnsi="Arial" w:cs="Arial"/>
          <w:lang w:val="es-ES"/>
        </w:rPr>
        <w:t>tilizamos el</w:t>
      </w:r>
      <w:r>
        <w:rPr>
          <w:rFonts w:ascii="Arial" w:hAnsi="Arial" w:cs="Arial"/>
          <w:lang w:val="es-ES"/>
        </w:rPr>
        <w:t xml:space="preserve"> plasma rico en factores de c</w:t>
      </w:r>
      <w:r w:rsidR="00C65ECE" w:rsidRPr="006E7B9A">
        <w:rPr>
          <w:rFonts w:ascii="Arial" w:hAnsi="Arial" w:cs="Arial"/>
          <w:lang w:val="es-ES"/>
        </w:rPr>
        <w:t>recimiento (PRGF</w:t>
      </w:r>
      <w:r w:rsidR="00BF1420" w:rsidRPr="006E7B9A">
        <w:rPr>
          <w:rFonts w:ascii="Arial" w:hAnsi="Arial" w:cs="Arial"/>
          <w:lang w:val="es-ES"/>
        </w:rPr>
        <w:t>)</w:t>
      </w:r>
      <w:r w:rsidR="0081329E" w:rsidRPr="006E7B9A">
        <w:rPr>
          <w:rFonts w:ascii="Arial" w:hAnsi="Arial" w:cs="Arial"/>
          <w:lang w:val="es-ES"/>
        </w:rPr>
        <w:t xml:space="preserve"> de </w:t>
      </w:r>
      <w:r w:rsidR="00C65ECE" w:rsidRPr="006E7B9A">
        <w:rPr>
          <w:rFonts w:ascii="Arial" w:hAnsi="Arial" w:cs="Arial"/>
          <w:lang w:val="es-ES"/>
        </w:rPr>
        <w:t>manera sistemática en todos los procedimientos quirúrgicos</w:t>
      </w:r>
      <w:r w:rsidR="0081329E" w:rsidRPr="006E7B9A">
        <w:rPr>
          <w:rFonts w:ascii="Arial" w:hAnsi="Arial" w:cs="Arial"/>
          <w:lang w:val="es-ES"/>
        </w:rPr>
        <w:t>,</w:t>
      </w:r>
      <w:r w:rsidR="00C65ECE" w:rsidRPr="006E7B9A">
        <w:rPr>
          <w:rFonts w:ascii="Arial" w:hAnsi="Arial" w:cs="Arial"/>
          <w:lang w:val="es-ES"/>
        </w:rPr>
        <w:t xml:space="preserve"> desde el </w:t>
      </w:r>
      <w:r w:rsidR="0081329E" w:rsidRPr="006E7B9A">
        <w:rPr>
          <w:rFonts w:ascii="Arial" w:hAnsi="Arial" w:cs="Arial"/>
          <w:lang w:val="es-ES"/>
        </w:rPr>
        <w:t>más</w:t>
      </w:r>
      <w:r w:rsidR="00C65ECE" w:rsidRPr="006E7B9A">
        <w:rPr>
          <w:rFonts w:ascii="Arial" w:hAnsi="Arial" w:cs="Arial"/>
          <w:lang w:val="es-ES"/>
        </w:rPr>
        <w:t xml:space="preserve"> sencillo, </w:t>
      </w:r>
      <w:r w:rsidR="0081329E" w:rsidRPr="006E7B9A">
        <w:rPr>
          <w:rFonts w:ascii="Arial" w:hAnsi="Arial" w:cs="Arial"/>
          <w:lang w:val="es-ES"/>
        </w:rPr>
        <w:t>como</w:t>
      </w:r>
      <w:r w:rsidR="00C65ECE" w:rsidRPr="006E7B9A">
        <w:rPr>
          <w:rFonts w:ascii="Arial" w:hAnsi="Arial" w:cs="Arial"/>
          <w:lang w:val="es-ES"/>
        </w:rPr>
        <w:t xml:space="preserve"> puede ser una preservación del alveolo, hasta </w:t>
      </w:r>
      <w:r w:rsidR="0081329E" w:rsidRPr="006E7B9A">
        <w:rPr>
          <w:rFonts w:ascii="Arial" w:hAnsi="Arial" w:cs="Arial"/>
          <w:lang w:val="es-ES"/>
        </w:rPr>
        <w:t xml:space="preserve">los más complicados, como </w:t>
      </w:r>
      <w:r w:rsidR="00C65ECE" w:rsidRPr="006E7B9A">
        <w:rPr>
          <w:rFonts w:ascii="Arial" w:hAnsi="Arial" w:cs="Arial"/>
          <w:lang w:val="es-ES"/>
        </w:rPr>
        <w:t>las cirugías de regeneración vertical</w:t>
      </w:r>
      <w:r w:rsidR="004D1DD4" w:rsidRPr="006E7B9A">
        <w:rPr>
          <w:rFonts w:ascii="Arial" w:hAnsi="Arial" w:cs="Arial"/>
          <w:lang w:val="es-ES"/>
        </w:rPr>
        <w:t>”</w:t>
      </w:r>
      <w:r w:rsidR="0081329E" w:rsidRPr="006E7B9A">
        <w:rPr>
          <w:rFonts w:ascii="Arial" w:hAnsi="Arial" w:cs="Arial"/>
          <w:lang w:val="es-ES"/>
        </w:rPr>
        <w:t>.</w:t>
      </w:r>
    </w:p>
    <w:p w:rsidR="0081329E" w:rsidRPr="006E7B9A" w:rsidRDefault="0081329E" w:rsidP="00A62983">
      <w:pPr>
        <w:suppressAutoHyphens/>
        <w:jc w:val="both"/>
        <w:rPr>
          <w:rFonts w:ascii="Arial" w:hAnsi="Arial" w:cs="Arial"/>
          <w:lang w:val="es-ES"/>
        </w:rPr>
      </w:pPr>
    </w:p>
    <w:p w:rsidR="00C65ECE" w:rsidRPr="006E7B9A" w:rsidRDefault="00C65ECE" w:rsidP="00A62983">
      <w:pPr>
        <w:suppressAutoHyphens/>
        <w:jc w:val="both"/>
        <w:rPr>
          <w:rFonts w:ascii="Arial" w:hAnsi="Arial" w:cs="Arial"/>
          <w:lang w:val="es-ES"/>
        </w:rPr>
      </w:pPr>
      <w:r w:rsidRPr="006E7B9A">
        <w:rPr>
          <w:rFonts w:ascii="Arial" w:hAnsi="Arial" w:cs="Arial"/>
          <w:lang w:val="es-ES"/>
        </w:rPr>
        <w:t xml:space="preserve">El uso del PRGF se utiliza </w:t>
      </w:r>
      <w:r w:rsidR="0032796A">
        <w:rPr>
          <w:rFonts w:ascii="Arial" w:hAnsi="Arial" w:cs="Arial"/>
          <w:lang w:val="es-ES"/>
        </w:rPr>
        <w:t>en la actualidad</w:t>
      </w:r>
      <w:r w:rsidRPr="006E7B9A">
        <w:rPr>
          <w:rFonts w:ascii="Arial" w:hAnsi="Arial" w:cs="Arial"/>
          <w:lang w:val="es-ES"/>
        </w:rPr>
        <w:t> e</w:t>
      </w:r>
      <w:r w:rsidR="0032796A">
        <w:rPr>
          <w:rFonts w:ascii="Arial" w:hAnsi="Arial" w:cs="Arial"/>
          <w:lang w:val="es-ES"/>
        </w:rPr>
        <w:t>n muchos ámbitos de la medicina. E</w:t>
      </w:r>
      <w:r w:rsidRPr="006E7B9A">
        <w:rPr>
          <w:rFonts w:ascii="Arial" w:hAnsi="Arial" w:cs="Arial"/>
          <w:lang w:val="es-ES"/>
        </w:rPr>
        <w:t xml:space="preserve">s un producto bien documentado y avalado por </w:t>
      </w:r>
      <w:r w:rsidR="004D1DD4" w:rsidRPr="006E7B9A">
        <w:rPr>
          <w:rFonts w:ascii="Arial" w:hAnsi="Arial" w:cs="Arial"/>
          <w:lang w:val="es-ES"/>
        </w:rPr>
        <w:t>más</w:t>
      </w:r>
      <w:r w:rsidRPr="006E7B9A">
        <w:rPr>
          <w:rFonts w:ascii="Arial" w:hAnsi="Arial" w:cs="Arial"/>
          <w:lang w:val="es-ES"/>
        </w:rPr>
        <w:t xml:space="preserve"> de cien publicaciones en revistas de alto impacto, aceptado por todos los organismos oficiales competentes. </w:t>
      </w:r>
      <w:r w:rsidR="004D1DD4" w:rsidRPr="006E7B9A">
        <w:rPr>
          <w:rFonts w:ascii="Arial" w:hAnsi="Arial" w:cs="Arial"/>
          <w:lang w:val="es-ES"/>
        </w:rPr>
        <w:t>Además,</w:t>
      </w:r>
      <w:r w:rsidRPr="006E7B9A">
        <w:rPr>
          <w:rFonts w:ascii="Arial" w:hAnsi="Arial" w:cs="Arial"/>
          <w:lang w:val="es-ES"/>
        </w:rPr>
        <w:t xml:space="preserve"> </w:t>
      </w:r>
      <w:r w:rsidR="004D1DD4" w:rsidRPr="006E7B9A">
        <w:rPr>
          <w:rFonts w:ascii="Arial" w:hAnsi="Arial" w:cs="Arial"/>
          <w:lang w:val="es-ES"/>
        </w:rPr>
        <w:t>al tratarse de un componente que procede del propio paciente,</w:t>
      </w:r>
      <w:r w:rsidRPr="006E7B9A">
        <w:rPr>
          <w:rFonts w:ascii="Arial" w:hAnsi="Arial" w:cs="Arial"/>
          <w:lang w:val="es-ES"/>
        </w:rPr>
        <w:t xml:space="preserve"> no existe rie</w:t>
      </w:r>
      <w:r w:rsidR="0032796A">
        <w:rPr>
          <w:rFonts w:ascii="Arial" w:hAnsi="Arial" w:cs="Arial"/>
          <w:lang w:val="es-ES"/>
        </w:rPr>
        <w:t>s</w:t>
      </w:r>
      <w:r w:rsidRPr="006E7B9A">
        <w:rPr>
          <w:rFonts w:ascii="Arial" w:hAnsi="Arial" w:cs="Arial"/>
          <w:lang w:val="es-ES"/>
        </w:rPr>
        <w:t>go de rechazo. Su obtención es muy sencilla y se realiza en la propia clínica justo antes de la intervención.</w:t>
      </w:r>
    </w:p>
    <w:p w:rsidR="00BF1420" w:rsidRPr="006E7B9A" w:rsidRDefault="00BF1420" w:rsidP="00A62983">
      <w:pPr>
        <w:suppressAutoHyphens/>
        <w:jc w:val="both"/>
        <w:rPr>
          <w:rFonts w:ascii="Arial" w:hAnsi="Arial" w:cs="Arial"/>
          <w:lang w:val="es-ES"/>
        </w:rPr>
      </w:pPr>
    </w:p>
    <w:p w:rsidR="00C65ECE" w:rsidRPr="006E7B9A" w:rsidRDefault="00C65ECE" w:rsidP="00A62983">
      <w:pPr>
        <w:suppressAutoHyphens/>
        <w:jc w:val="both"/>
        <w:rPr>
          <w:rFonts w:ascii="Arial" w:hAnsi="Arial" w:cs="Arial"/>
          <w:lang w:val="es-ES"/>
        </w:rPr>
      </w:pPr>
      <w:r w:rsidRPr="006E7B9A">
        <w:rPr>
          <w:rFonts w:ascii="Arial" w:hAnsi="Arial" w:cs="Arial"/>
          <w:lang w:val="es-ES"/>
        </w:rPr>
        <w:t>Entre otras</w:t>
      </w:r>
      <w:r w:rsidR="00BF1420" w:rsidRPr="006E7B9A">
        <w:rPr>
          <w:rFonts w:ascii="Arial" w:hAnsi="Arial" w:cs="Arial"/>
          <w:lang w:val="es-ES"/>
        </w:rPr>
        <w:t>,</w:t>
      </w:r>
      <w:r w:rsidRPr="006E7B9A">
        <w:rPr>
          <w:rFonts w:ascii="Arial" w:hAnsi="Arial" w:cs="Arial"/>
          <w:lang w:val="es-ES"/>
        </w:rPr>
        <w:t xml:space="preserve"> tiene propiedades bacteriostáticas, antiinflamatorias, hemostática</w:t>
      </w:r>
      <w:r w:rsidR="0032796A">
        <w:rPr>
          <w:rFonts w:ascii="Arial" w:hAnsi="Arial" w:cs="Arial"/>
          <w:lang w:val="es-ES"/>
        </w:rPr>
        <w:t>s</w:t>
      </w:r>
      <w:r w:rsidRPr="006E7B9A">
        <w:rPr>
          <w:rFonts w:ascii="Arial" w:hAnsi="Arial" w:cs="Arial"/>
          <w:lang w:val="es-ES"/>
        </w:rPr>
        <w:t>, analgésica</w:t>
      </w:r>
      <w:r w:rsidR="0032796A">
        <w:rPr>
          <w:rFonts w:ascii="Arial" w:hAnsi="Arial" w:cs="Arial"/>
          <w:lang w:val="es-ES"/>
        </w:rPr>
        <w:t>s</w:t>
      </w:r>
      <w:r w:rsidRPr="006E7B9A">
        <w:rPr>
          <w:rFonts w:ascii="Arial" w:hAnsi="Arial" w:cs="Arial"/>
          <w:lang w:val="es-ES"/>
        </w:rPr>
        <w:t xml:space="preserve">, </w:t>
      </w:r>
      <w:r w:rsidR="00741C5B" w:rsidRPr="006E7B9A">
        <w:rPr>
          <w:rFonts w:ascii="Arial" w:hAnsi="Arial" w:cs="Arial"/>
          <w:lang w:val="es-ES"/>
        </w:rPr>
        <w:t>angiogénica</w:t>
      </w:r>
      <w:r w:rsidR="0032796A">
        <w:rPr>
          <w:rFonts w:ascii="Arial" w:hAnsi="Arial" w:cs="Arial"/>
          <w:lang w:val="es-ES"/>
        </w:rPr>
        <w:t>s</w:t>
      </w:r>
      <w:r w:rsidRPr="006E7B9A">
        <w:rPr>
          <w:rFonts w:ascii="Arial" w:hAnsi="Arial" w:cs="Arial"/>
          <w:lang w:val="es-ES"/>
        </w:rPr>
        <w:t>, etc.</w:t>
      </w:r>
      <w:r w:rsidR="00BF1420" w:rsidRPr="006E7B9A">
        <w:rPr>
          <w:rFonts w:ascii="Arial" w:hAnsi="Arial" w:cs="Arial"/>
          <w:lang w:val="es-ES"/>
        </w:rPr>
        <w:t>, q</w:t>
      </w:r>
      <w:r w:rsidRPr="006E7B9A">
        <w:rPr>
          <w:rFonts w:ascii="Arial" w:hAnsi="Arial" w:cs="Arial"/>
          <w:lang w:val="es-ES"/>
        </w:rPr>
        <w:t xml:space="preserve">ue favorecen </w:t>
      </w:r>
      <w:r w:rsidR="00F44E8D">
        <w:rPr>
          <w:rFonts w:ascii="Arial" w:hAnsi="Arial" w:cs="Arial"/>
          <w:lang w:val="es-ES"/>
        </w:rPr>
        <w:t>la regeneración y cicatrización</w:t>
      </w:r>
      <w:r w:rsidR="00BF1420" w:rsidRPr="006E7B9A">
        <w:rPr>
          <w:rFonts w:ascii="Arial" w:hAnsi="Arial" w:cs="Arial"/>
          <w:lang w:val="es-ES"/>
        </w:rPr>
        <w:t>, lo que, “</w:t>
      </w:r>
      <w:r w:rsidRPr="006E7B9A">
        <w:rPr>
          <w:rFonts w:ascii="Arial" w:hAnsi="Arial" w:cs="Arial"/>
          <w:lang w:val="es-ES"/>
        </w:rPr>
        <w:t>combinado con las técnicas regenerativas que realizamos</w:t>
      </w:r>
      <w:r w:rsidR="0032796A">
        <w:rPr>
          <w:rFonts w:ascii="Arial" w:hAnsi="Arial" w:cs="Arial"/>
          <w:lang w:val="es-ES"/>
        </w:rPr>
        <w:t>,</w:t>
      </w:r>
      <w:r w:rsidRPr="006E7B9A">
        <w:rPr>
          <w:rFonts w:ascii="Arial" w:hAnsi="Arial" w:cs="Arial"/>
          <w:lang w:val="es-ES"/>
        </w:rPr>
        <w:t xml:space="preserve"> permite una </w:t>
      </w:r>
      <w:r w:rsidR="00BF1420" w:rsidRPr="006E7B9A">
        <w:rPr>
          <w:rFonts w:ascii="Arial" w:hAnsi="Arial" w:cs="Arial"/>
          <w:lang w:val="es-ES"/>
        </w:rPr>
        <w:t>más</w:t>
      </w:r>
      <w:r w:rsidRPr="006E7B9A">
        <w:rPr>
          <w:rFonts w:ascii="Arial" w:hAnsi="Arial" w:cs="Arial"/>
          <w:lang w:val="es-ES"/>
        </w:rPr>
        <w:t xml:space="preserve"> rápida recuperación del paciente y la posibilidad de acortar los tiempos de tratamiento</w:t>
      </w:r>
      <w:r w:rsidR="00BF1420" w:rsidRPr="006E7B9A">
        <w:rPr>
          <w:rFonts w:ascii="Arial" w:hAnsi="Arial" w:cs="Arial"/>
          <w:lang w:val="es-ES"/>
        </w:rPr>
        <w:t xml:space="preserve">”, señala el </w:t>
      </w:r>
      <w:r w:rsidR="0032796A">
        <w:rPr>
          <w:rFonts w:ascii="Arial" w:hAnsi="Arial" w:cs="Arial"/>
          <w:lang w:val="es-ES"/>
        </w:rPr>
        <w:t>Dr. Cobián</w:t>
      </w:r>
      <w:r w:rsidR="00BF1420" w:rsidRPr="006E7B9A">
        <w:rPr>
          <w:rFonts w:ascii="Arial" w:hAnsi="Arial" w:cs="Arial"/>
          <w:lang w:val="es-ES"/>
        </w:rPr>
        <w:t>.</w:t>
      </w:r>
    </w:p>
    <w:p w:rsidR="00BF1420" w:rsidRPr="006E7B9A" w:rsidRDefault="00BF1420" w:rsidP="00A62983">
      <w:pPr>
        <w:suppressAutoHyphens/>
        <w:rPr>
          <w:rFonts w:ascii="Arial" w:hAnsi="Arial" w:cs="Arial"/>
          <w:lang w:val="es-ES"/>
        </w:rPr>
      </w:pPr>
    </w:p>
    <w:p w:rsidR="00BB6D35" w:rsidRDefault="00BB6D35" w:rsidP="00A62983">
      <w:pPr>
        <w:suppressAutoHyphens/>
        <w:spacing w:line="276" w:lineRule="auto"/>
        <w:jc w:val="both"/>
        <w:rPr>
          <w:rFonts w:ascii="Arial" w:hAnsi="Arial" w:cs="Arial"/>
          <w:b/>
          <w:lang w:val="es-ES"/>
        </w:rPr>
      </w:pPr>
    </w:p>
    <w:p w:rsidR="00BB6D35" w:rsidRDefault="00BB6D35" w:rsidP="00A62983">
      <w:pPr>
        <w:suppressAutoHyphens/>
        <w:spacing w:line="276" w:lineRule="auto"/>
        <w:jc w:val="both"/>
        <w:rPr>
          <w:rFonts w:ascii="Arial" w:hAnsi="Arial" w:cs="Arial"/>
          <w:b/>
          <w:lang w:val="es-ES"/>
        </w:rPr>
      </w:pPr>
    </w:p>
    <w:p w:rsidR="00C305C4" w:rsidRPr="006E7B9A" w:rsidRDefault="00C305C4" w:rsidP="00A62983">
      <w:pPr>
        <w:suppressAutoHyphens/>
        <w:spacing w:line="276" w:lineRule="auto"/>
        <w:jc w:val="both"/>
        <w:rPr>
          <w:rFonts w:ascii="Arial" w:hAnsi="Arial" w:cs="Arial"/>
          <w:b/>
          <w:lang w:val="es-ES"/>
        </w:rPr>
      </w:pPr>
      <w:r w:rsidRPr="006E7B9A">
        <w:rPr>
          <w:rFonts w:ascii="Arial" w:hAnsi="Arial" w:cs="Arial"/>
          <w:b/>
          <w:lang w:val="es-ES"/>
        </w:rPr>
        <w:t>HM Hospitales</w:t>
      </w:r>
    </w:p>
    <w:p w:rsidR="00C305C4" w:rsidRPr="006E7B9A" w:rsidRDefault="00C305C4" w:rsidP="00A62983">
      <w:pPr>
        <w:suppressAutoHyphens/>
        <w:spacing w:line="276" w:lineRule="auto"/>
        <w:jc w:val="both"/>
        <w:rPr>
          <w:rFonts w:ascii="Arial" w:hAnsi="Arial" w:cs="Arial"/>
          <w:b/>
          <w:lang w:val="es-ES"/>
        </w:rPr>
      </w:pPr>
    </w:p>
    <w:p w:rsidR="00C305C4" w:rsidRPr="006E7B9A" w:rsidRDefault="00C305C4" w:rsidP="00A62983">
      <w:pPr>
        <w:suppressAutoHyphens/>
        <w:jc w:val="both"/>
        <w:rPr>
          <w:rFonts w:ascii="Arial" w:hAnsi="Arial" w:cs="Arial"/>
          <w:lang w:val="es-ES"/>
        </w:rPr>
      </w:pPr>
      <w:r w:rsidRPr="006E7B9A">
        <w:rPr>
          <w:rFonts w:ascii="Arial" w:hAnsi="Arial" w:cs="Arial"/>
          <w:lang w:val="es-ES"/>
        </w:rPr>
        <w:t>HM Hospitales es el grupo hospitalario privado de referencia a nivel nacional que basa su oferta en la excelencia asistencial sumada a la investigación, la docencia, la constante innovación tecnológica y la publicación de resultados.</w:t>
      </w:r>
    </w:p>
    <w:p w:rsidR="00C305C4" w:rsidRPr="006E7B9A" w:rsidRDefault="00C305C4" w:rsidP="00A62983">
      <w:pPr>
        <w:suppressAutoHyphens/>
        <w:jc w:val="both"/>
        <w:rPr>
          <w:rFonts w:ascii="Arial" w:hAnsi="Arial" w:cs="Arial"/>
          <w:lang w:val="es-ES"/>
        </w:rPr>
      </w:pPr>
      <w:r w:rsidRPr="006E7B9A">
        <w:rPr>
          <w:rFonts w:ascii="Arial" w:hAnsi="Arial" w:cs="Arial"/>
          <w:lang w:val="es-ES"/>
        </w:rPr>
        <w:t>Dirigido por médicos y con capital 100% español, cuenta en la actualidad con más de 4.000 profesionales que concentran sus esfuerzos en ofrecer una medicina de calidad e innovadora centrada en el cuidado de la salud y el bienestar de sus pacientes y familiares.</w:t>
      </w:r>
    </w:p>
    <w:p w:rsidR="00C305C4" w:rsidRPr="006E7B9A" w:rsidRDefault="00C305C4" w:rsidP="00A62983">
      <w:pPr>
        <w:suppressAutoHyphens/>
        <w:jc w:val="both"/>
        <w:rPr>
          <w:rFonts w:ascii="Arial" w:hAnsi="Arial" w:cs="Arial"/>
          <w:lang w:val="es-ES"/>
        </w:rPr>
      </w:pPr>
    </w:p>
    <w:p w:rsidR="00C305C4" w:rsidRPr="006E7B9A" w:rsidRDefault="00C305C4" w:rsidP="00A62983">
      <w:pPr>
        <w:suppressAutoHyphens/>
        <w:jc w:val="both"/>
        <w:rPr>
          <w:rFonts w:ascii="Arial" w:hAnsi="Arial" w:cs="Arial"/>
          <w:lang w:val="es-ES"/>
        </w:rPr>
      </w:pPr>
      <w:r w:rsidRPr="006E7B9A">
        <w:rPr>
          <w:rFonts w:ascii="Arial" w:hAnsi="Arial" w:cs="Arial"/>
          <w:lang w:val="es-ES"/>
        </w:rPr>
        <w:t>HM Hospitales está formado por 38 centros asistenciales: 14 hospitales, 3 centros integrales de alta especialización en Oncología, Cardiología y Neurociencias, además de 21 policlínicos. Todos ellos trabajan de manera coordinada para ofrecer una gestión integral de las necesidades y requerimientos de sus pacientes.</w:t>
      </w:r>
    </w:p>
    <w:p w:rsidR="00C305C4" w:rsidRPr="006E7B9A" w:rsidRDefault="00C305C4" w:rsidP="00A62983">
      <w:pPr>
        <w:suppressAutoHyphens/>
        <w:jc w:val="both"/>
        <w:rPr>
          <w:rFonts w:ascii="Arial" w:hAnsi="Arial" w:cs="Arial"/>
          <w:lang w:val="es-ES"/>
        </w:rPr>
      </w:pPr>
    </w:p>
    <w:p w:rsidR="00C305C4" w:rsidRPr="006E7B9A" w:rsidRDefault="00C305C4" w:rsidP="00A62983">
      <w:pPr>
        <w:suppressAutoHyphens/>
        <w:jc w:val="both"/>
        <w:rPr>
          <w:rFonts w:ascii="Arial" w:hAnsi="Arial" w:cs="Arial"/>
          <w:lang w:val="es-ES"/>
        </w:rPr>
      </w:pPr>
      <w:r w:rsidRPr="006E7B9A">
        <w:rPr>
          <w:rFonts w:ascii="Arial" w:hAnsi="Arial" w:cs="Arial"/>
          <w:lang w:val="es-ES"/>
        </w:rPr>
        <w:t>En el año 2014, HM Hospitales puso las bases de un proyecto sanitario líder en Galicia con la incorporación del Hospital HM Modelo y la Maternidad HM Belén, dos centros de referencia en A Coruña a los que se han sumado en 2016 los hospitales HM Rosaleda y HM La Esperanza en Santiago de Compostela. En marzo de 2017 se ha adquirido en Vigo el Centro Médico el Castro – Hospital Perpetuo Socorro, ahora HM Vigo, con el objetivo de completar asistencialmente el llamado eje atlántico.</w:t>
      </w:r>
    </w:p>
    <w:p w:rsidR="00C305C4" w:rsidRPr="006E7B9A" w:rsidRDefault="00C305C4" w:rsidP="00A62983">
      <w:pPr>
        <w:suppressAutoHyphens/>
        <w:jc w:val="both"/>
        <w:rPr>
          <w:rFonts w:ascii="Arial" w:hAnsi="Arial" w:cs="Arial"/>
          <w:lang w:val="es-ES"/>
        </w:rPr>
      </w:pPr>
    </w:p>
    <w:p w:rsidR="00C305C4" w:rsidRPr="006E7B9A" w:rsidRDefault="00C305C4" w:rsidP="00A62983">
      <w:pPr>
        <w:suppressAutoHyphens/>
        <w:jc w:val="both"/>
        <w:rPr>
          <w:rFonts w:ascii="Arial" w:hAnsi="Arial" w:cs="Arial"/>
          <w:lang w:val="es-ES"/>
        </w:rPr>
      </w:pPr>
      <w:r w:rsidRPr="006E7B9A">
        <w:rPr>
          <w:rFonts w:ascii="Arial" w:hAnsi="Arial" w:cs="Arial"/>
          <w:lang w:val="es-ES"/>
        </w:rPr>
        <w:t>Actualmente, HM Hospitales en Galicia dispone de más de 300 camas y 26 quirófanos que responden a todas las especialidades médicas y quirúrgicas y cuenta con la más avanzada tecnología de diagnóstico por imagen. Destacan la UCI de adultos y neonatal, los servicios de urgencias 24 horas y urgencias pediátricas, la medicina nuclear y el Laboratorio FIV entre otros. Estos recursos vienen a sumarse a los del resto del grupo en el conjunto de España, todos ellos con la mayor cualificación técnica y humana.</w:t>
      </w:r>
    </w:p>
    <w:p w:rsidR="00C305C4" w:rsidRPr="00C305C4" w:rsidRDefault="00C305C4" w:rsidP="00A62983">
      <w:pPr>
        <w:suppressAutoHyphens/>
        <w:jc w:val="both"/>
        <w:rPr>
          <w:rFonts w:ascii="Arial" w:hAnsi="Arial" w:cs="Arial"/>
          <w:lang w:val="es-ES"/>
        </w:rPr>
      </w:pPr>
    </w:p>
    <w:p w:rsidR="00C305C4" w:rsidRPr="00C305C4" w:rsidRDefault="00C305C4" w:rsidP="00A62983">
      <w:pPr>
        <w:suppressAutoHyphens/>
        <w:jc w:val="both"/>
        <w:rPr>
          <w:rFonts w:ascii="Arial" w:hAnsi="Arial" w:cs="Arial"/>
          <w:lang w:val="es-ES"/>
        </w:rPr>
      </w:pPr>
      <w:r w:rsidRPr="00C305C4">
        <w:rPr>
          <w:rFonts w:ascii="Arial" w:hAnsi="Arial" w:cs="Arial"/>
          <w:lang w:val="es-ES"/>
        </w:rPr>
        <w:t xml:space="preserve">Más información: </w:t>
      </w:r>
      <w:hyperlink r:id="rId9" w:history="1">
        <w:r w:rsidRPr="00C305C4">
          <w:rPr>
            <w:rStyle w:val="Hipervnculo"/>
            <w:rFonts w:ascii="Arial" w:hAnsi="Arial" w:cs="Arial"/>
            <w:lang w:val="es-ES"/>
          </w:rPr>
          <w:t>www.hmhospitales.com</w:t>
        </w:r>
      </w:hyperlink>
    </w:p>
    <w:p w:rsidR="00C305C4" w:rsidRPr="00C305C4" w:rsidRDefault="00C305C4" w:rsidP="00A62983">
      <w:pPr>
        <w:suppressAutoHyphens/>
        <w:jc w:val="both"/>
        <w:rPr>
          <w:rFonts w:cs="Arial"/>
          <w:b/>
          <w:bCs/>
          <w:sz w:val="20"/>
          <w:lang w:val="es-ES"/>
        </w:rPr>
      </w:pPr>
    </w:p>
    <w:p w:rsidR="00C305C4" w:rsidRPr="00C305C4" w:rsidRDefault="00C305C4" w:rsidP="00A62983">
      <w:pPr>
        <w:suppressAutoHyphens/>
        <w:jc w:val="both"/>
        <w:rPr>
          <w:rFonts w:cs="Arial"/>
          <w:b/>
          <w:bCs/>
          <w:sz w:val="20"/>
          <w:lang w:val="es-ES"/>
        </w:rPr>
      </w:pPr>
      <w:r w:rsidRPr="00C305C4">
        <w:rPr>
          <w:rFonts w:cs="Arial"/>
          <w:b/>
          <w:bCs/>
          <w:sz w:val="20"/>
          <w:lang w:val="es-ES"/>
        </w:rPr>
        <w:t>Más información para medios:</w:t>
      </w:r>
    </w:p>
    <w:p w:rsidR="00C305C4" w:rsidRPr="00C305C4" w:rsidRDefault="00C305C4" w:rsidP="00A62983">
      <w:pPr>
        <w:suppressAutoHyphens/>
        <w:jc w:val="both"/>
        <w:rPr>
          <w:rFonts w:cs="Arial"/>
          <w:b/>
          <w:bCs/>
          <w:sz w:val="20"/>
          <w:lang w:val="es-ES"/>
        </w:rPr>
      </w:pPr>
      <w:r w:rsidRPr="00C305C4">
        <w:rPr>
          <w:rFonts w:cs="Arial"/>
          <w:b/>
          <w:bCs/>
          <w:sz w:val="20"/>
          <w:lang w:val="es-ES"/>
        </w:rPr>
        <w:t>DPTO. DE COMUNICACIÓN DE HM HOSPITALES</w:t>
      </w:r>
    </w:p>
    <w:p w:rsidR="00C305C4" w:rsidRPr="00C305C4" w:rsidRDefault="00C305C4" w:rsidP="00A62983">
      <w:pPr>
        <w:suppressAutoHyphens/>
        <w:jc w:val="both"/>
        <w:rPr>
          <w:rFonts w:cs="Arial"/>
          <w:b/>
          <w:bCs/>
          <w:sz w:val="20"/>
          <w:lang w:val="es-ES"/>
        </w:rPr>
      </w:pPr>
    </w:p>
    <w:p w:rsidR="00C305C4" w:rsidRPr="009B2EF0" w:rsidRDefault="00C305C4" w:rsidP="00A62983">
      <w:pPr>
        <w:suppressAutoHyphens/>
        <w:jc w:val="both"/>
        <w:rPr>
          <w:rFonts w:cs="Arial"/>
          <w:b/>
          <w:bCs/>
          <w:sz w:val="20"/>
          <w:lang w:val="pt-BR"/>
        </w:rPr>
      </w:pPr>
      <w:r w:rsidRPr="009B2EF0">
        <w:rPr>
          <w:rFonts w:cs="Arial"/>
          <w:b/>
          <w:bCs/>
          <w:sz w:val="20"/>
          <w:lang w:val="pt-BR"/>
        </w:rPr>
        <w:t>Santiago de Compostela</w:t>
      </w:r>
    </w:p>
    <w:p w:rsidR="00C305C4" w:rsidRPr="009B2EF0" w:rsidRDefault="00C305C4" w:rsidP="00A62983">
      <w:pPr>
        <w:suppressAutoHyphens/>
        <w:jc w:val="both"/>
        <w:rPr>
          <w:rFonts w:cs="Arial"/>
          <w:b/>
          <w:bCs/>
          <w:sz w:val="20"/>
          <w:lang w:val="pt-BR"/>
        </w:rPr>
      </w:pPr>
      <w:r w:rsidRPr="009B2EF0">
        <w:rPr>
          <w:rFonts w:cs="Arial"/>
          <w:b/>
          <w:bCs/>
          <w:sz w:val="20"/>
          <w:lang w:val="pt-BR"/>
        </w:rPr>
        <w:t>Miguel Álvarez López</w:t>
      </w:r>
    </w:p>
    <w:p w:rsidR="00C305C4" w:rsidRPr="009B2EF0" w:rsidRDefault="00C305C4" w:rsidP="00A62983">
      <w:pPr>
        <w:suppressAutoHyphens/>
        <w:jc w:val="both"/>
        <w:rPr>
          <w:rFonts w:cs="Arial"/>
          <w:b/>
          <w:bCs/>
          <w:sz w:val="20"/>
          <w:lang w:val="pt-BR"/>
        </w:rPr>
      </w:pPr>
      <w:r w:rsidRPr="009B2EF0">
        <w:rPr>
          <w:rFonts w:cs="Arial"/>
          <w:b/>
          <w:bCs/>
          <w:sz w:val="20"/>
          <w:lang w:val="pt-BR"/>
        </w:rPr>
        <w:t xml:space="preserve">Tel.: 981 551 200 (Ext. 1800) / Móvil 661 571 918 </w:t>
      </w:r>
    </w:p>
    <w:p w:rsidR="00351F50" w:rsidRPr="00351F50" w:rsidRDefault="00C305C4" w:rsidP="00A62983">
      <w:pPr>
        <w:suppressAutoHyphens/>
        <w:jc w:val="both"/>
        <w:rPr>
          <w:u w:val="single"/>
          <w:lang w:val="it-IT"/>
        </w:rPr>
      </w:pPr>
      <w:r>
        <w:rPr>
          <w:rFonts w:cs="Arial"/>
          <w:b/>
          <w:bCs/>
          <w:sz w:val="20"/>
          <w:lang w:val="it-IT"/>
        </w:rPr>
        <w:t>E-mail:</w:t>
      </w:r>
      <w:r>
        <w:rPr>
          <w:rFonts w:cs="Arial"/>
          <w:sz w:val="20"/>
          <w:lang w:val="it-IT"/>
        </w:rPr>
        <w:t xml:space="preserve"> </w:t>
      </w:r>
      <w:hyperlink r:id="rId10" w:history="1">
        <w:r w:rsidRPr="00254172">
          <w:rPr>
            <w:rStyle w:val="Hipervnculo"/>
            <w:lang w:val="it-IT"/>
          </w:rPr>
          <w:t>malvarezlopez@hmhospitales.com</w:t>
        </w:r>
      </w:hyperlink>
    </w:p>
    <w:p w:rsidR="00B96647" w:rsidRPr="00C305C4" w:rsidRDefault="00B96647" w:rsidP="00A62983">
      <w:pPr>
        <w:pStyle w:val="CuerpoA"/>
        <w:suppressAutoHyphens/>
        <w:jc w:val="both"/>
        <w:rPr>
          <w:rStyle w:val="Hyperlink1"/>
          <w:rFonts w:eastAsia="Arial Unicode MS" w:hAnsi="Arial Unicode MS" w:cs="Arial Unicode MS"/>
          <w:b/>
          <w:bCs/>
          <w:lang w:val="pt-BR"/>
        </w:rPr>
      </w:pPr>
    </w:p>
    <w:sectPr w:rsidR="00B96647" w:rsidRPr="00C305C4">
      <w:pgSz w:w="11900" w:h="16840"/>
      <w:pgMar w:top="1418" w:right="1644" w:bottom="1418" w:left="1644" w:header="709" w:footer="709" w:gutter="0"/>
      <w:cols w:space="720"/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12ED" w:rsidRDefault="00AD12ED">
      <w:r>
        <w:separator/>
      </w:r>
    </w:p>
  </w:endnote>
  <w:endnote w:type="continuationSeparator" w:id="0">
    <w:p w:rsidR="00AD12ED" w:rsidRDefault="00AD12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RotisSansSerif">
    <w:altName w:val="RotisSans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12ED" w:rsidRDefault="00AD12ED">
      <w:r>
        <w:separator/>
      </w:r>
    </w:p>
  </w:footnote>
  <w:footnote w:type="continuationSeparator" w:id="0">
    <w:p w:rsidR="00AD12ED" w:rsidRDefault="00AD12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D03443"/>
    <w:multiLevelType w:val="hybridMultilevel"/>
    <w:tmpl w:val="5E38DD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F4814"/>
    <w:multiLevelType w:val="hybridMultilevel"/>
    <w:tmpl w:val="14E61DA4"/>
    <w:lvl w:ilvl="0" w:tplc="5FE2D13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6167B1"/>
    <w:multiLevelType w:val="multilevel"/>
    <w:tmpl w:val="67EC6110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3" w15:restartNumberingAfterBreak="0">
    <w:nsid w:val="3E8062B8"/>
    <w:multiLevelType w:val="multilevel"/>
    <w:tmpl w:val="D9DC61F6"/>
    <w:styleLink w:val="Estiloimportado3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4" w15:restartNumberingAfterBreak="0">
    <w:nsid w:val="51FD11A0"/>
    <w:multiLevelType w:val="multilevel"/>
    <w:tmpl w:val="8F5E6FEA"/>
    <w:styleLink w:val="WWNum2"/>
    <w:lvl w:ilvl="0">
      <w:numFmt w:val="bullet"/>
      <w:lvlText w:val="-"/>
      <w:lvlJc w:val="left"/>
      <w:pPr>
        <w:ind w:left="1080" w:hanging="360"/>
      </w:pPr>
      <w:rPr>
        <w:rFonts w:cs="Calibri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5" w15:restartNumberingAfterBreak="0">
    <w:nsid w:val="539E2709"/>
    <w:multiLevelType w:val="multilevel"/>
    <w:tmpl w:val="744263EC"/>
    <w:styleLink w:val="Estiloimportado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6" w15:restartNumberingAfterBreak="0">
    <w:nsid w:val="5C3232D8"/>
    <w:multiLevelType w:val="multilevel"/>
    <w:tmpl w:val="9260EB3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7" w15:restartNumberingAfterBreak="0">
    <w:nsid w:val="611768E8"/>
    <w:multiLevelType w:val="multilevel"/>
    <w:tmpl w:val="D166F08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8" w15:restartNumberingAfterBreak="0">
    <w:nsid w:val="67322F3F"/>
    <w:multiLevelType w:val="multilevel"/>
    <w:tmpl w:val="5A48F80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9" w15:restartNumberingAfterBreak="0">
    <w:nsid w:val="7D2A0F71"/>
    <w:multiLevelType w:val="multilevel"/>
    <w:tmpl w:val="487C3CE0"/>
    <w:styleLink w:val="List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2"/>
  </w:num>
  <w:num w:numId="5">
    <w:abstractNumId w:val="9"/>
  </w:num>
  <w:num w:numId="6">
    <w:abstractNumId w:val="6"/>
  </w:num>
  <w:num w:numId="7">
    <w:abstractNumId w:val="3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647"/>
    <w:rsid w:val="0001084A"/>
    <w:rsid w:val="00011537"/>
    <w:rsid w:val="000208C6"/>
    <w:rsid w:val="0002269A"/>
    <w:rsid w:val="0002306E"/>
    <w:rsid w:val="00032026"/>
    <w:rsid w:val="00033ED3"/>
    <w:rsid w:val="00040C19"/>
    <w:rsid w:val="000447E8"/>
    <w:rsid w:val="0004753C"/>
    <w:rsid w:val="00062804"/>
    <w:rsid w:val="00077BDA"/>
    <w:rsid w:val="000B225C"/>
    <w:rsid w:val="000B7BA9"/>
    <w:rsid w:val="000C5EA8"/>
    <w:rsid w:val="000D1F92"/>
    <w:rsid w:val="000E1D7F"/>
    <w:rsid w:val="000F6299"/>
    <w:rsid w:val="00103DFF"/>
    <w:rsid w:val="00104DB5"/>
    <w:rsid w:val="0010527C"/>
    <w:rsid w:val="00116C1B"/>
    <w:rsid w:val="00117762"/>
    <w:rsid w:val="00132B1B"/>
    <w:rsid w:val="00136549"/>
    <w:rsid w:val="001652E6"/>
    <w:rsid w:val="00170FC9"/>
    <w:rsid w:val="00174B27"/>
    <w:rsid w:val="00176787"/>
    <w:rsid w:val="00176822"/>
    <w:rsid w:val="0018442A"/>
    <w:rsid w:val="0019293E"/>
    <w:rsid w:val="001A5896"/>
    <w:rsid w:val="001B4B1D"/>
    <w:rsid w:val="001B7B67"/>
    <w:rsid w:val="001C0435"/>
    <w:rsid w:val="001C628B"/>
    <w:rsid w:val="001D6D51"/>
    <w:rsid w:val="001E1A3F"/>
    <w:rsid w:val="00204518"/>
    <w:rsid w:val="00207169"/>
    <w:rsid w:val="00221931"/>
    <w:rsid w:val="00226A73"/>
    <w:rsid w:val="00227DDF"/>
    <w:rsid w:val="00234BDB"/>
    <w:rsid w:val="002754CD"/>
    <w:rsid w:val="00280376"/>
    <w:rsid w:val="0029310D"/>
    <w:rsid w:val="00294CEB"/>
    <w:rsid w:val="002A5C2C"/>
    <w:rsid w:val="002C6BC1"/>
    <w:rsid w:val="002D45E2"/>
    <w:rsid w:val="002D7B80"/>
    <w:rsid w:val="002E2ED5"/>
    <w:rsid w:val="002E698A"/>
    <w:rsid w:val="00303E9E"/>
    <w:rsid w:val="003058D7"/>
    <w:rsid w:val="00311671"/>
    <w:rsid w:val="00311816"/>
    <w:rsid w:val="00314150"/>
    <w:rsid w:val="00315798"/>
    <w:rsid w:val="00321AE3"/>
    <w:rsid w:val="0032796A"/>
    <w:rsid w:val="00330B3A"/>
    <w:rsid w:val="003433FF"/>
    <w:rsid w:val="003436F5"/>
    <w:rsid w:val="00351F50"/>
    <w:rsid w:val="00371B8E"/>
    <w:rsid w:val="0039557E"/>
    <w:rsid w:val="003A7023"/>
    <w:rsid w:val="003A7889"/>
    <w:rsid w:val="003B380C"/>
    <w:rsid w:val="003C1285"/>
    <w:rsid w:val="003C44B5"/>
    <w:rsid w:val="003C5DD5"/>
    <w:rsid w:val="003C7565"/>
    <w:rsid w:val="003C7989"/>
    <w:rsid w:val="003C7CC9"/>
    <w:rsid w:val="003D37CC"/>
    <w:rsid w:val="003D59A0"/>
    <w:rsid w:val="003E645B"/>
    <w:rsid w:val="003F07A6"/>
    <w:rsid w:val="003F6BA0"/>
    <w:rsid w:val="004000CE"/>
    <w:rsid w:val="00405D99"/>
    <w:rsid w:val="00406993"/>
    <w:rsid w:val="0041653F"/>
    <w:rsid w:val="00422250"/>
    <w:rsid w:val="004352F8"/>
    <w:rsid w:val="00447E59"/>
    <w:rsid w:val="004627E9"/>
    <w:rsid w:val="00470A70"/>
    <w:rsid w:val="00471777"/>
    <w:rsid w:val="00483360"/>
    <w:rsid w:val="004876FE"/>
    <w:rsid w:val="00490FE4"/>
    <w:rsid w:val="00491BD3"/>
    <w:rsid w:val="00496D9E"/>
    <w:rsid w:val="004A0374"/>
    <w:rsid w:val="004A0557"/>
    <w:rsid w:val="004B137F"/>
    <w:rsid w:val="004B5540"/>
    <w:rsid w:val="004C4743"/>
    <w:rsid w:val="004C4E8F"/>
    <w:rsid w:val="004D0084"/>
    <w:rsid w:val="004D0891"/>
    <w:rsid w:val="004D1DD4"/>
    <w:rsid w:val="004D4ADB"/>
    <w:rsid w:val="004D4E10"/>
    <w:rsid w:val="004D7F3E"/>
    <w:rsid w:val="004F4342"/>
    <w:rsid w:val="004F483A"/>
    <w:rsid w:val="004F775E"/>
    <w:rsid w:val="005003C5"/>
    <w:rsid w:val="00507B9E"/>
    <w:rsid w:val="00510DF1"/>
    <w:rsid w:val="005168DA"/>
    <w:rsid w:val="00530377"/>
    <w:rsid w:val="00536F68"/>
    <w:rsid w:val="0054352F"/>
    <w:rsid w:val="00551A9D"/>
    <w:rsid w:val="0056496F"/>
    <w:rsid w:val="005652B3"/>
    <w:rsid w:val="00571DA2"/>
    <w:rsid w:val="00573B02"/>
    <w:rsid w:val="005763F0"/>
    <w:rsid w:val="005A4099"/>
    <w:rsid w:val="005A518B"/>
    <w:rsid w:val="005A6095"/>
    <w:rsid w:val="005C1798"/>
    <w:rsid w:val="005C40EC"/>
    <w:rsid w:val="005D4106"/>
    <w:rsid w:val="005D6E3B"/>
    <w:rsid w:val="005D7EF1"/>
    <w:rsid w:val="005F3EAB"/>
    <w:rsid w:val="005F5250"/>
    <w:rsid w:val="005F6EC0"/>
    <w:rsid w:val="00601957"/>
    <w:rsid w:val="00606E9A"/>
    <w:rsid w:val="00607455"/>
    <w:rsid w:val="00612490"/>
    <w:rsid w:val="0061665F"/>
    <w:rsid w:val="00620D37"/>
    <w:rsid w:val="00620E41"/>
    <w:rsid w:val="00630356"/>
    <w:rsid w:val="006438DB"/>
    <w:rsid w:val="00661737"/>
    <w:rsid w:val="00672792"/>
    <w:rsid w:val="006739E5"/>
    <w:rsid w:val="00680048"/>
    <w:rsid w:val="00695B13"/>
    <w:rsid w:val="006A15E4"/>
    <w:rsid w:val="006B6140"/>
    <w:rsid w:val="006B7285"/>
    <w:rsid w:val="006C4C70"/>
    <w:rsid w:val="006C5134"/>
    <w:rsid w:val="006C6D53"/>
    <w:rsid w:val="006C7708"/>
    <w:rsid w:val="006D5B72"/>
    <w:rsid w:val="006E101E"/>
    <w:rsid w:val="006E58F4"/>
    <w:rsid w:val="006E7B9A"/>
    <w:rsid w:val="006F1ADF"/>
    <w:rsid w:val="006F270D"/>
    <w:rsid w:val="00711250"/>
    <w:rsid w:val="007315D8"/>
    <w:rsid w:val="00741C5B"/>
    <w:rsid w:val="00744B79"/>
    <w:rsid w:val="007563ED"/>
    <w:rsid w:val="00757506"/>
    <w:rsid w:val="007761D3"/>
    <w:rsid w:val="0078223D"/>
    <w:rsid w:val="007831B4"/>
    <w:rsid w:val="007A246C"/>
    <w:rsid w:val="007B586B"/>
    <w:rsid w:val="007B6C09"/>
    <w:rsid w:val="007B7204"/>
    <w:rsid w:val="007E4325"/>
    <w:rsid w:val="007E7059"/>
    <w:rsid w:val="00801417"/>
    <w:rsid w:val="00804917"/>
    <w:rsid w:val="00810161"/>
    <w:rsid w:val="00812293"/>
    <w:rsid w:val="0081329E"/>
    <w:rsid w:val="00821AA8"/>
    <w:rsid w:val="00822496"/>
    <w:rsid w:val="00825AF9"/>
    <w:rsid w:val="00830224"/>
    <w:rsid w:val="00836BA5"/>
    <w:rsid w:val="00847376"/>
    <w:rsid w:val="0085210E"/>
    <w:rsid w:val="00862E96"/>
    <w:rsid w:val="00866D56"/>
    <w:rsid w:val="00877A94"/>
    <w:rsid w:val="00887C8B"/>
    <w:rsid w:val="00893C87"/>
    <w:rsid w:val="008B0662"/>
    <w:rsid w:val="008D06FB"/>
    <w:rsid w:val="008D4AC8"/>
    <w:rsid w:val="008D6533"/>
    <w:rsid w:val="008D7B59"/>
    <w:rsid w:val="008F7BDF"/>
    <w:rsid w:val="00913D16"/>
    <w:rsid w:val="00924EFD"/>
    <w:rsid w:val="00926C1A"/>
    <w:rsid w:val="009270EE"/>
    <w:rsid w:val="00931BDD"/>
    <w:rsid w:val="00936307"/>
    <w:rsid w:val="009464BD"/>
    <w:rsid w:val="00950B6C"/>
    <w:rsid w:val="00970B16"/>
    <w:rsid w:val="009802B6"/>
    <w:rsid w:val="0098652D"/>
    <w:rsid w:val="00992F43"/>
    <w:rsid w:val="009B5897"/>
    <w:rsid w:val="009C7052"/>
    <w:rsid w:val="009D6B34"/>
    <w:rsid w:val="009E45C1"/>
    <w:rsid w:val="009F500B"/>
    <w:rsid w:val="009F70A8"/>
    <w:rsid w:val="00A074BB"/>
    <w:rsid w:val="00A1405A"/>
    <w:rsid w:val="00A14310"/>
    <w:rsid w:val="00A148FB"/>
    <w:rsid w:val="00A17DD4"/>
    <w:rsid w:val="00A2225F"/>
    <w:rsid w:val="00A2396C"/>
    <w:rsid w:val="00A264B9"/>
    <w:rsid w:val="00A306A8"/>
    <w:rsid w:val="00A330F0"/>
    <w:rsid w:val="00A349A7"/>
    <w:rsid w:val="00A40D2A"/>
    <w:rsid w:val="00A56E42"/>
    <w:rsid w:val="00A56EFC"/>
    <w:rsid w:val="00A62983"/>
    <w:rsid w:val="00A774FA"/>
    <w:rsid w:val="00A8555E"/>
    <w:rsid w:val="00A91C34"/>
    <w:rsid w:val="00A922F9"/>
    <w:rsid w:val="00AA15E8"/>
    <w:rsid w:val="00AA792E"/>
    <w:rsid w:val="00AC32B9"/>
    <w:rsid w:val="00AC69A0"/>
    <w:rsid w:val="00AD12ED"/>
    <w:rsid w:val="00AD6CB4"/>
    <w:rsid w:val="00AE13F0"/>
    <w:rsid w:val="00AE5104"/>
    <w:rsid w:val="00AF1A5F"/>
    <w:rsid w:val="00AF1ABE"/>
    <w:rsid w:val="00AF1FF0"/>
    <w:rsid w:val="00AF407C"/>
    <w:rsid w:val="00B07819"/>
    <w:rsid w:val="00B16A06"/>
    <w:rsid w:val="00B21411"/>
    <w:rsid w:val="00B21F03"/>
    <w:rsid w:val="00B238B9"/>
    <w:rsid w:val="00B25A42"/>
    <w:rsid w:val="00B2641E"/>
    <w:rsid w:val="00B51196"/>
    <w:rsid w:val="00B61592"/>
    <w:rsid w:val="00B63510"/>
    <w:rsid w:val="00B65F01"/>
    <w:rsid w:val="00B8460F"/>
    <w:rsid w:val="00B952C9"/>
    <w:rsid w:val="00B96647"/>
    <w:rsid w:val="00BA6402"/>
    <w:rsid w:val="00BA6B0B"/>
    <w:rsid w:val="00BB4E08"/>
    <w:rsid w:val="00BB6D35"/>
    <w:rsid w:val="00BC18F2"/>
    <w:rsid w:val="00BC2805"/>
    <w:rsid w:val="00BC5E1C"/>
    <w:rsid w:val="00BE1ACD"/>
    <w:rsid w:val="00BE4369"/>
    <w:rsid w:val="00BF1420"/>
    <w:rsid w:val="00BF61B2"/>
    <w:rsid w:val="00BF71C1"/>
    <w:rsid w:val="00C00552"/>
    <w:rsid w:val="00C305C4"/>
    <w:rsid w:val="00C5744A"/>
    <w:rsid w:val="00C65ECE"/>
    <w:rsid w:val="00C67902"/>
    <w:rsid w:val="00C76FDF"/>
    <w:rsid w:val="00C825E5"/>
    <w:rsid w:val="00C853E6"/>
    <w:rsid w:val="00C919CF"/>
    <w:rsid w:val="00C95045"/>
    <w:rsid w:val="00CA2000"/>
    <w:rsid w:val="00CA3459"/>
    <w:rsid w:val="00CC4B71"/>
    <w:rsid w:val="00CC5B83"/>
    <w:rsid w:val="00CF03AE"/>
    <w:rsid w:val="00D34324"/>
    <w:rsid w:val="00D34C47"/>
    <w:rsid w:val="00D62B3F"/>
    <w:rsid w:val="00D73811"/>
    <w:rsid w:val="00D754B4"/>
    <w:rsid w:val="00D76D12"/>
    <w:rsid w:val="00D93616"/>
    <w:rsid w:val="00D94390"/>
    <w:rsid w:val="00D97559"/>
    <w:rsid w:val="00DB104B"/>
    <w:rsid w:val="00DB26A7"/>
    <w:rsid w:val="00DC19B8"/>
    <w:rsid w:val="00DC1B8B"/>
    <w:rsid w:val="00DC49B3"/>
    <w:rsid w:val="00DD4BB4"/>
    <w:rsid w:val="00DF4872"/>
    <w:rsid w:val="00E064C8"/>
    <w:rsid w:val="00E12519"/>
    <w:rsid w:val="00E13205"/>
    <w:rsid w:val="00E13E9F"/>
    <w:rsid w:val="00E16046"/>
    <w:rsid w:val="00E20DF1"/>
    <w:rsid w:val="00E21F54"/>
    <w:rsid w:val="00E22D5B"/>
    <w:rsid w:val="00E51244"/>
    <w:rsid w:val="00E54200"/>
    <w:rsid w:val="00E608E2"/>
    <w:rsid w:val="00E67E91"/>
    <w:rsid w:val="00E91F0C"/>
    <w:rsid w:val="00E93F77"/>
    <w:rsid w:val="00EB278C"/>
    <w:rsid w:val="00EB63FC"/>
    <w:rsid w:val="00ED0FB0"/>
    <w:rsid w:val="00ED4E22"/>
    <w:rsid w:val="00ED7E2D"/>
    <w:rsid w:val="00EE350D"/>
    <w:rsid w:val="00EE6ABE"/>
    <w:rsid w:val="00F00FD1"/>
    <w:rsid w:val="00F05597"/>
    <w:rsid w:val="00F36AC7"/>
    <w:rsid w:val="00F37C69"/>
    <w:rsid w:val="00F44E8D"/>
    <w:rsid w:val="00F63088"/>
    <w:rsid w:val="00F63D43"/>
    <w:rsid w:val="00F72910"/>
    <w:rsid w:val="00F824D6"/>
    <w:rsid w:val="00F85C44"/>
    <w:rsid w:val="00F8739E"/>
    <w:rsid w:val="00F87C60"/>
    <w:rsid w:val="00F91DEB"/>
    <w:rsid w:val="00F95888"/>
    <w:rsid w:val="00FB49F8"/>
    <w:rsid w:val="00FC2892"/>
    <w:rsid w:val="00FC2F23"/>
    <w:rsid w:val="00FC3DBC"/>
    <w:rsid w:val="00FD751A"/>
    <w:rsid w:val="00FF0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CC7CF6C-891F-488F-8F53-44F13BA91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tulo2">
    <w:name w:val="heading 2"/>
    <w:basedOn w:val="Normal"/>
    <w:link w:val="Ttulo2Car"/>
    <w:uiPriority w:val="9"/>
    <w:qFormat/>
    <w:rsid w:val="009C70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bdr w:val="none" w:sz="0" w:space="0" w:color="auto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uerpoA">
    <w:name w:val="Cuerpo A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paragraph" w:customStyle="1" w:styleId="normaltextonoticia">
    <w:name w:val="normaltextonoticia"/>
    <w:pPr>
      <w:spacing w:before="100" w:after="100"/>
    </w:pPr>
    <w:rPr>
      <w:rFonts w:ascii="Arial" w:hAnsi="Arial Unicode MS" w:cs="Arial Unicode MS"/>
      <w:color w:val="000000"/>
      <w:sz w:val="18"/>
      <w:szCs w:val="18"/>
      <w:u w:color="000000"/>
      <w:lang w:val="es-ES_tradnl"/>
    </w:rPr>
  </w:style>
  <w:style w:type="paragraph" w:customStyle="1" w:styleId="CuerpoB">
    <w:name w:val="Cuerpo B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numbering" w:customStyle="1" w:styleId="Estiloimportado1">
    <w:name w:val="Estilo importado 1"/>
    <w:pPr>
      <w:numPr>
        <w:numId w:val="2"/>
      </w:numPr>
    </w:pPr>
  </w:style>
  <w:style w:type="numbering" w:customStyle="1" w:styleId="List0">
    <w:name w:val="List 0"/>
    <w:basedOn w:val="Estiloimportado2"/>
    <w:pPr>
      <w:numPr>
        <w:numId w:val="5"/>
      </w:numPr>
    </w:pPr>
  </w:style>
  <w:style w:type="numbering" w:customStyle="1" w:styleId="Estiloimportado2">
    <w:name w:val="Estilo importado 2"/>
  </w:style>
  <w:style w:type="numbering" w:customStyle="1" w:styleId="Estiloimportado3">
    <w:name w:val="Estilo importado 3"/>
    <w:pPr>
      <w:numPr>
        <w:numId w:val="7"/>
      </w:numPr>
    </w:pPr>
  </w:style>
  <w:style w:type="paragraph" w:customStyle="1" w:styleId="CuerpoBA">
    <w:name w:val="Cuerpo B A"/>
    <w:pPr>
      <w:jc w:val="both"/>
    </w:pPr>
    <w:rPr>
      <w:rFonts w:ascii="Arial" w:eastAsia="Arial" w:hAnsi="Arial" w:cs="Arial"/>
      <w:b/>
      <w:bCs/>
      <w:color w:val="000000"/>
      <w:sz w:val="24"/>
      <w:szCs w:val="24"/>
      <w:u w:color="000000"/>
      <w:lang w:val="es-ES_tradnl"/>
    </w:rPr>
  </w:style>
  <w:style w:type="paragraph" w:customStyle="1" w:styleId="PoromisinA">
    <w:name w:val="Por omisión A"/>
    <w:rPr>
      <w:rFonts w:ascii="Helvetica" w:eastAsia="Helvetica" w:hAnsi="Helvetica" w:cs="Helvetica"/>
      <w:color w:val="000000"/>
      <w:sz w:val="22"/>
      <w:szCs w:val="22"/>
      <w:u w:color="00000A"/>
      <w:lang w:val="es-ES_tradnl"/>
    </w:rPr>
  </w:style>
  <w:style w:type="character" w:customStyle="1" w:styleId="Ninguno">
    <w:name w:val="Ninguno"/>
  </w:style>
  <w:style w:type="character" w:customStyle="1" w:styleId="Hyperlink0">
    <w:name w:val="Hyperlink.0"/>
    <w:basedOn w:val="Ninguno"/>
    <w:rPr>
      <w:rFonts w:ascii="Arial" w:eastAsia="Arial" w:hAnsi="Arial" w:cs="Arial"/>
      <w:strike w:val="0"/>
      <w:dstrike w:val="0"/>
      <w:color w:val="0000FF"/>
      <w:sz w:val="24"/>
      <w:szCs w:val="24"/>
      <w:u w:val="none" w:color="0000FF"/>
      <w:lang w:val="es-ES_tradnl"/>
    </w:rPr>
  </w:style>
  <w:style w:type="character" w:customStyle="1" w:styleId="Hyperlink1">
    <w:name w:val="Hyperlink.1"/>
    <w:basedOn w:val="Ninguno"/>
    <w:rPr>
      <w:rFonts w:ascii="Arial" w:eastAsia="Arial" w:hAnsi="Arial" w:cs="Arial"/>
      <w:strike w:val="0"/>
      <w:dstrike w:val="0"/>
      <w:color w:val="0000FF"/>
      <w:sz w:val="20"/>
      <w:szCs w:val="20"/>
      <w:u w:val="none" w:color="0000FF"/>
      <w:lang w:val="es-ES_tradnl"/>
    </w:rPr>
  </w:style>
  <w:style w:type="character" w:customStyle="1" w:styleId="apple-converted-space">
    <w:name w:val="apple-converted-space"/>
    <w:basedOn w:val="Fuentedeprrafopredeter"/>
    <w:rsid w:val="000208C6"/>
  </w:style>
  <w:style w:type="character" w:styleId="Textoennegrita">
    <w:name w:val="Strong"/>
    <w:basedOn w:val="Fuentedeprrafopredeter"/>
    <w:uiPriority w:val="22"/>
    <w:qFormat/>
    <w:rsid w:val="0061665F"/>
    <w:rPr>
      <w:b/>
      <w:bCs/>
    </w:rPr>
  </w:style>
  <w:style w:type="paragraph" w:customStyle="1" w:styleId="Default">
    <w:name w:val="Default"/>
    <w:rsid w:val="005303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RotisSansSerif" w:hAnsi="RotisSansSerif" w:cs="RotisSansSerif"/>
      <w:color w:val="000000"/>
      <w:sz w:val="24"/>
      <w:szCs w:val="24"/>
    </w:rPr>
  </w:style>
  <w:style w:type="paragraph" w:styleId="Prrafodelista">
    <w:name w:val="List Paragraph"/>
    <w:basedOn w:val="Normal"/>
    <w:qFormat/>
    <w:rsid w:val="00571DA2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9C7052"/>
    <w:rPr>
      <w:rFonts w:eastAsia="Times New Roman"/>
      <w:b/>
      <w:bCs/>
      <w:sz w:val="36"/>
      <w:szCs w:val="36"/>
      <w:bdr w:val="none" w:sz="0" w:space="0" w:color="auto"/>
    </w:rPr>
  </w:style>
  <w:style w:type="character" w:styleId="nfasis">
    <w:name w:val="Emphasis"/>
    <w:basedOn w:val="Fuentedeprrafopredeter"/>
    <w:uiPriority w:val="20"/>
    <w:qFormat/>
    <w:rsid w:val="003D37CC"/>
    <w:rPr>
      <w:i/>
      <w:iCs/>
    </w:rPr>
  </w:style>
  <w:style w:type="numbering" w:customStyle="1" w:styleId="WWNum2">
    <w:name w:val="WWNum2"/>
    <w:basedOn w:val="Sinlista"/>
    <w:rsid w:val="008B0662"/>
    <w:pPr>
      <w:numPr>
        <w:numId w:val="10"/>
      </w:numPr>
    </w:pPr>
  </w:style>
  <w:style w:type="paragraph" w:customStyle="1" w:styleId="gmail-m1398268146721476758gmail-msonormal">
    <w:name w:val="gmail-m_1398268146721476758gmail-msonormal"/>
    <w:basedOn w:val="Normal"/>
    <w:rsid w:val="00C65EC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bdr w:val="none" w:sz="0" w:space="0" w:color="auto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55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yperlink" Target="mailto:malvarezlopez@hmhospitales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mhospitales.com" TargetMode="External"/><Relationship Id="rId14" Type="http://schemas.openxmlformats.org/officeDocument/2006/relationships/customXml" Target="../customXml/item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9E0F926E5D84D4293BABB4204AE3966" ma:contentTypeVersion="0" ma:contentTypeDescription="Crear nuevo documento." ma:contentTypeScope="" ma:versionID="5af83332dc34f7b8487ec44570809b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5FDAE6C-2CC7-45ED-B7C1-F552AC976C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37713F-18AF-42A6-8CC9-50DDE5A1F563}"/>
</file>

<file path=customXml/itemProps3.xml><?xml version="1.0" encoding="utf-8"?>
<ds:datastoreItem xmlns:ds="http://schemas.openxmlformats.org/officeDocument/2006/customXml" ds:itemID="{99793267-EB7C-4043-8A08-838E9B555930}"/>
</file>

<file path=customXml/itemProps4.xml><?xml version="1.0" encoding="utf-8"?>
<ds:datastoreItem xmlns:ds="http://schemas.openxmlformats.org/officeDocument/2006/customXml" ds:itemID="{03C41EB6-BB74-4DD7-83F9-B103076CB3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922</Words>
  <Characters>5073</Characters>
  <Application>Microsoft Office Word</Application>
  <DocSecurity>4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Marcos Garcia Rodriguez</dc:creator>
  <cp:lastModifiedBy>Eloisa Martin de Faria</cp:lastModifiedBy>
  <cp:revision>2</cp:revision>
  <dcterms:created xsi:type="dcterms:W3CDTF">2018-01-24T12:43:00Z</dcterms:created>
  <dcterms:modified xsi:type="dcterms:W3CDTF">2018-01-24T12:43:00Z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0x01010059E0F926E5D84D4293BABB4204AE3966</vt:lpwstr>
  </property>
</Properties>
</file>