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EC" w:rsidRDefault="00E16046" w:rsidP="000D1F92">
      <w:pPr>
        <w:pStyle w:val="CuerpoA"/>
        <w:jc w:val="center"/>
        <w:rPr>
          <w:rFonts w:ascii="Arial" w:hAnsi="Arial" w:cs="Arial"/>
          <w:noProof/>
          <w:lang w:val="es-ES"/>
        </w:rPr>
      </w:pPr>
      <w:r>
        <w:rPr>
          <w:rFonts w:ascii="Arial" w:hAnsi="Arial" w:cs="Arial"/>
          <w:noProof/>
          <w:lang w:val="es-ES"/>
        </w:rPr>
        <w:drawing>
          <wp:anchor distT="0" distB="0" distL="114300" distR="114300" simplePos="0" relativeHeight="251658240" behindDoc="1" locked="0" layoutInCell="1" allowOverlap="1">
            <wp:simplePos x="0" y="0"/>
            <wp:positionH relativeFrom="margin">
              <wp:align>center</wp:align>
            </wp:positionH>
            <wp:positionV relativeFrom="paragraph">
              <wp:posOffset>-302309</wp:posOffset>
            </wp:positionV>
            <wp:extent cx="2707254" cy="122213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_Hospitales_Vertical.jpg"/>
                    <pic:cNvPicPr/>
                  </pic:nvPicPr>
                  <pic:blipFill>
                    <a:blip r:embed="rId8">
                      <a:extLst>
                        <a:ext uri="{28A0092B-C50C-407E-A947-70E740481C1C}">
                          <a14:useLocalDpi xmlns:a14="http://schemas.microsoft.com/office/drawing/2010/main" val="0"/>
                        </a:ext>
                      </a:extLst>
                    </a:blip>
                    <a:stretch>
                      <a:fillRect/>
                    </a:stretch>
                  </pic:blipFill>
                  <pic:spPr>
                    <a:xfrm>
                      <a:off x="0" y="0"/>
                      <a:ext cx="2707254" cy="1222131"/>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330B3A" w:rsidRPr="00810161" w:rsidRDefault="004B597C" w:rsidP="00330B3A">
      <w:pPr>
        <w:pStyle w:val="normaltextonoticia"/>
        <w:spacing w:before="0" w:after="0"/>
        <w:jc w:val="center"/>
        <w:rPr>
          <w:rFonts w:hAnsi="Arial" w:cs="Arial"/>
          <w:noProof/>
          <w:sz w:val="24"/>
          <w:szCs w:val="24"/>
          <w:lang w:val="es-ES"/>
        </w:rPr>
      </w:pPr>
      <w:r>
        <w:rPr>
          <w:rFonts w:hAnsi="Arial" w:cs="Arial"/>
          <w:noProof/>
          <w:sz w:val="24"/>
          <w:szCs w:val="24"/>
          <w:lang w:val="es-ES"/>
        </w:rPr>
        <w:t>La iniciativa forma parte</w:t>
      </w:r>
      <w:r w:rsidR="00810161" w:rsidRPr="00810161">
        <w:rPr>
          <w:rFonts w:hAnsi="Arial" w:cs="Arial"/>
          <w:noProof/>
          <w:sz w:val="24"/>
          <w:szCs w:val="24"/>
          <w:lang w:val="es-ES"/>
        </w:rPr>
        <w:t xml:space="preserve"> de una serie de medidas que favorecen la mejor experiencia de embarazo y parto</w:t>
      </w:r>
    </w:p>
    <w:p w:rsidR="000208C6" w:rsidRPr="002D45E2" w:rsidRDefault="00DC1B8B" w:rsidP="000D1F92">
      <w:pPr>
        <w:pStyle w:val="CuerpoA"/>
        <w:jc w:val="center"/>
        <w:rPr>
          <w:rFonts w:ascii="Arial" w:hAnsi="Arial" w:cs="Arial"/>
          <w:b/>
          <w:bCs/>
        </w:rPr>
      </w:pPr>
      <w:r>
        <w:rPr>
          <w:rFonts w:ascii="Arial" w:hAnsi="Arial" w:cs="Arial"/>
          <w:noProof/>
          <w:lang w:val="es-ES"/>
        </w:rPr>
        <w:t xml:space="preserve">  </w:t>
      </w:r>
      <w:r w:rsidR="00311671">
        <w:rPr>
          <w:rFonts w:ascii="Arial" w:hAnsi="Arial" w:cs="Arial"/>
          <w:noProof/>
          <w:lang w:val="es-ES"/>
        </w:rPr>
        <w:t xml:space="preserve"> </w:t>
      </w:r>
    </w:p>
    <w:p w:rsidR="00B96647" w:rsidRPr="005D7EF1" w:rsidRDefault="00810161" w:rsidP="00E064C8">
      <w:pPr>
        <w:pStyle w:val="CuerpoA"/>
        <w:jc w:val="center"/>
        <w:rPr>
          <w:rFonts w:ascii="Arial" w:hAnsi="Arial" w:cs="Arial"/>
          <w:b/>
          <w:bCs/>
          <w:sz w:val="28"/>
          <w:szCs w:val="28"/>
        </w:rPr>
      </w:pPr>
      <w:r>
        <w:rPr>
          <w:rFonts w:ascii="Arial" w:hAnsi="Arial" w:cs="Arial"/>
          <w:b/>
          <w:bCs/>
          <w:sz w:val="28"/>
          <w:szCs w:val="28"/>
        </w:rPr>
        <w:t>HM HOSPITALES PONE A DISPOSICIÓN DE SUS PACIEN</w:t>
      </w:r>
      <w:r w:rsidR="00DB203C">
        <w:rPr>
          <w:rFonts w:ascii="Arial" w:hAnsi="Arial" w:cs="Arial"/>
          <w:b/>
          <w:bCs/>
          <w:sz w:val="28"/>
          <w:szCs w:val="28"/>
        </w:rPr>
        <w:t>T</w:t>
      </w:r>
      <w:r>
        <w:rPr>
          <w:rFonts w:ascii="Arial" w:hAnsi="Arial" w:cs="Arial"/>
          <w:b/>
          <w:bCs/>
          <w:sz w:val="28"/>
          <w:szCs w:val="28"/>
        </w:rPr>
        <w:t xml:space="preserve">ES </w:t>
      </w:r>
      <w:r>
        <w:rPr>
          <w:rFonts w:ascii="Arial" w:hAnsi="Arial" w:cs="Arial"/>
          <w:b/>
          <w:bCs/>
          <w:sz w:val="28"/>
          <w:szCs w:val="28"/>
        </w:rPr>
        <w:br/>
        <w:t xml:space="preserve">EMBARAZADAS UN PLAN DE PARTO PERSONALIZADO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620E41" w:rsidRPr="00E91F0C" w:rsidRDefault="0056496F" w:rsidP="00E91F0C">
      <w:pPr>
        <w:pStyle w:val="CuerpoB"/>
        <w:numPr>
          <w:ilvl w:val="0"/>
          <w:numId w:val="5"/>
        </w:numPr>
        <w:jc w:val="both"/>
        <w:rPr>
          <w:rFonts w:ascii="Arial" w:hAnsi="Arial" w:cs="Arial"/>
        </w:rPr>
      </w:pPr>
      <w:r>
        <w:rPr>
          <w:rFonts w:ascii="Arial" w:hAnsi="Arial" w:cs="Arial"/>
        </w:rPr>
        <w:t>El Protocolo Mother</w:t>
      </w:r>
      <w:r w:rsidR="00136549">
        <w:rPr>
          <w:rFonts w:ascii="Arial" w:hAnsi="Arial" w:cs="Arial"/>
        </w:rPr>
        <w:t xml:space="preserve">Care ayuda a los futuros padres a gestionar sus citas, a conocer las diferentes opciones de parto que ofrece el hospital o a visitar las instalaciones antes de dar a luz </w:t>
      </w:r>
    </w:p>
    <w:p w:rsidR="007B586B" w:rsidRPr="006B7285" w:rsidRDefault="007B586B" w:rsidP="007B586B">
      <w:pPr>
        <w:rPr>
          <w:rFonts w:ascii="Arial" w:eastAsia="Arial" w:hAnsi="Arial" w:cs="Arial"/>
          <w:lang w:val="es-ES"/>
        </w:rPr>
      </w:pPr>
    </w:p>
    <w:p w:rsidR="007B586B" w:rsidRDefault="005D4106" w:rsidP="007B586B">
      <w:pPr>
        <w:pStyle w:val="CuerpoB"/>
        <w:numPr>
          <w:ilvl w:val="0"/>
          <w:numId w:val="5"/>
        </w:numPr>
        <w:jc w:val="both"/>
        <w:rPr>
          <w:rFonts w:ascii="Arial" w:hAnsi="Arial" w:cs="Arial"/>
        </w:rPr>
      </w:pPr>
      <w:r>
        <w:rPr>
          <w:rFonts w:ascii="Arial" w:hAnsi="Arial" w:cs="Arial"/>
          <w:lang w:val="es-ES"/>
        </w:rPr>
        <w:t>Con un equipo multidisciplinar, l</w:t>
      </w:r>
      <w:r>
        <w:rPr>
          <w:rFonts w:ascii="Arial" w:hAnsi="Arial" w:cs="Arial"/>
        </w:rPr>
        <w:t>a UCI N</w:t>
      </w:r>
      <w:r w:rsidR="00F91DEB">
        <w:rPr>
          <w:rFonts w:ascii="Arial" w:hAnsi="Arial" w:cs="Arial"/>
        </w:rPr>
        <w:t>eonatal</w:t>
      </w:r>
      <w:r>
        <w:rPr>
          <w:rFonts w:ascii="Arial" w:hAnsi="Arial" w:cs="Arial"/>
        </w:rPr>
        <w:t xml:space="preserve"> ofrece a los recién nacidos y sus familias la mejor asistencia las 24 horas del día</w:t>
      </w:r>
    </w:p>
    <w:p w:rsidR="00B550A9" w:rsidRPr="00B620B3" w:rsidRDefault="00B550A9" w:rsidP="00B550A9">
      <w:pPr>
        <w:pStyle w:val="Prrafodelista"/>
        <w:rPr>
          <w:rFonts w:ascii="Arial" w:hAnsi="Arial" w:cs="Arial"/>
          <w:lang w:val="es-ES"/>
        </w:rPr>
      </w:pPr>
    </w:p>
    <w:p w:rsidR="00B550A9" w:rsidRPr="001C7D40" w:rsidRDefault="00B550A9" w:rsidP="002F63CC">
      <w:pPr>
        <w:pStyle w:val="CuerpoB"/>
        <w:numPr>
          <w:ilvl w:val="0"/>
          <w:numId w:val="5"/>
        </w:numPr>
        <w:jc w:val="both"/>
        <w:rPr>
          <w:rFonts w:ascii="Arial" w:hAnsi="Arial" w:cs="Arial"/>
        </w:rPr>
      </w:pPr>
      <w:r w:rsidRPr="001C7D40">
        <w:rPr>
          <w:rFonts w:ascii="Arial" w:hAnsi="Arial" w:cs="Arial"/>
        </w:rPr>
        <w:t>HM</w:t>
      </w:r>
      <w:r w:rsidR="002F63CC">
        <w:rPr>
          <w:rFonts w:ascii="Arial" w:hAnsi="Arial" w:cs="Arial"/>
        </w:rPr>
        <w:t xml:space="preserve"> Hospitales, a través de HM Fertility Center, pone a disposición de las </w:t>
      </w:r>
      <w:r w:rsidR="002F63CC" w:rsidRPr="001C7D40">
        <w:rPr>
          <w:rFonts w:ascii="Arial" w:hAnsi="Arial" w:cs="Arial"/>
        </w:rPr>
        <w:t>mujeres y parejas con algún tipo de dificultad para concebir</w:t>
      </w:r>
      <w:r w:rsidRPr="001C7D40">
        <w:rPr>
          <w:rFonts w:ascii="Arial" w:hAnsi="Arial" w:cs="Arial"/>
        </w:rPr>
        <w:t xml:space="preserve"> todas las té</w:t>
      </w:r>
      <w:r w:rsidR="002F63CC">
        <w:rPr>
          <w:rFonts w:ascii="Arial" w:hAnsi="Arial" w:cs="Arial"/>
        </w:rPr>
        <w:t>cnicas de reproducción asistida</w:t>
      </w:r>
    </w:p>
    <w:p w:rsidR="004A0374" w:rsidRPr="00926C1A" w:rsidRDefault="004A0374" w:rsidP="004A0374">
      <w:pPr>
        <w:pStyle w:val="CuerpoB"/>
        <w:jc w:val="both"/>
        <w:rPr>
          <w:rFonts w:ascii="Arial" w:eastAsia="Arial" w:hAnsi="Arial" w:cs="Arial"/>
        </w:rPr>
      </w:pPr>
    </w:p>
    <w:p w:rsidR="00B96647" w:rsidRPr="00E13205" w:rsidRDefault="00B96647" w:rsidP="003C1285">
      <w:pPr>
        <w:pStyle w:val="CuerpoBA"/>
        <w:rPr>
          <w:b w:val="0"/>
          <w:lang w:val="es-ES"/>
        </w:rPr>
      </w:pPr>
    </w:p>
    <w:p w:rsidR="00B550A9" w:rsidRDefault="00992F43" w:rsidP="004D7F3E">
      <w:pPr>
        <w:pStyle w:val="CuerpoBA"/>
        <w:spacing w:after="240"/>
        <w:rPr>
          <w:b w:val="0"/>
          <w:lang w:val="es-ES"/>
        </w:rPr>
      </w:pPr>
      <w:r w:rsidRPr="00E13205">
        <w:rPr>
          <w:lang w:val="es-ES"/>
        </w:rPr>
        <w:t>Madrid</w:t>
      </w:r>
      <w:r w:rsidR="002D45E2" w:rsidRPr="00E13205">
        <w:rPr>
          <w:lang w:val="es-ES"/>
        </w:rPr>
        <w:t xml:space="preserve">, </w:t>
      </w:r>
      <w:r w:rsidR="00E50BA4">
        <w:rPr>
          <w:color w:val="000000" w:themeColor="text1"/>
          <w:lang w:val="es-ES"/>
        </w:rPr>
        <w:t>9</w:t>
      </w:r>
      <w:r w:rsidR="00F95888">
        <w:rPr>
          <w:lang w:val="es-ES"/>
        </w:rPr>
        <w:t xml:space="preserve"> de </w:t>
      </w:r>
      <w:r w:rsidR="00773226">
        <w:rPr>
          <w:lang w:val="es-ES"/>
        </w:rPr>
        <w:t>febrero de 2018</w:t>
      </w:r>
      <w:r w:rsidR="002D45E2" w:rsidRPr="00E13205">
        <w:rPr>
          <w:lang w:val="es-ES"/>
        </w:rPr>
        <w:t>.</w:t>
      </w:r>
      <w:r w:rsidR="002D45E2" w:rsidRPr="00E13205">
        <w:rPr>
          <w:b w:val="0"/>
          <w:lang w:val="es-ES"/>
        </w:rPr>
        <w:t xml:space="preserve"> </w:t>
      </w:r>
      <w:r w:rsidR="0042047F">
        <w:rPr>
          <w:b w:val="0"/>
          <w:lang w:val="es-ES"/>
        </w:rPr>
        <w:t xml:space="preserve">Con el objetivo de </w:t>
      </w:r>
      <w:r w:rsidR="00E434BA">
        <w:rPr>
          <w:b w:val="0"/>
          <w:lang w:val="es-ES"/>
        </w:rPr>
        <w:t>colmar las expectativas de la llegada de un nuevo hijo, H</w:t>
      </w:r>
      <w:r w:rsidR="001D6D51">
        <w:rPr>
          <w:b w:val="0"/>
          <w:lang w:val="es-ES"/>
        </w:rPr>
        <w:t xml:space="preserve">M Hospitales pone a disposición de sus pacientes un Plan de Parto </w:t>
      </w:r>
      <w:r w:rsidR="004B597C">
        <w:rPr>
          <w:b w:val="0"/>
          <w:lang w:val="es-ES"/>
        </w:rPr>
        <w:t>Personalizado</w:t>
      </w:r>
      <w:r w:rsidR="00B550A9">
        <w:rPr>
          <w:b w:val="0"/>
          <w:lang w:val="es-ES"/>
        </w:rPr>
        <w:t xml:space="preserve"> </w:t>
      </w:r>
      <w:r w:rsidR="001D6D51">
        <w:rPr>
          <w:b w:val="0"/>
          <w:lang w:val="es-ES"/>
        </w:rPr>
        <w:t>que recoge los detalles de cómo quiere</w:t>
      </w:r>
      <w:r w:rsidR="007229F1">
        <w:rPr>
          <w:b w:val="0"/>
          <w:lang w:val="es-ES"/>
        </w:rPr>
        <w:t xml:space="preserve"> la mujer o </w:t>
      </w:r>
      <w:r w:rsidR="001D6D51">
        <w:rPr>
          <w:b w:val="0"/>
          <w:lang w:val="es-ES"/>
        </w:rPr>
        <w:t xml:space="preserve">la pareja que se desarrolle ese momento. </w:t>
      </w:r>
      <w:r w:rsidR="00B550A9" w:rsidRPr="00B550A9">
        <w:rPr>
          <w:b w:val="0"/>
          <w:lang w:val="es-ES"/>
        </w:rPr>
        <w:t xml:space="preserve">HM Hospitales abre así el abanico de posibilidades con el objetivo de que los futuros padres puedan disfrutar al máximo de la experiencia de traer al mundo a su hijo, siempre dentro de unos parámetros que garanticen la máxima seguridad de la madre y el bebé. </w:t>
      </w:r>
    </w:p>
    <w:p w:rsidR="00B550A9" w:rsidRDefault="007229F1" w:rsidP="00B550A9">
      <w:pPr>
        <w:pStyle w:val="CuerpoBA"/>
        <w:spacing w:after="240"/>
        <w:rPr>
          <w:b w:val="0"/>
          <w:lang w:val="es-ES"/>
        </w:rPr>
      </w:pPr>
      <w:r>
        <w:rPr>
          <w:b w:val="0"/>
          <w:lang w:val="es-ES"/>
        </w:rPr>
        <w:t>Un</w:t>
      </w:r>
      <w:r w:rsidR="00B550A9" w:rsidRPr="00B550A9">
        <w:rPr>
          <w:b w:val="0"/>
          <w:lang w:val="es-ES"/>
        </w:rPr>
        <w:t xml:space="preserve"> parto personalizado</w:t>
      </w:r>
      <w:r w:rsidR="00B550A9">
        <w:rPr>
          <w:b w:val="0"/>
          <w:lang w:val="es-ES"/>
        </w:rPr>
        <w:t xml:space="preserve"> es el conjunto de servicios que el Grupo ofrece para facilitar a sus pacientes todo el proceso de embarazo y parto en sus centros.</w:t>
      </w:r>
      <w:r w:rsidR="00B550A9" w:rsidRPr="00B550A9">
        <w:rPr>
          <w:b w:val="0"/>
          <w:lang w:val="es-ES"/>
        </w:rPr>
        <w:t xml:space="preserve"> </w:t>
      </w:r>
      <w:r w:rsidR="00B550A9">
        <w:rPr>
          <w:b w:val="0"/>
          <w:lang w:val="es-ES"/>
        </w:rPr>
        <w:t>“No es un documento de deseos irrealizables sino de un acuerdo al que se llega con el equipo médico para respetar, dentro de los límites clínicos, ese momento único en la vida de una familia”, – asegura la Dra. Ana Suárez</w:t>
      </w:r>
      <w:r w:rsidR="002F63CC">
        <w:rPr>
          <w:b w:val="0"/>
          <w:lang w:val="es-ES"/>
        </w:rPr>
        <w:t xml:space="preserve">, ginecóloga del </w:t>
      </w:r>
      <w:r w:rsidR="00B550A9">
        <w:rPr>
          <w:b w:val="0"/>
          <w:lang w:val="es-ES"/>
        </w:rPr>
        <w:t>Hospital Universitario HM Nuevo Belén.</w:t>
      </w:r>
    </w:p>
    <w:p w:rsidR="00B550A9" w:rsidRPr="00D801A5" w:rsidRDefault="00B550A9" w:rsidP="00B550A9">
      <w:pPr>
        <w:pStyle w:val="CuerpoBA"/>
        <w:rPr>
          <w:lang w:val="es-ES"/>
        </w:rPr>
      </w:pPr>
      <w:r w:rsidRPr="00D801A5">
        <w:rPr>
          <w:lang w:val="es-ES"/>
        </w:rPr>
        <w:t>Siempre acompañada</w:t>
      </w:r>
      <w:bookmarkStart w:id="0" w:name="_GoBack"/>
      <w:bookmarkEnd w:id="0"/>
    </w:p>
    <w:p w:rsidR="00B550A9" w:rsidRDefault="00B550A9" w:rsidP="00B550A9">
      <w:pPr>
        <w:pStyle w:val="CuerpoBA"/>
        <w:rPr>
          <w:b w:val="0"/>
          <w:lang w:val="es-ES"/>
        </w:rPr>
      </w:pPr>
      <w:r>
        <w:rPr>
          <w:b w:val="0"/>
          <w:lang w:val="es-ES"/>
        </w:rPr>
        <w:t>A fin de que la madre pueda centrarse en lo verdaderamente importante, que es la llegada de un nuevo miembro a la familia, HM Hospitales ha diseñado el ‘Protocolo MotherCare’ a través del cual la paciente recibe asesoramiento permanente en torno a todas las cuestiones no médicas que rodean el proceso del embarazo, como la gestión de citas con ginecólogos, anestesistas, neonatólogos y matronas; información sobre charlas impartidas por los distintos especialistas; cursos de preparación al parto; visita a las instalaciones de la maternidad; atención presencial o telefónica permanente; información sobre las opciones de extracción y conservación de células madre del cordón umbilical, etc.</w:t>
      </w:r>
    </w:p>
    <w:p w:rsidR="00B550A9" w:rsidRDefault="00B550A9" w:rsidP="00B550A9">
      <w:pPr>
        <w:pStyle w:val="CuerpoBA"/>
        <w:rPr>
          <w:b w:val="0"/>
          <w:lang w:val="es-ES"/>
        </w:rPr>
      </w:pPr>
    </w:p>
    <w:p w:rsidR="00B550A9" w:rsidRDefault="00B550A9" w:rsidP="00B550A9">
      <w:pPr>
        <w:pStyle w:val="CuerpoBA"/>
        <w:spacing w:after="240"/>
        <w:rPr>
          <w:b w:val="0"/>
          <w:lang w:val="es-ES"/>
        </w:rPr>
      </w:pPr>
      <w:r>
        <w:rPr>
          <w:b w:val="0"/>
          <w:lang w:val="es-ES"/>
        </w:rPr>
        <w:t>Laura Paredes, ‘</w:t>
      </w:r>
      <w:r w:rsidRPr="00D801A5">
        <w:rPr>
          <w:b w:val="0"/>
          <w:lang w:val="es-ES"/>
        </w:rPr>
        <w:t>MotherCare</w:t>
      </w:r>
      <w:r>
        <w:rPr>
          <w:b w:val="0"/>
          <w:lang w:val="es-ES"/>
        </w:rPr>
        <w:t xml:space="preserve">’ en el Hospital Universitario HM Montepríncipe, explica que su misión es “asesorar a los futuros padres en esta nueva etapa de su vida y resolver todas las dudas que se les presenten, siempre de carácter práctico, no médico”. </w:t>
      </w:r>
    </w:p>
    <w:p w:rsidR="00B550A9" w:rsidRDefault="00B550A9" w:rsidP="00B550A9">
      <w:pPr>
        <w:pStyle w:val="CuerpoA"/>
        <w:spacing w:after="240"/>
        <w:jc w:val="both"/>
        <w:rPr>
          <w:rFonts w:ascii="Arial" w:hAnsi="Arial" w:cs="Arial"/>
          <w:bCs/>
        </w:rPr>
      </w:pPr>
      <w:r>
        <w:rPr>
          <w:rFonts w:ascii="Arial" w:hAnsi="Arial" w:cs="Arial"/>
          <w:bCs/>
        </w:rPr>
        <w:t xml:space="preserve">Por otra parte, están a disposición de las pacientes las Unidades de Trabajo de Parto y Recuperación (UTPR), también llamadas ‘habitaciones de parto natural’, que, como indica la Dra. Suárez, disponen de todos los medios necesarios para ofrecer la máxima seguridad tanto a </w:t>
      </w:r>
      <w:r w:rsidR="007229F1">
        <w:rPr>
          <w:rFonts w:ascii="Arial" w:hAnsi="Arial" w:cs="Arial"/>
          <w:bCs/>
        </w:rPr>
        <w:t>la paciente como al futuro bebé. P</w:t>
      </w:r>
      <w:r>
        <w:rPr>
          <w:rFonts w:ascii="Arial" w:hAnsi="Arial" w:cs="Arial"/>
          <w:bCs/>
        </w:rPr>
        <w:t>ero al mismo tiempo cuentan con todas las comodidades en un entorno amable e íntimo, con equipos que facilitan el proceso natural del parto, como lianas, bañera de dilatación y parto, silla de parto, etc. “Se ha demostrado que el agua caliente consigue aliviar y disminuir el dolor en un porcentaje elevado de casos, así como acortar el tiempo de dilatación y reducir los desgarros perineales al mejorar la elasticidad”, señala la especialista.</w:t>
      </w:r>
    </w:p>
    <w:p w:rsidR="00B550A9" w:rsidRPr="00D801A5" w:rsidRDefault="00B550A9" w:rsidP="00B550A9">
      <w:pPr>
        <w:pStyle w:val="CuerpoA"/>
        <w:jc w:val="both"/>
        <w:rPr>
          <w:rFonts w:ascii="Arial" w:hAnsi="Arial" w:cs="Arial"/>
          <w:b/>
          <w:bCs/>
        </w:rPr>
      </w:pPr>
      <w:r w:rsidRPr="00D801A5">
        <w:rPr>
          <w:rFonts w:ascii="Arial" w:hAnsi="Arial" w:cs="Arial"/>
          <w:b/>
          <w:bCs/>
        </w:rPr>
        <w:t>Máxima seguridad</w:t>
      </w:r>
    </w:p>
    <w:p w:rsidR="00B550A9" w:rsidRDefault="00B550A9" w:rsidP="00B550A9">
      <w:pPr>
        <w:pStyle w:val="CuerpoA"/>
        <w:jc w:val="both"/>
        <w:rPr>
          <w:rFonts w:ascii="Arial" w:hAnsi="Arial" w:cs="Arial"/>
          <w:bCs/>
        </w:rPr>
      </w:pPr>
      <w:r>
        <w:rPr>
          <w:rFonts w:ascii="Arial" w:hAnsi="Arial" w:cs="Arial"/>
          <w:bCs/>
        </w:rPr>
        <w:t xml:space="preserve">La máxima seguridad de la madre y el bebé es esencial en HM Hospitales. </w:t>
      </w:r>
      <w:r w:rsidRPr="00B550A9">
        <w:rPr>
          <w:rFonts w:ascii="Arial" w:eastAsia="Arial" w:hAnsi="Arial" w:cs="Arial"/>
          <w:bCs/>
          <w:lang w:val="es-ES"/>
        </w:rPr>
        <w:t xml:space="preserve">Para ello, el Grupo dispone de bancos de sangre propios y cuenta con Unidades de Neonatología de máxima calidad asistencial. </w:t>
      </w:r>
      <w:r w:rsidR="00E75F7B">
        <w:rPr>
          <w:rFonts w:ascii="Arial" w:hAnsi="Arial" w:cs="Arial"/>
          <w:bCs/>
        </w:rPr>
        <w:t>La Dra. Isabel Llan</w:t>
      </w:r>
      <w:r>
        <w:rPr>
          <w:rFonts w:ascii="Arial" w:hAnsi="Arial" w:cs="Arial"/>
          <w:bCs/>
        </w:rPr>
        <w:t>a, responsable del Servicio de Neonatología del Hospital Universitario HM Puerta del Sur, indica que “la UCI Neonatal cuenta con personal cualificado y medios técnicos específicos para el manejo de niños graves. Dispone de neonatólogos y personal de enfermería especializado que atienden al recién nacido y a su familia durante las 24 horas del día”. Se trata, además, de una Unidad de puertas abiertas, en la que los padres pueden estar con su bebé todo el tiempo que deseen, favoreciendo el llamado ‘método canguro’, que contempla el contacto piel con piel que tantos beneficios reporta al recién nacido.</w:t>
      </w:r>
    </w:p>
    <w:p w:rsidR="00B550A9" w:rsidRDefault="00B550A9" w:rsidP="00B550A9">
      <w:pPr>
        <w:pStyle w:val="CuerpoA"/>
        <w:jc w:val="both"/>
        <w:rPr>
          <w:rFonts w:ascii="Arial" w:hAnsi="Arial" w:cs="Arial"/>
          <w:bCs/>
        </w:rPr>
      </w:pPr>
    </w:p>
    <w:p w:rsidR="001C7D40" w:rsidRDefault="00B550A9" w:rsidP="00B550A9">
      <w:pPr>
        <w:pStyle w:val="CuerpoA"/>
        <w:spacing w:after="240"/>
        <w:jc w:val="both"/>
        <w:rPr>
          <w:rFonts w:ascii="Arial" w:hAnsi="Arial" w:cs="Arial"/>
          <w:bCs/>
        </w:rPr>
      </w:pPr>
      <w:r>
        <w:rPr>
          <w:rFonts w:ascii="Arial" w:hAnsi="Arial" w:cs="Arial"/>
          <w:bCs/>
        </w:rPr>
        <w:t xml:space="preserve">Asimismo, las UCI Neonatales de HM Hospitales, como la recién remodelada del Hospital Universitario HM Montepríncipe, cuentan con el apoyo de otros especialistas, como cirujanos o cardiólogos pediátricos, que permiten abordar de forma óptima todo tipo de patologías del recién nacido, evitando los riesgos y trastornos de un eventual traslado. </w:t>
      </w:r>
    </w:p>
    <w:p w:rsidR="001C7D40" w:rsidRDefault="00B620B3" w:rsidP="001C7D40">
      <w:pPr>
        <w:pStyle w:val="CuerpoBA"/>
        <w:rPr>
          <w:lang w:val="es-ES"/>
        </w:rPr>
      </w:pPr>
      <w:r>
        <w:rPr>
          <w:lang w:val="es-ES"/>
        </w:rPr>
        <w:t>Cuidado integral</w:t>
      </w:r>
    </w:p>
    <w:p w:rsidR="001203D0" w:rsidRDefault="001C7D40" w:rsidP="001C7D40">
      <w:pPr>
        <w:pStyle w:val="CuerpoBA"/>
        <w:rPr>
          <w:b w:val="0"/>
          <w:lang w:val="es-ES"/>
        </w:rPr>
      </w:pPr>
      <w:r>
        <w:rPr>
          <w:b w:val="0"/>
          <w:lang w:val="es-ES"/>
        </w:rPr>
        <w:t>Además, para aquellas</w:t>
      </w:r>
      <w:r w:rsidRPr="001C7D40">
        <w:rPr>
          <w:b w:val="0"/>
          <w:lang w:val="es-ES"/>
        </w:rPr>
        <w:t xml:space="preserve"> </w:t>
      </w:r>
      <w:r>
        <w:rPr>
          <w:b w:val="0"/>
          <w:lang w:val="es-ES"/>
        </w:rPr>
        <w:t xml:space="preserve">mujeres y parejas con problemas para concebir                 HM Hospitales </w:t>
      </w:r>
      <w:r w:rsidR="0058454B">
        <w:rPr>
          <w:b w:val="0"/>
          <w:lang w:val="es-ES"/>
        </w:rPr>
        <w:t xml:space="preserve">pone a </w:t>
      </w:r>
      <w:r>
        <w:rPr>
          <w:b w:val="0"/>
          <w:lang w:val="es-ES"/>
        </w:rPr>
        <w:t xml:space="preserve">su </w:t>
      </w:r>
      <w:r w:rsidR="0058454B">
        <w:rPr>
          <w:b w:val="0"/>
          <w:lang w:val="es-ES"/>
        </w:rPr>
        <w:t>disposición todas las técnic</w:t>
      </w:r>
      <w:r w:rsidR="00AE6B55">
        <w:rPr>
          <w:b w:val="0"/>
          <w:lang w:val="es-ES"/>
        </w:rPr>
        <w:t xml:space="preserve">as de reproducción asistida: </w:t>
      </w:r>
      <w:r w:rsidR="0058454B">
        <w:rPr>
          <w:b w:val="0"/>
          <w:lang w:val="es-ES"/>
        </w:rPr>
        <w:t xml:space="preserve">inseminación de la pareja (IAH), inseminación de donante (IAD), fecundación in vitro (RIV) y sus distintas variantes (ICSI, DGP…). A esto se añade la vitrificación de ovocitos, </w:t>
      </w:r>
      <w:r w:rsidR="00B049ED">
        <w:rPr>
          <w:b w:val="0"/>
          <w:lang w:val="es-ES"/>
        </w:rPr>
        <w:t>un procedimiento fácil y seguro</w:t>
      </w:r>
      <w:r w:rsidR="0058454B">
        <w:rPr>
          <w:b w:val="0"/>
          <w:lang w:val="es-ES"/>
        </w:rPr>
        <w:t xml:space="preserve"> que permite preservar la fertilidad futura, incrementando las posibilidades de embarazo con óvulos propios, ya sea por motivos sociales, laborales o de salud de la paciente.</w:t>
      </w:r>
      <w:r w:rsidR="00AE6B95">
        <w:rPr>
          <w:b w:val="0"/>
          <w:lang w:val="es-ES"/>
        </w:rPr>
        <w:t xml:space="preserve"> Todos estos servicios se ofrecen a través de HM Fertility Center, los centros de fertilidad del Grupo que dirige el Dr. Isidoro Bruna. “El desarrollo y la experiencia adquirida en las distintas técnicas de reproducción asistida permiten a muchas mujeres cumplir el sueño de ser madres. Además, gracias a la vitrificación de ovocitos las mujeres jóvenes que actualmente quieran preservar su fertilidad pueden hacerlo, incrementando las posibilidades de embarazo futuro y la seguridad cromosómica del bebé”, destaca.</w:t>
      </w:r>
    </w:p>
    <w:p w:rsidR="003007AE" w:rsidRDefault="00AE6B55" w:rsidP="003007AE">
      <w:pPr>
        <w:pStyle w:val="CuerpoBA"/>
        <w:rPr>
          <w:bCs w:val="0"/>
          <w:lang w:val="es-ES"/>
        </w:rPr>
      </w:pPr>
      <w:r>
        <w:rPr>
          <w:b w:val="0"/>
          <w:lang w:val="es-ES"/>
        </w:rPr>
        <w:lastRenderedPageBreak/>
        <w:t xml:space="preserve">Además, </w:t>
      </w:r>
      <w:r w:rsidR="001203D0">
        <w:rPr>
          <w:b w:val="0"/>
          <w:lang w:val="es-ES"/>
        </w:rPr>
        <w:t xml:space="preserve">HM Hospitales dispone </w:t>
      </w:r>
      <w:r w:rsidR="00A467B4">
        <w:rPr>
          <w:b w:val="0"/>
          <w:lang w:val="es-ES"/>
        </w:rPr>
        <w:t xml:space="preserve">de </w:t>
      </w:r>
      <w:r>
        <w:rPr>
          <w:b w:val="0"/>
          <w:lang w:val="es-ES"/>
        </w:rPr>
        <w:t>un S</w:t>
      </w:r>
      <w:r w:rsidR="001203D0">
        <w:rPr>
          <w:b w:val="0"/>
          <w:lang w:val="es-ES"/>
        </w:rPr>
        <w:t xml:space="preserve">ervicio de Pediatría </w:t>
      </w:r>
      <w:r w:rsidR="003007AE">
        <w:rPr>
          <w:b w:val="0"/>
          <w:lang w:val="es-ES"/>
        </w:rPr>
        <w:t xml:space="preserve">multidisciplinar </w:t>
      </w:r>
      <w:r w:rsidR="001203D0">
        <w:rPr>
          <w:b w:val="0"/>
          <w:lang w:val="es-ES"/>
        </w:rPr>
        <w:t xml:space="preserve">diseñado para responder a todas las necesidades de salud que puedan requerir los pacientes </w:t>
      </w:r>
      <w:r w:rsidR="00A467B4" w:rsidRPr="00A467B4">
        <w:rPr>
          <w:b w:val="0"/>
          <w:lang w:val="es-ES"/>
        </w:rPr>
        <w:t>desde</w:t>
      </w:r>
      <w:r>
        <w:rPr>
          <w:b w:val="0"/>
          <w:lang w:val="es-ES"/>
        </w:rPr>
        <w:t xml:space="preserve"> antes d</w:t>
      </w:r>
      <w:r w:rsidR="00A467B4" w:rsidRPr="00A467B4">
        <w:rPr>
          <w:b w:val="0"/>
          <w:lang w:val="es-ES"/>
        </w:rPr>
        <w:t>el nacimiento</w:t>
      </w:r>
      <w:r>
        <w:rPr>
          <w:b w:val="0"/>
          <w:lang w:val="es-ES"/>
        </w:rPr>
        <w:t xml:space="preserve"> y </w:t>
      </w:r>
      <w:r w:rsidR="00A467B4" w:rsidRPr="00A467B4">
        <w:rPr>
          <w:b w:val="0"/>
          <w:lang w:val="es-ES"/>
        </w:rPr>
        <w:t>hasta los 14 años de edad</w:t>
      </w:r>
      <w:r>
        <w:rPr>
          <w:b w:val="0"/>
          <w:lang w:val="es-ES"/>
        </w:rPr>
        <w:t>,</w:t>
      </w:r>
      <w:r w:rsidR="00A467B4">
        <w:rPr>
          <w:b w:val="0"/>
          <w:lang w:val="es-ES"/>
        </w:rPr>
        <w:t xml:space="preserve"> y que funciona como un único servicio pese a estar distribuidos en diferentes centros hospitalarios</w:t>
      </w:r>
      <w:r w:rsidR="001203D0">
        <w:rPr>
          <w:b w:val="0"/>
          <w:lang w:val="es-ES"/>
        </w:rPr>
        <w:t>.</w:t>
      </w:r>
      <w:r w:rsidR="00A467B4">
        <w:rPr>
          <w:b w:val="0"/>
          <w:lang w:val="es-ES"/>
        </w:rPr>
        <w:t xml:space="preserve"> Estas </w:t>
      </w:r>
      <w:r w:rsidR="00A467B4" w:rsidRPr="003007AE">
        <w:rPr>
          <w:b w:val="0"/>
          <w:lang w:val="es-ES"/>
        </w:rPr>
        <w:t>unidades se caracterizan por su profesionalidad, comunicación, atención personalizada con trato humano, minimizar esperas</w:t>
      </w:r>
      <w:r>
        <w:rPr>
          <w:b w:val="0"/>
          <w:lang w:val="es-ES"/>
        </w:rPr>
        <w:t xml:space="preserve"> y</w:t>
      </w:r>
      <w:r w:rsidR="00A467B4" w:rsidRPr="003007AE">
        <w:rPr>
          <w:b w:val="0"/>
          <w:lang w:val="es-ES"/>
        </w:rPr>
        <w:t xml:space="preserve"> utilización de recursos necesarios para mantener el bienestar de los niños</w:t>
      </w:r>
      <w:r w:rsidR="003007AE" w:rsidRPr="003007AE">
        <w:rPr>
          <w:b w:val="0"/>
          <w:lang w:val="es-ES"/>
        </w:rPr>
        <w:t xml:space="preserve">. </w:t>
      </w:r>
      <w:r w:rsidR="00A467B4" w:rsidRPr="003007AE">
        <w:rPr>
          <w:b w:val="0"/>
          <w:bCs w:val="0"/>
          <w:lang w:val="es-ES"/>
        </w:rPr>
        <w:t xml:space="preserve">“Tenemos además subespecialidades. Los neonatólogos atienden el periodo perinatal, no solo acuden a todos los </w:t>
      </w:r>
      <w:r w:rsidR="00B620B3" w:rsidRPr="003007AE">
        <w:rPr>
          <w:b w:val="0"/>
          <w:bCs w:val="0"/>
          <w:lang w:val="es-ES"/>
        </w:rPr>
        <w:t>partos,</w:t>
      </w:r>
      <w:r w:rsidR="00A467B4" w:rsidRPr="003007AE">
        <w:rPr>
          <w:b w:val="0"/>
          <w:bCs w:val="0"/>
          <w:lang w:val="es-ES"/>
        </w:rPr>
        <w:t xml:space="preserve"> sino que resuelven si es necesario consultas de padres con problemas en la gestación. No hay límite de patología o edad gestacional que pueda ser atendida en nuestros hospitales. </w:t>
      </w:r>
      <w:r w:rsidR="00B620B3" w:rsidRPr="003007AE">
        <w:rPr>
          <w:b w:val="0"/>
          <w:bCs w:val="0"/>
          <w:lang w:val="es-ES"/>
        </w:rPr>
        <w:t>Además,</w:t>
      </w:r>
      <w:r w:rsidR="00A467B4" w:rsidRPr="003007AE">
        <w:rPr>
          <w:b w:val="0"/>
          <w:bCs w:val="0"/>
          <w:lang w:val="es-ES"/>
        </w:rPr>
        <w:t xml:space="preserve"> tenemos consulta de </w:t>
      </w:r>
      <w:r>
        <w:rPr>
          <w:b w:val="0"/>
          <w:bCs w:val="0"/>
          <w:lang w:val="es-ES"/>
        </w:rPr>
        <w:t>P</w:t>
      </w:r>
      <w:r w:rsidR="00A467B4" w:rsidRPr="003007AE">
        <w:rPr>
          <w:b w:val="0"/>
          <w:bCs w:val="0"/>
          <w:lang w:val="es-ES"/>
        </w:rPr>
        <w:t xml:space="preserve">ediatría </w:t>
      </w:r>
      <w:r>
        <w:rPr>
          <w:b w:val="0"/>
          <w:bCs w:val="0"/>
          <w:lang w:val="es-ES"/>
        </w:rPr>
        <w:t>G</w:t>
      </w:r>
      <w:r w:rsidR="00A467B4" w:rsidRPr="003007AE">
        <w:rPr>
          <w:b w:val="0"/>
          <w:bCs w:val="0"/>
          <w:lang w:val="es-ES"/>
        </w:rPr>
        <w:t xml:space="preserve">eneral con programa de atención al niño sano y revisiones periódicas”, señala la </w:t>
      </w:r>
      <w:r w:rsidR="003007AE" w:rsidRPr="003007AE">
        <w:rPr>
          <w:b w:val="0"/>
          <w:bCs w:val="0"/>
          <w:lang w:val="es-ES"/>
        </w:rPr>
        <w:t>Dra.</w:t>
      </w:r>
      <w:r w:rsidR="00E75F7B">
        <w:rPr>
          <w:b w:val="0"/>
          <w:bCs w:val="0"/>
          <w:lang w:val="es-ES"/>
        </w:rPr>
        <w:t xml:space="preserve"> </w:t>
      </w:r>
      <w:r w:rsidR="003007AE" w:rsidRPr="003007AE">
        <w:rPr>
          <w:b w:val="0"/>
          <w:bCs w:val="0"/>
          <w:lang w:val="es-ES"/>
        </w:rPr>
        <w:t xml:space="preserve">Isabel Llana, </w:t>
      </w:r>
      <w:r w:rsidR="00E75F7B">
        <w:rPr>
          <w:b w:val="0"/>
          <w:bCs w:val="0"/>
          <w:lang w:val="es-ES"/>
        </w:rPr>
        <w:t xml:space="preserve">que también es </w:t>
      </w:r>
      <w:r w:rsidR="003007AE" w:rsidRPr="003007AE">
        <w:rPr>
          <w:rFonts w:eastAsia="Times New Roman"/>
          <w:b w:val="0"/>
          <w:lang w:val="es-ES"/>
        </w:rPr>
        <w:t xml:space="preserve">responsable de Pediatría del Hospital </w:t>
      </w:r>
      <w:r w:rsidR="00E75F7B">
        <w:rPr>
          <w:rFonts w:eastAsia="Times New Roman"/>
          <w:b w:val="0"/>
          <w:lang w:val="es-ES"/>
        </w:rPr>
        <w:t xml:space="preserve">             </w:t>
      </w:r>
      <w:r w:rsidR="003007AE" w:rsidRPr="003007AE">
        <w:rPr>
          <w:rFonts w:eastAsia="Times New Roman"/>
          <w:b w:val="0"/>
          <w:lang w:val="es-ES"/>
        </w:rPr>
        <w:t>Universitario HM Puerta del Sur.</w:t>
      </w:r>
      <w:r w:rsidR="00A467B4" w:rsidRPr="003007AE">
        <w:rPr>
          <w:bCs w:val="0"/>
          <w:lang w:val="es-ES"/>
        </w:rPr>
        <w:t xml:space="preserve"> </w:t>
      </w:r>
    </w:p>
    <w:p w:rsidR="003007AE" w:rsidRDefault="003007AE" w:rsidP="00A467B4">
      <w:pPr>
        <w:jc w:val="both"/>
        <w:rPr>
          <w:rFonts w:ascii="Arial" w:eastAsia="Arial" w:hAnsi="Arial" w:cs="Arial"/>
          <w:bCs/>
          <w:color w:val="000000"/>
          <w:u w:color="000000"/>
          <w:lang w:val="es-ES" w:eastAsia="es-ES"/>
        </w:rPr>
      </w:pPr>
    </w:p>
    <w:p w:rsidR="00F27811" w:rsidRDefault="00F27811" w:rsidP="00A467B4">
      <w:pPr>
        <w:jc w:val="both"/>
        <w:rPr>
          <w:rFonts w:ascii="Arial" w:eastAsia="Arial" w:hAnsi="Arial" w:cs="Arial"/>
          <w:bCs/>
          <w:color w:val="000000"/>
          <w:u w:color="000000"/>
          <w:lang w:val="es-ES" w:eastAsia="es-ES"/>
        </w:rPr>
      </w:pPr>
      <w:r>
        <w:rPr>
          <w:rFonts w:ascii="Arial" w:eastAsia="Arial" w:hAnsi="Arial" w:cs="Arial"/>
          <w:bCs/>
          <w:color w:val="000000"/>
          <w:u w:color="000000"/>
          <w:lang w:val="es-ES" w:eastAsia="es-ES"/>
        </w:rPr>
        <w:t>Por último</w:t>
      </w:r>
      <w:r w:rsidR="003007AE">
        <w:rPr>
          <w:rFonts w:ascii="Arial" w:eastAsia="Arial" w:hAnsi="Arial" w:cs="Arial"/>
          <w:bCs/>
          <w:color w:val="000000"/>
          <w:u w:color="000000"/>
          <w:lang w:val="es-ES" w:eastAsia="es-ES"/>
        </w:rPr>
        <w:t>,</w:t>
      </w:r>
      <w:r w:rsidR="00A467B4" w:rsidRPr="003007AE">
        <w:rPr>
          <w:rFonts w:ascii="Arial" w:eastAsia="Arial" w:hAnsi="Arial" w:cs="Arial"/>
          <w:bCs/>
          <w:color w:val="000000"/>
          <w:u w:color="000000"/>
          <w:lang w:val="es-ES" w:eastAsia="es-ES"/>
        </w:rPr>
        <w:t xml:space="preserve"> </w:t>
      </w:r>
      <w:r w:rsidR="003007AE">
        <w:rPr>
          <w:rFonts w:ascii="Arial" w:eastAsia="Arial" w:hAnsi="Arial" w:cs="Arial"/>
          <w:bCs/>
          <w:color w:val="000000"/>
          <w:u w:color="000000"/>
          <w:lang w:val="es-ES" w:eastAsia="es-ES"/>
        </w:rPr>
        <w:t xml:space="preserve">HM Hospitales cuenta con </w:t>
      </w:r>
      <w:r w:rsidR="00A467B4" w:rsidRPr="003007AE">
        <w:rPr>
          <w:rFonts w:ascii="Arial" w:eastAsia="Arial" w:hAnsi="Arial" w:cs="Arial"/>
          <w:bCs/>
          <w:color w:val="000000"/>
          <w:u w:color="000000"/>
          <w:lang w:val="es-ES" w:eastAsia="es-ES"/>
        </w:rPr>
        <w:t>consulta</w:t>
      </w:r>
      <w:r w:rsidR="00AE6B55">
        <w:rPr>
          <w:rFonts w:ascii="Arial" w:eastAsia="Arial" w:hAnsi="Arial" w:cs="Arial"/>
          <w:bCs/>
          <w:color w:val="000000"/>
          <w:u w:color="000000"/>
          <w:lang w:val="es-ES" w:eastAsia="es-ES"/>
        </w:rPr>
        <w:t>s de Neumología P</w:t>
      </w:r>
      <w:r w:rsidR="00A467B4" w:rsidRPr="003007AE">
        <w:rPr>
          <w:rFonts w:ascii="Arial" w:eastAsia="Arial" w:hAnsi="Arial" w:cs="Arial"/>
          <w:bCs/>
          <w:color w:val="000000"/>
          <w:u w:color="000000"/>
          <w:lang w:val="es-ES" w:eastAsia="es-ES"/>
        </w:rPr>
        <w:t xml:space="preserve">ediátrica, </w:t>
      </w:r>
      <w:r w:rsidR="00AE6B55">
        <w:rPr>
          <w:rFonts w:ascii="Arial" w:eastAsia="Arial" w:hAnsi="Arial" w:cs="Arial"/>
          <w:bCs/>
          <w:color w:val="000000"/>
          <w:u w:color="000000"/>
          <w:lang w:val="es-ES" w:eastAsia="es-ES"/>
        </w:rPr>
        <w:t>Cardiología P</w:t>
      </w:r>
      <w:r w:rsidR="00A467B4" w:rsidRPr="003007AE">
        <w:rPr>
          <w:rFonts w:ascii="Arial" w:eastAsia="Arial" w:hAnsi="Arial" w:cs="Arial"/>
          <w:bCs/>
          <w:color w:val="000000"/>
          <w:u w:color="000000"/>
          <w:lang w:val="es-ES" w:eastAsia="es-ES"/>
        </w:rPr>
        <w:t>ediátric</w:t>
      </w:r>
      <w:r w:rsidR="003007AE">
        <w:rPr>
          <w:rFonts w:ascii="Arial" w:eastAsia="Arial" w:hAnsi="Arial" w:cs="Arial"/>
          <w:bCs/>
          <w:color w:val="000000"/>
          <w:u w:color="000000"/>
          <w:lang w:val="es-ES" w:eastAsia="es-ES"/>
        </w:rPr>
        <w:t xml:space="preserve">a, </w:t>
      </w:r>
      <w:r w:rsidR="00AE6B55">
        <w:rPr>
          <w:rFonts w:ascii="Arial" w:eastAsia="Arial" w:hAnsi="Arial" w:cs="Arial"/>
          <w:bCs/>
          <w:color w:val="000000"/>
          <w:u w:color="000000"/>
          <w:lang w:val="es-ES" w:eastAsia="es-ES"/>
        </w:rPr>
        <w:t>Gastroenterología P</w:t>
      </w:r>
      <w:r w:rsidR="003007AE">
        <w:rPr>
          <w:rFonts w:ascii="Arial" w:eastAsia="Arial" w:hAnsi="Arial" w:cs="Arial"/>
          <w:bCs/>
          <w:color w:val="000000"/>
          <w:u w:color="000000"/>
          <w:lang w:val="es-ES" w:eastAsia="es-ES"/>
        </w:rPr>
        <w:t>ediátrica</w:t>
      </w:r>
      <w:r w:rsidR="00A467B4" w:rsidRPr="003007AE">
        <w:rPr>
          <w:rFonts w:ascii="Arial" w:eastAsia="Arial" w:hAnsi="Arial" w:cs="Arial"/>
          <w:bCs/>
          <w:color w:val="000000"/>
          <w:u w:color="000000"/>
          <w:lang w:val="es-ES" w:eastAsia="es-ES"/>
        </w:rPr>
        <w:t xml:space="preserve">, </w:t>
      </w:r>
      <w:r w:rsidR="00AE6B55">
        <w:rPr>
          <w:rFonts w:ascii="Arial" w:eastAsia="Arial" w:hAnsi="Arial" w:cs="Arial"/>
          <w:bCs/>
          <w:color w:val="000000"/>
          <w:u w:color="000000"/>
          <w:lang w:val="es-ES" w:eastAsia="es-ES"/>
        </w:rPr>
        <w:t>E</w:t>
      </w:r>
      <w:r w:rsidR="00A467B4" w:rsidRPr="003007AE">
        <w:rPr>
          <w:rFonts w:ascii="Arial" w:eastAsia="Arial" w:hAnsi="Arial" w:cs="Arial"/>
          <w:bCs/>
          <w:color w:val="000000"/>
          <w:u w:color="000000"/>
          <w:lang w:val="es-ES" w:eastAsia="es-ES"/>
        </w:rPr>
        <w:t xml:space="preserve">ndocrinología, </w:t>
      </w:r>
      <w:r w:rsidR="00AE6B55">
        <w:rPr>
          <w:rFonts w:ascii="Arial" w:eastAsia="Arial" w:hAnsi="Arial" w:cs="Arial"/>
          <w:bCs/>
          <w:color w:val="000000"/>
          <w:u w:color="000000"/>
          <w:lang w:val="es-ES" w:eastAsia="es-ES"/>
        </w:rPr>
        <w:t>Infectología Pediátrica y Nefrología P</w:t>
      </w:r>
      <w:r w:rsidR="00A467B4" w:rsidRPr="003007AE">
        <w:rPr>
          <w:rFonts w:ascii="Arial" w:eastAsia="Arial" w:hAnsi="Arial" w:cs="Arial"/>
          <w:bCs/>
          <w:color w:val="000000"/>
          <w:u w:color="000000"/>
          <w:lang w:val="es-ES" w:eastAsia="es-ES"/>
        </w:rPr>
        <w:t xml:space="preserve">ediátrica. </w:t>
      </w:r>
      <w:r w:rsidR="003007AE">
        <w:rPr>
          <w:rFonts w:ascii="Arial" w:eastAsia="Arial" w:hAnsi="Arial" w:cs="Arial"/>
          <w:bCs/>
          <w:color w:val="000000"/>
          <w:u w:color="000000"/>
          <w:lang w:val="es-ES" w:eastAsia="es-ES"/>
        </w:rPr>
        <w:t>“E</w:t>
      </w:r>
      <w:r w:rsidR="00A467B4" w:rsidRPr="003007AE">
        <w:rPr>
          <w:rFonts w:ascii="Arial" w:eastAsia="Arial" w:hAnsi="Arial" w:cs="Arial"/>
          <w:bCs/>
          <w:color w:val="000000"/>
          <w:u w:color="000000"/>
          <w:lang w:val="es-ES" w:eastAsia="es-ES"/>
        </w:rPr>
        <w:t xml:space="preserve">n nuestros hospitales </w:t>
      </w:r>
      <w:r w:rsidR="003007AE">
        <w:rPr>
          <w:rFonts w:ascii="Arial" w:eastAsia="Arial" w:hAnsi="Arial" w:cs="Arial"/>
          <w:bCs/>
          <w:color w:val="000000"/>
          <w:u w:color="000000"/>
          <w:lang w:val="es-ES" w:eastAsia="es-ES"/>
        </w:rPr>
        <w:t xml:space="preserve">hay </w:t>
      </w:r>
      <w:r w:rsidR="00A467B4" w:rsidRPr="003007AE">
        <w:rPr>
          <w:rFonts w:ascii="Arial" w:eastAsia="Arial" w:hAnsi="Arial" w:cs="Arial"/>
          <w:bCs/>
          <w:color w:val="000000"/>
          <w:u w:color="000000"/>
          <w:lang w:val="es-ES" w:eastAsia="es-ES"/>
        </w:rPr>
        <w:t>servicio</w:t>
      </w:r>
      <w:r w:rsidR="003007AE">
        <w:rPr>
          <w:rFonts w:ascii="Arial" w:eastAsia="Arial" w:hAnsi="Arial" w:cs="Arial"/>
          <w:bCs/>
          <w:color w:val="000000"/>
          <w:u w:color="000000"/>
          <w:lang w:val="es-ES" w:eastAsia="es-ES"/>
        </w:rPr>
        <w:t>s</w:t>
      </w:r>
      <w:r w:rsidR="00AE6B55">
        <w:rPr>
          <w:rFonts w:ascii="Arial" w:eastAsia="Arial" w:hAnsi="Arial" w:cs="Arial"/>
          <w:bCs/>
          <w:color w:val="000000"/>
          <w:u w:color="000000"/>
          <w:lang w:val="es-ES" w:eastAsia="es-ES"/>
        </w:rPr>
        <w:t xml:space="preserve"> de R</w:t>
      </w:r>
      <w:r w:rsidR="00A467B4" w:rsidRPr="003007AE">
        <w:rPr>
          <w:rFonts w:ascii="Arial" w:eastAsia="Arial" w:hAnsi="Arial" w:cs="Arial"/>
          <w:bCs/>
          <w:color w:val="000000"/>
          <w:u w:color="000000"/>
          <w:lang w:val="es-ES" w:eastAsia="es-ES"/>
        </w:rPr>
        <w:t xml:space="preserve">adiología </w:t>
      </w:r>
      <w:r w:rsidR="00AE6B55">
        <w:rPr>
          <w:rFonts w:ascii="Arial" w:eastAsia="Arial" w:hAnsi="Arial" w:cs="Arial"/>
          <w:bCs/>
          <w:color w:val="000000"/>
          <w:u w:color="000000"/>
          <w:lang w:val="es-ES" w:eastAsia="es-ES"/>
        </w:rPr>
        <w:t>P</w:t>
      </w:r>
      <w:r w:rsidR="00A467B4" w:rsidRPr="003007AE">
        <w:rPr>
          <w:rFonts w:ascii="Arial" w:eastAsia="Arial" w:hAnsi="Arial" w:cs="Arial"/>
          <w:bCs/>
          <w:color w:val="000000"/>
          <w:u w:color="000000"/>
          <w:lang w:val="es-ES" w:eastAsia="es-ES"/>
        </w:rPr>
        <w:t>ediátrica diferente</w:t>
      </w:r>
      <w:r w:rsidR="003007AE">
        <w:rPr>
          <w:rFonts w:ascii="Arial" w:eastAsia="Arial" w:hAnsi="Arial" w:cs="Arial"/>
          <w:bCs/>
          <w:color w:val="000000"/>
          <w:u w:color="000000"/>
          <w:lang w:val="es-ES" w:eastAsia="es-ES"/>
        </w:rPr>
        <w:t>s</w:t>
      </w:r>
      <w:r w:rsidR="00A467B4" w:rsidRPr="003007AE">
        <w:rPr>
          <w:rFonts w:ascii="Arial" w:eastAsia="Arial" w:hAnsi="Arial" w:cs="Arial"/>
          <w:bCs/>
          <w:color w:val="000000"/>
          <w:u w:color="000000"/>
          <w:lang w:val="es-ES" w:eastAsia="es-ES"/>
        </w:rPr>
        <w:t xml:space="preserve"> </w:t>
      </w:r>
      <w:r w:rsidR="003007AE">
        <w:rPr>
          <w:rFonts w:ascii="Arial" w:eastAsia="Arial" w:hAnsi="Arial" w:cs="Arial"/>
          <w:bCs/>
          <w:color w:val="000000"/>
          <w:u w:color="000000"/>
          <w:lang w:val="es-ES" w:eastAsia="es-ES"/>
        </w:rPr>
        <w:t>al</w:t>
      </w:r>
      <w:r w:rsidR="00A467B4" w:rsidRPr="003007AE">
        <w:rPr>
          <w:rFonts w:ascii="Arial" w:eastAsia="Arial" w:hAnsi="Arial" w:cs="Arial"/>
          <w:bCs/>
          <w:color w:val="000000"/>
          <w:u w:color="000000"/>
          <w:lang w:val="es-ES" w:eastAsia="es-ES"/>
        </w:rPr>
        <w:t xml:space="preserve"> de adultos </w:t>
      </w:r>
      <w:r w:rsidR="003007AE">
        <w:rPr>
          <w:rFonts w:ascii="Arial" w:eastAsia="Arial" w:hAnsi="Arial" w:cs="Arial"/>
          <w:bCs/>
          <w:color w:val="000000"/>
          <w:u w:color="000000"/>
          <w:lang w:val="es-ES" w:eastAsia="es-ES"/>
        </w:rPr>
        <w:t xml:space="preserve">y </w:t>
      </w:r>
      <w:r w:rsidR="00AE6B55">
        <w:rPr>
          <w:rFonts w:ascii="Arial" w:eastAsia="Arial" w:hAnsi="Arial" w:cs="Arial"/>
          <w:bCs/>
          <w:color w:val="000000"/>
          <w:u w:color="000000"/>
          <w:lang w:val="es-ES" w:eastAsia="es-ES"/>
        </w:rPr>
        <w:t>de Cirugía P</w:t>
      </w:r>
      <w:r w:rsidR="00B620B3">
        <w:rPr>
          <w:rFonts w:ascii="Arial" w:eastAsia="Arial" w:hAnsi="Arial" w:cs="Arial"/>
          <w:bCs/>
          <w:color w:val="000000"/>
          <w:u w:color="000000"/>
          <w:lang w:val="es-ES" w:eastAsia="es-ES"/>
        </w:rPr>
        <w:t>ediátrica</w:t>
      </w:r>
      <w:r w:rsidR="00A467B4" w:rsidRPr="003007AE">
        <w:rPr>
          <w:rFonts w:ascii="Arial" w:eastAsia="Arial" w:hAnsi="Arial" w:cs="Arial"/>
          <w:bCs/>
          <w:color w:val="000000"/>
          <w:u w:color="000000"/>
          <w:lang w:val="es-ES" w:eastAsia="es-ES"/>
        </w:rPr>
        <w:t>.</w:t>
      </w:r>
      <w:r w:rsidR="004E5D8A">
        <w:rPr>
          <w:rFonts w:ascii="Arial" w:eastAsia="Arial" w:hAnsi="Arial" w:cs="Arial"/>
          <w:bCs/>
          <w:color w:val="000000"/>
          <w:u w:color="000000"/>
          <w:lang w:val="es-ES" w:eastAsia="es-ES"/>
        </w:rPr>
        <w:t xml:space="preserve"> </w:t>
      </w:r>
      <w:r w:rsidR="00A467B4" w:rsidRPr="003007AE">
        <w:rPr>
          <w:rFonts w:ascii="Arial" w:eastAsia="Arial" w:hAnsi="Arial" w:cs="Arial"/>
          <w:bCs/>
          <w:color w:val="000000"/>
          <w:u w:color="000000"/>
          <w:lang w:val="es-ES" w:eastAsia="es-ES"/>
        </w:rPr>
        <w:t>Tenemos sesiones clínicas</w:t>
      </w:r>
      <w:r w:rsidR="00A467B4" w:rsidRPr="00A467B4">
        <w:rPr>
          <w:rFonts w:ascii="Arial" w:eastAsia="Arial" w:hAnsi="Arial" w:cs="Arial"/>
          <w:bCs/>
          <w:color w:val="000000"/>
          <w:u w:color="000000"/>
          <w:lang w:val="es-ES" w:eastAsia="es-ES"/>
        </w:rPr>
        <w:t xml:space="preserve"> por videoconferencia con los otros hosp</w:t>
      </w:r>
      <w:r w:rsidR="00AE6B55">
        <w:rPr>
          <w:rFonts w:ascii="Arial" w:eastAsia="Arial" w:hAnsi="Arial" w:cs="Arial"/>
          <w:bCs/>
          <w:color w:val="000000"/>
          <w:u w:color="000000"/>
          <w:lang w:val="es-ES" w:eastAsia="es-ES"/>
        </w:rPr>
        <w:t>itales del G</w:t>
      </w:r>
      <w:r w:rsidR="00A467B4" w:rsidRPr="00A467B4">
        <w:rPr>
          <w:rFonts w:ascii="Arial" w:eastAsia="Arial" w:hAnsi="Arial" w:cs="Arial"/>
          <w:bCs/>
          <w:color w:val="000000"/>
          <w:u w:color="000000"/>
          <w:lang w:val="es-ES" w:eastAsia="es-ES"/>
        </w:rPr>
        <w:t>rupo y reuniones para comentar casos clínicos y permanecer permanentemente actualizados. Tenemos planta de hospitalización donde reciben tratamiento y los cuidados necesarios los niños ingresados</w:t>
      </w:r>
      <w:r w:rsidR="004E5D8A">
        <w:rPr>
          <w:rFonts w:ascii="Arial" w:eastAsia="Arial" w:hAnsi="Arial" w:cs="Arial"/>
          <w:bCs/>
          <w:color w:val="000000"/>
          <w:u w:color="000000"/>
          <w:lang w:val="es-ES" w:eastAsia="es-ES"/>
        </w:rPr>
        <w:t>,</w:t>
      </w:r>
      <w:r w:rsidR="00A467B4" w:rsidRPr="00A467B4">
        <w:rPr>
          <w:rFonts w:ascii="Arial" w:eastAsia="Arial" w:hAnsi="Arial" w:cs="Arial"/>
          <w:bCs/>
          <w:color w:val="000000"/>
          <w:u w:color="000000"/>
          <w:lang w:val="es-ES" w:eastAsia="es-ES"/>
        </w:rPr>
        <w:t xml:space="preserve"> y por supuesto</w:t>
      </w:r>
      <w:r w:rsidR="00AE6B55">
        <w:rPr>
          <w:rFonts w:ascii="Arial" w:eastAsia="Arial" w:hAnsi="Arial" w:cs="Arial"/>
          <w:bCs/>
          <w:color w:val="000000"/>
          <w:u w:color="000000"/>
          <w:lang w:val="es-ES" w:eastAsia="es-ES"/>
        </w:rPr>
        <w:t xml:space="preserve"> contamos con los servicios de U</w:t>
      </w:r>
      <w:r w:rsidR="00A467B4" w:rsidRPr="00A467B4">
        <w:rPr>
          <w:rFonts w:ascii="Arial" w:eastAsia="Arial" w:hAnsi="Arial" w:cs="Arial"/>
          <w:bCs/>
          <w:color w:val="000000"/>
          <w:u w:color="000000"/>
          <w:lang w:val="es-ES" w:eastAsia="es-ES"/>
        </w:rPr>
        <w:t>rgencias para solventar y atender</w:t>
      </w:r>
      <w:r w:rsidR="003007AE">
        <w:rPr>
          <w:rFonts w:ascii="Arial" w:eastAsia="Arial" w:hAnsi="Arial" w:cs="Arial"/>
          <w:bCs/>
          <w:color w:val="000000"/>
          <w:u w:color="000000"/>
          <w:lang w:val="es-ES" w:eastAsia="es-ES"/>
        </w:rPr>
        <w:t xml:space="preserve"> </w:t>
      </w:r>
      <w:r w:rsidR="00AE6B55">
        <w:rPr>
          <w:rFonts w:ascii="Arial" w:eastAsia="Arial" w:hAnsi="Arial" w:cs="Arial"/>
          <w:bCs/>
          <w:color w:val="000000"/>
          <w:u w:color="000000"/>
          <w:lang w:val="es-ES" w:eastAsia="es-ES"/>
        </w:rPr>
        <w:t>a</w:t>
      </w:r>
      <w:r w:rsidR="003007AE">
        <w:rPr>
          <w:rFonts w:ascii="Arial" w:eastAsia="Arial" w:hAnsi="Arial" w:cs="Arial"/>
          <w:bCs/>
          <w:color w:val="000000"/>
          <w:u w:color="000000"/>
          <w:lang w:val="es-ES" w:eastAsia="es-ES"/>
        </w:rPr>
        <w:t xml:space="preserve"> cualquier</w:t>
      </w:r>
      <w:r w:rsidR="00A467B4" w:rsidRPr="00A467B4">
        <w:rPr>
          <w:rFonts w:ascii="Arial" w:eastAsia="Arial" w:hAnsi="Arial" w:cs="Arial"/>
          <w:bCs/>
          <w:color w:val="000000"/>
          <w:u w:color="000000"/>
          <w:lang w:val="es-ES" w:eastAsia="es-ES"/>
        </w:rPr>
        <w:t xml:space="preserve"> niño</w:t>
      </w:r>
      <w:r w:rsidR="003007AE">
        <w:rPr>
          <w:rFonts w:ascii="Arial" w:eastAsia="Arial" w:hAnsi="Arial" w:cs="Arial"/>
          <w:bCs/>
          <w:color w:val="000000"/>
          <w:u w:color="000000"/>
          <w:lang w:val="es-ES" w:eastAsia="es-ES"/>
        </w:rPr>
        <w:t>”, concluye la Dra. Llana</w:t>
      </w:r>
      <w:r w:rsidR="00A467B4" w:rsidRPr="00A467B4">
        <w:rPr>
          <w:rFonts w:ascii="Arial" w:eastAsia="Arial" w:hAnsi="Arial" w:cs="Arial"/>
          <w:bCs/>
          <w:color w:val="000000"/>
          <w:u w:color="000000"/>
          <w:lang w:val="es-ES" w:eastAsia="es-ES"/>
        </w:rPr>
        <w:t>.</w:t>
      </w:r>
    </w:p>
    <w:p w:rsidR="00F27811" w:rsidRDefault="00F27811" w:rsidP="00A467B4">
      <w:pPr>
        <w:jc w:val="both"/>
        <w:rPr>
          <w:rFonts w:ascii="Arial" w:eastAsia="Arial" w:hAnsi="Arial" w:cs="Arial"/>
          <w:bCs/>
          <w:color w:val="000000"/>
          <w:u w:color="000000"/>
          <w:lang w:val="es-ES" w:eastAsia="es-ES"/>
        </w:rPr>
      </w:pPr>
    </w:p>
    <w:p w:rsidR="00A467B4" w:rsidRPr="00A467B4" w:rsidRDefault="00A467B4" w:rsidP="00A467B4">
      <w:pPr>
        <w:jc w:val="both"/>
        <w:rPr>
          <w:rFonts w:ascii="Arial" w:eastAsia="Arial" w:hAnsi="Arial" w:cs="Arial"/>
          <w:bCs/>
          <w:color w:val="000000"/>
          <w:u w:color="000000"/>
          <w:lang w:val="es-ES" w:eastAsia="es-ES"/>
        </w:rPr>
      </w:pPr>
      <w:r w:rsidRPr="00A467B4">
        <w:rPr>
          <w:rFonts w:ascii="Arial" w:eastAsia="Arial" w:hAnsi="Arial" w:cs="Arial"/>
          <w:bCs/>
          <w:color w:val="000000"/>
          <w:u w:color="000000"/>
          <w:lang w:val="es-ES" w:eastAsia="es-ES"/>
        </w:rPr>
        <w:t xml:space="preserve"> </w:t>
      </w:r>
    </w:p>
    <w:p w:rsidR="001C7D40" w:rsidRPr="00A467B4" w:rsidRDefault="001203D0" w:rsidP="001C7D40">
      <w:pPr>
        <w:pStyle w:val="CuerpoBA"/>
        <w:rPr>
          <w:b w:val="0"/>
          <w:lang w:val="es-ES"/>
        </w:rPr>
      </w:pPr>
      <w:r w:rsidRPr="00A467B4">
        <w:rPr>
          <w:b w:val="0"/>
          <w:lang w:val="es-ES"/>
        </w:rPr>
        <w:t xml:space="preserve">  </w:t>
      </w:r>
      <w:r w:rsidR="00AE6B95" w:rsidRPr="00A467B4">
        <w:rPr>
          <w:b w:val="0"/>
          <w:lang w:val="es-ES"/>
        </w:rPr>
        <w:t xml:space="preserve"> </w:t>
      </w:r>
    </w:p>
    <w:p w:rsidR="007229F1" w:rsidRPr="00A467B4" w:rsidRDefault="007229F1" w:rsidP="001C7D40">
      <w:pPr>
        <w:pStyle w:val="CuerpoBA"/>
        <w:rPr>
          <w:b w:val="0"/>
          <w:lang w:val="es-ES"/>
        </w:rPr>
      </w:pPr>
    </w:p>
    <w:p w:rsidR="00B550A9" w:rsidRPr="00A467B4" w:rsidRDefault="00B550A9" w:rsidP="003C1285">
      <w:pPr>
        <w:pStyle w:val="CuerpoA"/>
        <w:jc w:val="both"/>
        <w:rPr>
          <w:rFonts w:ascii="Arial" w:eastAsia="Arial" w:hAnsi="Arial" w:cs="Arial"/>
          <w:bCs/>
          <w:lang w:val="es-ES"/>
        </w:rPr>
      </w:pPr>
    </w:p>
    <w:p w:rsidR="00B96647" w:rsidRPr="00A467B4" w:rsidRDefault="002D45E2" w:rsidP="003C1285">
      <w:pPr>
        <w:pStyle w:val="CuerpoA"/>
        <w:jc w:val="both"/>
        <w:rPr>
          <w:rFonts w:ascii="Arial" w:eastAsia="Arial" w:hAnsi="Arial" w:cs="Arial"/>
          <w:b/>
          <w:bCs/>
          <w:lang w:val="es-ES"/>
        </w:rPr>
      </w:pPr>
      <w:r w:rsidRPr="00A467B4">
        <w:rPr>
          <w:rFonts w:ascii="Arial"/>
          <w:b/>
          <w:bCs/>
          <w:lang w:val="es-ES"/>
        </w:rPr>
        <w:t>HM Hospitales</w:t>
      </w:r>
    </w:p>
    <w:p w:rsidR="00B96647" w:rsidRPr="00A467B4" w:rsidRDefault="002D45E2" w:rsidP="00E13205">
      <w:pPr>
        <w:pStyle w:val="CuerpoBA"/>
        <w:rPr>
          <w:lang w:val="es-ES"/>
        </w:rPr>
      </w:pPr>
      <w:r w:rsidRPr="00A467B4">
        <w:rPr>
          <w:rFonts w:eastAsia="Arial Unicode MS" w:hAnsi="Arial Unicode MS" w:cs="Arial Unicode MS"/>
          <w:b w:val="0"/>
          <w:bCs w:val="0"/>
          <w:lang w:val="es-ES"/>
        </w:rPr>
        <w:t>HM Hospitales es el grupo hospitalario privado de referencia a nivel nacional que basa su oferta en la excelencia asistencial sumada a la investigaci</w:t>
      </w:r>
      <w:r w:rsidRPr="00A467B4">
        <w:rPr>
          <w:rFonts w:ascii="Arial Unicode MS" w:eastAsia="Arial Unicode MS" w:cs="Arial Unicode MS"/>
          <w:b w:val="0"/>
          <w:bCs w:val="0"/>
          <w:lang w:val="es-ES"/>
        </w:rPr>
        <w:t>ó</w:t>
      </w:r>
      <w:r w:rsidRPr="00A467B4">
        <w:rPr>
          <w:rFonts w:eastAsia="Arial Unicode MS" w:hAnsi="Arial Unicode MS" w:cs="Arial Unicode MS"/>
          <w:b w:val="0"/>
          <w:bCs w:val="0"/>
          <w:lang w:val="es-ES"/>
        </w:rPr>
        <w:t>n, la docencia, la constante innovaci</w:t>
      </w:r>
      <w:r w:rsidRPr="00A467B4">
        <w:rPr>
          <w:rFonts w:ascii="Arial Unicode MS" w:eastAsia="Arial Unicode MS" w:cs="Arial Unicode MS"/>
          <w:b w:val="0"/>
          <w:bCs w:val="0"/>
          <w:lang w:val="es-ES"/>
        </w:rPr>
        <w:t>ó</w:t>
      </w:r>
      <w:r w:rsidRPr="00A467B4">
        <w:rPr>
          <w:rFonts w:eastAsia="Arial Unicode MS" w:hAnsi="Arial Unicode MS" w:cs="Arial Unicode MS"/>
          <w:b w:val="0"/>
          <w:bCs w:val="0"/>
          <w:lang w:val="es-ES"/>
        </w:rPr>
        <w:t>n tecnol</w:t>
      </w:r>
      <w:r w:rsidRPr="00A467B4">
        <w:rPr>
          <w:rFonts w:ascii="Arial Unicode MS" w:eastAsia="Arial Unicode MS" w:cs="Arial Unicode MS"/>
          <w:b w:val="0"/>
          <w:bCs w:val="0"/>
          <w:lang w:val="es-ES"/>
        </w:rPr>
        <w:t>ó</w:t>
      </w:r>
      <w:r w:rsidRPr="00A467B4">
        <w:rPr>
          <w:rFonts w:eastAsia="Arial Unicode MS" w:hAnsi="Arial Unicode MS" w:cs="Arial Unicode MS"/>
          <w:b w:val="0"/>
          <w:bCs w:val="0"/>
          <w:lang w:val="es-ES"/>
        </w:rPr>
        <w:t>gica y la publicaci</w:t>
      </w:r>
      <w:r w:rsidRPr="00A467B4">
        <w:rPr>
          <w:rFonts w:ascii="Arial Unicode MS" w:eastAsia="Arial Unicode MS" w:cs="Arial Unicode MS"/>
          <w:b w:val="0"/>
          <w:bCs w:val="0"/>
          <w:lang w:val="es-ES"/>
        </w:rPr>
        <w:t>ó</w:t>
      </w:r>
      <w:r w:rsidRPr="00A467B4">
        <w:rPr>
          <w:rFonts w:eastAsia="Arial Unicode MS" w:hAnsi="Arial Unicode MS" w:cs="Arial Unicode MS"/>
          <w:b w:val="0"/>
          <w:bCs w:val="0"/>
          <w:lang w:val="es-ES"/>
        </w:rPr>
        <w:t>n de resultados.</w:t>
      </w:r>
    </w:p>
    <w:p w:rsidR="00B96647" w:rsidRPr="00A467B4" w:rsidRDefault="00B96647" w:rsidP="00E13205">
      <w:pPr>
        <w:pStyle w:val="CuerpoBA"/>
        <w:rPr>
          <w:lang w:val="es-ES"/>
        </w:rPr>
      </w:pPr>
    </w:p>
    <w:p w:rsidR="00B96647" w:rsidRDefault="002D45E2" w:rsidP="00E13205">
      <w:pPr>
        <w:pStyle w:val="CuerpoBA"/>
      </w:pPr>
      <w:r w:rsidRPr="00A467B4">
        <w:rPr>
          <w:rFonts w:eastAsia="Arial Unicode MS" w:hAnsi="Arial Unicode MS" w:cs="Arial Unicode MS"/>
          <w:b w:val="0"/>
          <w:bCs w:val="0"/>
          <w:lang w:val="es-ES"/>
        </w:rPr>
        <w:t>Dirigido por m</w:t>
      </w:r>
      <w:r w:rsidRPr="00A467B4">
        <w:rPr>
          <w:rFonts w:ascii="Arial Unicode MS" w:eastAsia="Arial Unicode MS" w:cs="Arial Unicode MS"/>
          <w:b w:val="0"/>
          <w:bCs w:val="0"/>
          <w:lang w:val="es-ES"/>
        </w:rPr>
        <w:t>é</w:t>
      </w:r>
      <w:r w:rsidRPr="00A467B4">
        <w:rPr>
          <w:rFonts w:eastAsia="Arial Unicode MS" w:hAnsi="Arial Unicode MS" w:cs="Arial Unicode MS"/>
          <w:b w:val="0"/>
          <w:bCs w:val="0"/>
          <w:lang w:val="es-ES"/>
        </w:rPr>
        <w:t>dicos y con capital 100% espa</w:t>
      </w:r>
      <w:r w:rsidRPr="00A467B4">
        <w:rPr>
          <w:rFonts w:ascii="Arial Unicode MS" w:eastAsia="Arial Unicode MS" w:cs="Arial Unicode MS"/>
          <w:b w:val="0"/>
          <w:bCs w:val="0"/>
          <w:lang w:val="es-ES"/>
        </w:rPr>
        <w:t>ñ</w:t>
      </w:r>
      <w:r w:rsidRPr="00A467B4">
        <w:rPr>
          <w:rFonts w:eastAsia="Arial Unicode MS" w:hAnsi="Arial Unicode MS" w:cs="Arial Unicode MS"/>
          <w:b w:val="0"/>
          <w:bCs w:val="0"/>
          <w:lang w:val="es-ES"/>
        </w:rPr>
        <w:t>ol, cuenta en la actualidad con m</w:t>
      </w:r>
      <w:r w:rsidRPr="00A467B4">
        <w:rPr>
          <w:rFonts w:ascii="Arial Unicode MS" w:eastAsia="Arial Unicode MS" w:cs="Arial Unicode MS"/>
          <w:b w:val="0"/>
          <w:bCs w:val="0"/>
          <w:lang w:val="es-ES"/>
        </w:rPr>
        <w:t>á</w:t>
      </w:r>
      <w:r w:rsidRPr="00A467B4">
        <w:rPr>
          <w:rFonts w:eastAsia="Arial Unicode MS" w:hAnsi="Arial Unicode MS" w:cs="Arial Unicode MS"/>
          <w:b w:val="0"/>
          <w:bCs w:val="0"/>
          <w:lang w:val="es-ES"/>
        </w:rPr>
        <w:t>s de 4.000 profesionales que concentran sus esfuerzos en ofrecer una medicina de calidad e innovadora centrada en</w:t>
      </w:r>
      <w:r>
        <w:rPr>
          <w:rFonts w:eastAsia="Arial Unicode MS" w:hAnsi="Arial Unicode MS" w:cs="Arial Unicode MS"/>
          <w:b w:val="0"/>
          <w:bCs w:val="0"/>
        </w:rPr>
        <w:t xml:space="preserve">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 xml:space="preserve">formado por 38 centros asistenciales: 14 hospitales, 3 centros </w:t>
      </w:r>
      <w:r w:rsidRPr="00801417">
        <w:rPr>
          <w:rFonts w:eastAsia="Arial Unicode MS" w:hAnsi="Arial Unicode MS" w:cs="Arial Unicode MS"/>
          <w:b w:val="0"/>
          <w:bCs w:val="0"/>
          <w:lang w:val="es-ES"/>
        </w:rPr>
        <w:t>integrales de alta especializaci</w:t>
      </w:r>
      <w:r w:rsidRPr="00801417">
        <w:rPr>
          <w:rFonts w:ascii="Arial Unicode MS" w:eastAsia="Arial Unicode MS" w:cs="Arial Unicode MS"/>
          <w:b w:val="0"/>
          <w:bCs w:val="0"/>
          <w:lang w:val="es-ES"/>
        </w:rPr>
        <w:t>ó</w:t>
      </w:r>
      <w:r w:rsidRPr="00801417">
        <w:rPr>
          <w:rFonts w:eastAsia="Arial Unicode MS" w:hAnsi="Arial Unicode MS" w:cs="Arial Unicode MS"/>
          <w:b w:val="0"/>
          <w:bCs w:val="0"/>
          <w:lang w:val="es-ES"/>
        </w:rPr>
        <w:t>n en Oncolog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Cardiolog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y Neurociencias,</w:t>
      </w:r>
      <w:r>
        <w:rPr>
          <w:rFonts w:eastAsia="Arial Unicode MS" w:hAnsi="Arial Unicode MS" w:cs="Arial Unicode MS"/>
          <w:b w:val="0"/>
          <w:bCs w:val="0"/>
        </w:rPr>
        <w:t xml:space="preserve">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9" w:history="1">
        <w:r>
          <w:rPr>
            <w:rStyle w:val="Hyperlink0"/>
            <w:rFonts w:eastAsia="Arial Unicode MS" w:hAnsi="Arial Unicode MS" w:cs="Arial Unicode MS"/>
            <w:b w:val="0"/>
            <w:bCs w:val="0"/>
          </w:rPr>
          <w:t>www.hmhospitales.com</w:t>
        </w:r>
      </w:hyperlink>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B96647" w:rsidRDefault="002D45E2">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DF" w:rsidRDefault="00A358DF">
      <w:r>
        <w:separator/>
      </w:r>
    </w:p>
  </w:endnote>
  <w:endnote w:type="continuationSeparator" w:id="0">
    <w:p w:rsidR="00A358DF" w:rsidRDefault="00A3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DF" w:rsidRDefault="00A358DF">
      <w:r>
        <w:separator/>
      </w:r>
    </w:p>
  </w:footnote>
  <w:footnote w:type="continuationSeparator" w:id="0">
    <w:p w:rsidR="00A358DF" w:rsidRDefault="00A35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7"/>
  </w:num>
  <w:num w:numId="2">
    <w:abstractNumId w:val="5"/>
  </w:num>
  <w:num w:numId="3">
    <w:abstractNumId w:val="8"/>
  </w:num>
  <w:num w:numId="4">
    <w:abstractNumId w:val="2"/>
  </w:num>
  <w:num w:numId="5">
    <w:abstractNumId w:val="9"/>
  </w:num>
  <w:num w:numId="6">
    <w:abstractNumId w:val="6"/>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269A"/>
    <w:rsid w:val="0002306E"/>
    <w:rsid w:val="00032026"/>
    <w:rsid w:val="00033ED3"/>
    <w:rsid w:val="00040C19"/>
    <w:rsid w:val="000447E8"/>
    <w:rsid w:val="0004753C"/>
    <w:rsid w:val="00062804"/>
    <w:rsid w:val="00077BDA"/>
    <w:rsid w:val="000B225C"/>
    <w:rsid w:val="000B7BA9"/>
    <w:rsid w:val="000C5EA8"/>
    <w:rsid w:val="000D1F92"/>
    <w:rsid w:val="000E1D7F"/>
    <w:rsid w:val="000F6299"/>
    <w:rsid w:val="00103DFF"/>
    <w:rsid w:val="00104DB5"/>
    <w:rsid w:val="0010527C"/>
    <w:rsid w:val="00116C1B"/>
    <w:rsid w:val="00117762"/>
    <w:rsid w:val="001203D0"/>
    <w:rsid w:val="00132B1B"/>
    <w:rsid w:val="00136549"/>
    <w:rsid w:val="001652E6"/>
    <w:rsid w:val="00170FC9"/>
    <w:rsid w:val="00172F4D"/>
    <w:rsid w:val="00174B27"/>
    <w:rsid w:val="00176787"/>
    <w:rsid w:val="00176822"/>
    <w:rsid w:val="0018442A"/>
    <w:rsid w:val="0019293E"/>
    <w:rsid w:val="001B4B1D"/>
    <w:rsid w:val="001B7B67"/>
    <w:rsid w:val="001C0435"/>
    <w:rsid w:val="001C628B"/>
    <w:rsid w:val="001C7D40"/>
    <w:rsid w:val="001D6D51"/>
    <w:rsid w:val="001E1A3F"/>
    <w:rsid w:val="00204518"/>
    <w:rsid w:val="00221931"/>
    <w:rsid w:val="00226A73"/>
    <w:rsid w:val="00227DDF"/>
    <w:rsid w:val="00234BDB"/>
    <w:rsid w:val="002754CD"/>
    <w:rsid w:val="00280376"/>
    <w:rsid w:val="0029310D"/>
    <w:rsid w:val="00294CEB"/>
    <w:rsid w:val="002A5C2C"/>
    <w:rsid w:val="002C6BC1"/>
    <w:rsid w:val="002D45E2"/>
    <w:rsid w:val="002D7B80"/>
    <w:rsid w:val="002E2ED5"/>
    <w:rsid w:val="002E698A"/>
    <w:rsid w:val="002F63CC"/>
    <w:rsid w:val="003007AE"/>
    <w:rsid w:val="00303E9E"/>
    <w:rsid w:val="003058D7"/>
    <w:rsid w:val="00311671"/>
    <w:rsid w:val="00311816"/>
    <w:rsid w:val="00314150"/>
    <w:rsid w:val="00315798"/>
    <w:rsid w:val="00321AE3"/>
    <w:rsid w:val="00330B3A"/>
    <w:rsid w:val="003433FF"/>
    <w:rsid w:val="003436F5"/>
    <w:rsid w:val="00371B8E"/>
    <w:rsid w:val="0039557E"/>
    <w:rsid w:val="003A7023"/>
    <w:rsid w:val="003A7889"/>
    <w:rsid w:val="003B380C"/>
    <w:rsid w:val="003C1285"/>
    <w:rsid w:val="003C44B5"/>
    <w:rsid w:val="003C5DD5"/>
    <w:rsid w:val="003C7565"/>
    <w:rsid w:val="003C7989"/>
    <w:rsid w:val="003C7CC9"/>
    <w:rsid w:val="003D37CC"/>
    <w:rsid w:val="003D59A0"/>
    <w:rsid w:val="003F07A6"/>
    <w:rsid w:val="003F6BA0"/>
    <w:rsid w:val="004000CE"/>
    <w:rsid w:val="00405D99"/>
    <w:rsid w:val="00406993"/>
    <w:rsid w:val="0041653F"/>
    <w:rsid w:val="0042047F"/>
    <w:rsid w:val="00422250"/>
    <w:rsid w:val="004627E9"/>
    <w:rsid w:val="00470A70"/>
    <w:rsid w:val="00471777"/>
    <w:rsid w:val="00483360"/>
    <w:rsid w:val="004876FE"/>
    <w:rsid w:val="00490FE4"/>
    <w:rsid w:val="00491BD3"/>
    <w:rsid w:val="004A0374"/>
    <w:rsid w:val="004A0557"/>
    <w:rsid w:val="004B137F"/>
    <w:rsid w:val="004B597C"/>
    <w:rsid w:val="004C4743"/>
    <w:rsid w:val="004C4E8F"/>
    <w:rsid w:val="004D0084"/>
    <w:rsid w:val="004D0891"/>
    <w:rsid w:val="004D4ADB"/>
    <w:rsid w:val="004D4E10"/>
    <w:rsid w:val="004D7F3E"/>
    <w:rsid w:val="004E5D8A"/>
    <w:rsid w:val="004F4342"/>
    <w:rsid w:val="004F775E"/>
    <w:rsid w:val="005003C5"/>
    <w:rsid w:val="00507B9E"/>
    <w:rsid w:val="00510DF1"/>
    <w:rsid w:val="005168DA"/>
    <w:rsid w:val="00530377"/>
    <w:rsid w:val="0054352F"/>
    <w:rsid w:val="00551A9D"/>
    <w:rsid w:val="0056496F"/>
    <w:rsid w:val="005652B3"/>
    <w:rsid w:val="00571DA2"/>
    <w:rsid w:val="00573B02"/>
    <w:rsid w:val="005763F0"/>
    <w:rsid w:val="0058454B"/>
    <w:rsid w:val="005A4099"/>
    <w:rsid w:val="005A6095"/>
    <w:rsid w:val="005C1798"/>
    <w:rsid w:val="005C40EC"/>
    <w:rsid w:val="005D4106"/>
    <w:rsid w:val="005D7EF1"/>
    <w:rsid w:val="005F5250"/>
    <w:rsid w:val="005F6EC0"/>
    <w:rsid w:val="00601957"/>
    <w:rsid w:val="00606E9A"/>
    <w:rsid w:val="00607455"/>
    <w:rsid w:val="00612490"/>
    <w:rsid w:val="0061665F"/>
    <w:rsid w:val="00620D37"/>
    <w:rsid w:val="00620E41"/>
    <w:rsid w:val="006315FC"/>
    <w:rsid w:val="006438DB"/>
    <w:rsid w:val="00661737"/>
    <w:rsid w:val="00672792"/>
    <w:rsid w:val="006739E5"/>
    <w:rsid w:val="00680048"/>
    <w:rsid w:val="00695B13"/>
    <w:rsid w:val="006A15E4"/>
    <w:rsid w:val="006B6140"/>
    <w:rsid w:val="006B7285"/>
    <w:rsid w:val="006C4C70"/>
    <w:rsid w:val="006C5134"/>
    <w:rsid w:val="006C6D53"/>
    <w:rsid w:val="006C7708"/>
    <w:rsid w:val="006D5B72"/>
    <w:rsid w:val="006E101E"/>
    <w:rsid w:val="006E58F4"/>
    <w:rsid w:val="006F1ADF"/>
    <w:rsid w:val="006F270D"/>
    <w:rsid w:val="00711250"/>
    <w:rsid w:val="007229F1"/>
    <w:rsid w:val="007315D8"/>
    <w:rsid w:val="00732907"/>
    <w:rsid w:val="00733B26"/>
    <w:rsid w:val="00744B79"/>
    <w:rsid w:val="007563ED"/>
    <w:rsid w:val="00757506"/>
    <w:rsid w:val="00773226"/>
    <w:rsid w:val="007761D3"/>
    <w:rsid w:val="0078223D"/>
    <w:rsid w:val="007831B4"/>
    <w:rsid w:val="007A246C"/>
    <w:rsid w:val="007B586B"/>
    <w:rsid w:val="007B6C09"/>
    <w:rsid w:val="007B7204"/>
    <w:rsid w:val="007E4325"/>
    <w:rsid w:val="007E7059"/>
    <w:rsid w:val="00801417"/>
    <w:rsid w:val="00804917"/>
    <w:rsid w:val="00810161"/>
    <w:rsid w:val="00812293"/>
    <w:rsid w:val="00821AA8"/>
    <w:rsid w:val="00822496"/>
    <w:rsid w:val="00825AF9"/>
    <w:rsid w:val="00830224"/>
    <w:rsid w:val="00836BA5"/>
    <w:rsid w:val="0085210E"/>
    <w:rsid w:val="00862E96"/>
    <w:rsid w:val="00866D56"/>
    <w:rsid w:val="00877A94"/>
    <w:rsid w:val="00887C8B"/>
    <w:rsid w:val="00893C87"/>
    <w:rsid w:val="008B0662"/>
    <w:rsid w:val="008C2E21"/>
    <w:rsid w:val="008D06FB"/>
    <w:rsid w:val="008D4AC8"/>
    <w:rsid w:val="008D6533"/>
    <w:rsid w:val="008D7B59"/>
    <w:rsid w:val="008F7BDF"/>
    <w:rsid w:val="00913D16"/>
    <w:rsid w:val="00924EFD"/>
    <w:rsid w:val="00926C1A"/>
    <w:rsid w:val="009270EE"/>
    <w:rsid w:val="00931BDD"/>
    <w:rsid w:val="00936307"/>
    <w:rsid w:val="009464BD"/>
    <w:rsid w:val="00950B6C"/>
    <w:rsid w:val="00970B16"/>
    <w:rsid w:val="009802B6"/>
    <w:rsid w:val="0098652D"/>
    <w:rsid w:val="00992F43"/>
    <w:rsid w:val="009C7052"/>
    <w:rsid w:val="009D3639"/>
    <w:rsid w:val="009D6B34"/>
    <w:rsid w:val="009E45C1"/>
    <w:rsid w:val="009F500B"/>
    <w:rsid w:val="009F70A8"/>
    <w:rsid w:val="00A074BB"/>
    <w:rsid w:val="00A1405A"/>
    <w:rsid w:val="00A14310"/>
    <w:rsid w:val="00A148FB"/>
    <w:rsid w:val="00A17DD4"/>
    <w:rsid w:val="00A2396C"/>
    <w:rsid w:val="00A264B9"/>
    <w:rsid w:val="00A306A8"/>
    <w:rsid w:val="00A330F0"/>
    <w:rsid w:val="00A358DF"/>
    <w:rsid w:val="00A40D2A"/>
    <w:rsid w:val="00A467B4"/>
    <w:rsid w:val="00A56E42"/>
    <w:rsid w:val="00A56EFC"/>
    <w:rsid w:val="00A774FA"/>
    <w:rsid w:val="00A8555E"/>
    <w:rsid w:val="00A91C34"/>
    <w:rsid w:val="00A922F9"/>
    <w:rsid w:val="00AA15E8"/>
    <w:rsid w:val="00AA3864"/>
    <w:rsid w:val="00AA792E"/>
    <w:rsid w:val="00AC32B9"/>
    <w:rsid w:val="00AC69A0"/>
    <w:rsid w:val="00AD6CB4"/>
    <w:rsid w:val="00AE13F0"/>
    <w:rsid w:val="00AE5104"/>
    <w:rsid w:val="00AE6B55"/>
    <w:rsid w:val="00AE6B95"/>
    <w:rsid w:val="00AF1A5F"/>
    <w:rsid w:val="00AF1FF0"/>
    <w:rsid w:val="00AF407C"/>
    <w:rsid w:val="00B049ED"/>
    <w:rsid w:val="00B07819"/>
    <w:rsid w:val="00B16A06"/>
    <w:rsid w:val="00B21411"/>
    <w:rsid w:val="00B21F03"/>
    <w:rsid w:val="00B238B9"/>
    <w:rsid w:val="00B25A42"/>
    <w:rsid w:val="00B2641E"/>
    <w:rsid w:val="00B51196"/>
    <w:rsid w:val="00B550A9"/>
    <w:rsid w:val="00B61592"/>
    <w:rsid w:val="00B620B3"/>
    <w:rsid w:val="00B63510"/>
    <w:rsid w:val="00B65F01"/>
    <w:rsid w:val="00B8460F"/>
    <w:rsid w:val="00B952C9"/>
    <w:rsid w:val="00B96647"/>
    <w:rsid w:val="00BA45EA"/>
    <w:rsid w:val="00BA6402"/>
    <w:rsid w:val="00BA6B0B"/>
    <w:rsid w:val="00BB4E08"/>
    <w:rsid w:val="00BC18F2"/>
    <w:rsid w:val="00BC2805"/>
    <w:rsid w:val="00BC5E1C"/>
    <w:rsid w:val="00BE1ACD"/>
    <w:rsid w:val="00BF61B2"/>
    <w:rsid w:val="00BF71C1"/>
    <w:rsid w:val="00C00552"/>
    <w:rsid w:val="00C5744A"/>
    <w:rsid w:val="00C67902"/>
    <w:rsid w:val="00C76FDF"/>
    <w:rsid w:val="00C853E6"/>
    <w:rsid w:val="00C919CF"/>
    <w:rsid w:val="00C95045"/>
    <w:rsid w:val="00C9607D"/>
    <w:rsid w:val="00CA2000"/>
    <w:rsid w:val="00CA3459"/>
    <w:rsid w:val="00CC4B71"/>
    <w:rsid w:val="00CC5B83"/>
    <w:rsid w:val="00CF03AE"/>
    <w:rsid w:val="00CF4A3C"/>
    <w:rsid w:val="00D11B8C"/>
    <w:rsid w:val="00D34324"/>
    <w:rsid w:val="00D34C47"/>
    <w:rsid w:val="00D562C4"/>
    <w:rsid w:val="00D73811"/>
    <w:rsid w:val="00D754B4"/>
    <w:rsid w:val="00D76D12"/>
    <w:rsid w:val="00D801A5"/>
    <w:rsid w:val="00D93616"/>
    <w:rsid w:val="00D94390"/>
    <w:rsid w:val="00D97559"/>
    <w:rsid w:val="00DA42C7"/>
    <w:rsid w:val="00DB104B"/>
    <w:rsid w:val="00DB203C"/>
    <w:rsid w:val="00DB26A7"/>
    <w:rsid w:val="00DC1B8B"/>
    <w:rsid w:val="00DC49B3"/>
    <w:rsid w:val="00DD4BB4"/>
    <w:rsid w:val="00DF2764"/>
    <w:rsid w:val="00DF4872"/>
    <w:rsid w:val="00E064C8"/>
    <w:rsid w:val="00E12519"/>
    <w:rsid w:val="00E13205"/>
    <w:rsid w:val="00E13E9F"/>
    <w:rsid w:val="00E16046"/>
    <w:rsid w:val="00E20DF1"/>
    <w:rsid w:val="00E21F54"/>
    <w:rsid w:val="00E22D5B"/>
    <w:rsid w:val="00E434BA"/>
    <w:rsid w:val="00E50BA4"/>
    <w:rsid w:val="00E51244"/>
    <w:rsid w:val="00E54200"/>
    <w:rsid w:val="00E75F7B"/>
    <w:rsid w:val="00E91F0C"/>
    <w:rsid w:val="00E93F77"/>
    <w:rsid w:val="00EB278C"/>
    <w:rsid w:val="00EB63FC"/>
    <w:rsid w:val="00ED4E22"/>
    <w:rsid w:val="00ED7E2D"/>
    <w:rsid w:val="00EE350D"/>
    <w:rsid w:val="00EE6ABE"/>
    <w:rsid w:val="00F00FD1"/>
    <w:rsid w:val="00F05597"/>
    <w:rsid w:val="00F27811"/>
    <w:rsid w:val="00F36AC7"/>
    <w:rsid w:val="00F37C69"/>
    <w:rsid w:val="00F63088"/>
    <w:rsid w:val="00F63D43"/>
    <w:rsid w:val="00F72910"/>
    <w:rsid w:val="00F85C44"/>
    <w:rsid w:val="00F8739E"/>
    <w:rsid w:val="00F87C60"/>
    <w:rsid w:val="00F91DEB"/>
    <w:rsid w:val="00F95888"/>
    <w:rsid w:val="00FC2892"/>
    <w:rsid w:val="00FC2F23"/>
    <w:rsid w:val="00FC3DBC"/>
    <w:rsid w:val="00FD751A"/>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CC7CF6C-891F-488F-8F53-44F13BA9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hyperlink" Target="http://www.hmhospitales.com" TargetMode="External"/><Relationship Id="rId14"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808AFE-57AF-4AB4-814F-DA37F00E2FBC}">
  <ds:schemaRefs>
    <ds:schemaRef ds:uri="http://schemas.openxmlformats.org/officeDocument/2006/bibliography"/>
  </ds:schemaRefs>
</ds:datastoreItem>
</file>

<file path=customXml/itemProps2.xml><?xml version="1.0" encoding="utf-8"?>
<ds:datastoreItem xmlns:ds="http://schemas.openxmlformats.org/officeDocument/2006/customXml" ds:itemID="{16550328-4A2C-439B-B814-31179F185692}"/>
</file>

<file path=customXml/itemProps3.xml><?xml version="1.0" encoding="utf-8"?>
<ds:datastoreItem xmlns:ds="http://schemas.openxmlformats.org/officeDocument/2006/customXml" ds:itemID="{35BE471A-4085-4D71-8955-6C165E0F790A}"/>
</file>

<file path=customXml/itemProps4.xml><?xml version="1.0" encoding="utf-8"?>
<ds:datastoreItem xmlns:ds="http://schemas.openxmlformats.org/officeDocument/2006/customXml" ds:itemID="{CBA16115-B6AF-4C68-A824-DB5CE7284547}"/>
</file>

<file path=docProps/app.xml><?xml version="1.0" encoding="utf-8"?>
<Properties xmlns="http://schemas.openxmlformats.org/officeDocument/2006/extended-properties" xmlns:vt="http://schemas.openxmlformats.org/officeDocument/2006/docPropsVTypes">
  <Template>Normal</Template>
  <TotalTime>25</TotalTime>
  <Pages>3</Pages>
  <Words>1322</Words>
  <Characters>7277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6</cp:revision>
  <dcterms:created xsi:type="dcterms:W3CDTF">2018-02-09T08:56:00Z</dcterms:created>
  <dcterms:modified xsi:type="dcterms:W3CDTF">2018-02-09T09:35:00Z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