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77FB" w:rsidRDefault="002D35E3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4D63B7" wp14:editId="0CF73F92">
                <wp:simplePos x="0" y="0"/>
                <wp:positionH relativeFrom="margin">
                  <wp:posOffset>578968</wp:posOffset>
                </wp:positionH>
                <wp:positionV relativeFrom="paragraph">
                  <wp:posOffset>957809</wp:posOffset>
                </wp:positionV>
                <wp:extent cx="5093970" cy="6634887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93970" cy="6634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FC6" w:rsidRDefault="00B70FC6" w:rsidP="00C56B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BB3C3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HM Hospitales continúa avanzando en su proyecto </w:t>
                            </w:r>
                            <w:r w:rsidR="00C56BBD" w:rsidRPr="00BB3C3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de expansión en Galicia</w:t>
                            </w:r>
                          </w:p>
                          <w:p w:rsidR="00F16AFE" w:rsidRPr="00F16AFE" w:rsidRDefault="00F16AFE" w:rsidP="00C56B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34"/>
                              </w:rPr>
                            </w:pPr>
                          </w:p>
                          <w:p w:rsidR="004C5C82" w:rsidRPr="00F16AFE" w:rsidRDefault="004C5C82" w:rsidP="00B70FC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Después de la opción de compra presentada en 2015, HM Hospitales ha firmado esta mañana </w:t>
                            </w:r>
                            <w:r w:rsidR="00B70FC6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compra de 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un paquete de acciones de control mayoritario del grupo hospitalario gallego La Rosaleda. Con esta operación se inicia el proyecto de </w:t>
                            </w:r>
                            <w:r w:rsidR="002D35E3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integración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que culminará </w:t>
                            </w:r>
                            <w:r w:rsidR="002D35E3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 finales del mes de octubre con la adquisición de paquetes de accionistas minoritarios que se quieran adherir a la propuesta de compra presentada por HM Hospitales en la pasada Junta general de Accionistas de la Rosaleda, celebrada el pasado 7 de octubre.</w:t>
                            </w:r>
                          </w:p>
                          <w:p w:rsidR="002D35E3" w:rsidRPr="00F16AFE" w:rsidRDefault="002D35E3" w:rsidP="00B70FC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compra de este paquete de control </w:t>
                            </w:r>
                            <w:r w:rsidR="004C5C82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es el punto de partida del plan de integración de los hospitales La Rosaleda, Nuestra Señora de la Esperanza -ubicados en Santiago de Compostela- y </w:t>
                            </w:r>
                            <w:r w:rsidR="00C56BBD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</w:t>
                            </w:r>
                            <w:r w:rsidR="004C5C82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</w:t>
                            </w:r>
                            <w:r w:rsidR="00C56BBD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 Centro Asi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stencial </w:t>
                            </w:r>
                            <w:proofErr w:type="spellStart"/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Lalín</w:t>
                            </w:r>
                            <w:proofErr w:type="spellEnd"/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dentro de la estructura organizativa y asistencial de HM Hospitales</w:t>
                            </w:r>
                            <w:r w:rsidR="002E0D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dando</w:t>
                            </w:r>
                            <w:r w:rsidR="002E0D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así un segundo paso definitivo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tras la adquisición en 2014 del Grupo Hospitalario Modelo, para la creación</w:t>
                            </w:r>
                            <w:r w:rsidR="003F61C9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en Galicia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de un modelo asistencial, docente e investigador similar al que el Grupo </w:t>
                            </w:r>
                            <w:r w:rsidR="00F16AFE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tiene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en la Comunidad de Madrid.</w:t>
                            </w:r>
                          </w:p>
                          <w:p w:rsidR="004C5C82" w:rsidRPr="00F16AFE" w:rsidRDefault="00F16AFE" w:rsidP="00B70FC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Con la entrada de HM Hospitales en el Consejo de Administración</w:t>
                            </w:r>
                            <w:r w:rsidR="002E0D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una de</w:t>
                            </w: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las primeras medidas que se van a tomar será la aprobación de un plan de inversiones que, c</w:t>
                            </w:r>
                            <w:r w:rsidR="00B70FC6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on un presupuesto de 2 MM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para ejecutar en los próximos 18 meses</w:t>
                            </w:r>
                            <w:r w:rsidR="00B70FC6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consistirá</w:t>
                            </w:r>
                            <w:r w:rsidR="00B70FC6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en la reorganización de servicios</w:t>
                            </w:r>
                            <w:r w:rsidR="00D24CF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</w:t>
                            </w:r>
                            <w:r w:rsidR="00D24CFA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remodelación</w:t>
                            </w:r>
                            <w:r w:rsidR="00C56BBD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de instalaciones</w:t>
                            </w:r>
                            <w:r w:rsidR="00D24CF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70FC6"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que afectarán, especialmente, al Hospital </w:t>
                            </w:r>
                            <w:r w:rsidR="00D24CF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Nuestra Señora de la Esperanza con el objetivo de mejorar la eficiencia en términos de gestión asistencial y con una clara vocación por mantener, e incluso incrementar, todos los puestos de trabajo existentes, tanto directa como indirectamente.</w:t>
                            </w:r>
                          </w:p>
                          <w:p w:rsidR="00C56BBD" w:rsidRDefault="00C56BBD" w:rsidP="00B70FC6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6BBD" w:rsidRDefault="00C56BBD" w:rsidP="00B70FC6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6BBD" w:rsidRPr="00F16AFE" w:rsidRDefault="00C56BBD" w:rsidP="00C56BB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16AF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Madrid, 10 de octubre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D63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6pt;margin-top:75.4pt;width:401.1pt;height:52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" filled="f" stroked="f">
                <o:lock v:ext="edit" aspectratio="t"/>
                <v:textbox>
                  <w:txbxContent>
                    <w:p w:rsidR="00B70FC6" w:rsidRDefault="00B70FC6" w:rsidP="00C56BBD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BB3C31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HM Hospitales continúa avanzando en su proyecto </w:t>
                      </w:r>
                      <w:r w:rsidR="00C56BBD" w:rsidRPr="00BB3C31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de expansión en Galicia</w:t>
                      </w:r>
                    </w:p>
                    <w:p w:rsidR="00F16AFE" w:rsidRPr="00F16AFE" w:rsidRDefault="00F16AFE" w:rsidP="00C56B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34"/>
                        </w:rPr>
                      </w:pPr>
                    </w:p>
                    <w:p w:rsidR="004C5C82" w:rsidRPr="00F16AFE" w:rsidRDefault="004C5C82" w:rsidP="00B70FC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Después de la opción de compra presentada en 2015, HM Hospitales ha firmado esta mañana </w:t>
                      </w:r>
                      <w:r w:rsidR="00B70FC6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compra de 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un paquete de acciones de control mayoritario del grupo hospitalario gallego La Rosaleda. Con esta operación se inicia el proyecto de </w:t>
                      </w:r>
                      <w:r w:rsidR="002D35E3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integración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que culminará </w:t>
                      </w:r>
                      <w:r w:rsidR="002D35E3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a finales del mes de octubre con la adquisición de paquetes de accionistas minoritarios que se quieran adherir a la propuesta de compra presentada por HM Hospitales en la pasada Junta general de Accionistas de la Rosaleda, celebrada el pasado 7 de octubre.</w:t>
                      </w:r>
                    </w:p>
                    <w:p w:rsidR="002D35E3" w:rsidRPr="00F16AFE" w:rsidRDefault="002D35E3" w:rsidP="00B70FC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compra de este paquete de control </w:t>
                      </w:r>
                      <w:r w:rsidR="004C5C82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es el punto de partida del plan de integración de los hospitales La Rosaleda, Nuestra Señora de la Esperanza -ubicados en Santiago de Compostela- y </w:t>
                      </w:r>
                      <w:r w:rsidR="00C56BBD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d</w:t>
                      </w:r>
                      <w:r w:rsidR="004C5C82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e</w:t>
                      </w:r>
                      <w:r w:rsidR="00C56BBD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l Centro Asi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stencial </w:t>
                      </w:r>
                      <w:proofErr w:type="spellStart"/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Lalín</w:t>
                      </w:r>
                      <w:proofErr w:type="spellEnd"/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dentro de la estructura organizativa y asistencial de HM Hospitales</w:t>
                      </w:r>
                      <w:r w:rsidR="002E0D7A">
                        <w:rPr>
                          <w:rFonts w:ascii="Arial" w:hAnsi="Arial" w:cs="Arial"/>
                          <w:sz w:val="24"/>
                          <w:szCs w:val="28"/>
                        </w:rPr>
                        <w:t>,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dando</w:t>
                      </w:r>
                      <w:r w:rsidR="002E0D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así un segundo paso definitivo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tras la adquisición en 2014 del Grupo Hospitalario Modelo, para la creación</w:t>
                      </w:r>
                      <w:r w:rsidR="003F61C9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en Galicia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de un modelo asistencial, docente e investigador similar al que el Grupo </w:t>
                      </w:r>
                      <w:r w:rsidR="00F16AFE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tiene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en la Comunidad de Madrid.</w:t>
                      </w:r>
                    </w:p>
                    <w:p w:rsidR="004C5C82" w:rsidRPr="00F16AFE" w:rsidRDefault="00F16AFE" w:rsidP="00B70FC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Con la entrada de HM Hospitales en el Consejo de Administración</w:t>
                      </w:r>
                      <w:r w:rsidR="002E0D7A">
                        <w:rPr>
                          <w:rFonts w:ascii="Arial" w:hAnsi="Arial" w:cs="Arial"/>
                          <w:sz w:val="24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una de</w:t>
                      </w: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las primeras medidas que se van a tomar será la aprobación de un plan de inversiones que, c</w:t>
                      </w:r>
                      <w:r w:rsidR="00B70FC6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on un presupuesto de 2 MM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para ejecutar en los próximos 18 meses</w:t>
                      </w:r>
                      <w:r w:rsidR="00B70FC6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consistirá</w:t>
                      </w:r>
                      <w:r w:rsidR="00B70FC6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en la reorganización de servicios</w:t>
                      </w:r>
                      <w:r w:rsidR="00D24CF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</w:t>
                      </w:r>
                      <w:r w:rsidR="00D24CFA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remodelación</w:t>
                      </w:r>
                      <w:r w:rsidR="00C56BBD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de instalaciones</w:t>
                      </w:r>
                      <w:r w:rsidR="00D24CF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B70FC6"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que afectarán, especialmente, al Hospital </w:t>
                      </w:r>
                      <w:r w:rsidR="00D24CFA">
                        <w:rPr>
                          <w:rFonts w:ascii="Arial" w:hAnsi="Arial" w:cs="Arial"/>
                          <w:sz w:val="24"/>
                          <w:szCs w:val="28"/>
                        </w:rPr>
                        <w:t>Nuestra Señora de la Esperanza con el objetivo de mejorar la eficiencia en términos de gestión asistencial y con una clara vocación por mantener, e incluso incrementar, todos los puestos de trabajo existentes, tanto directa como indirectamente.</w:t>
                      </w:r>
                    </w:p>
                    <w:p w:rsidR="00C56BBD" w:rsidRDefault="00C56BBD" w:rsidP="00B70FC6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6BBD" w:rsidRDefault="00C56BBD" w:rsidP="00B70FC6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6BBD" w:rsidRPr="00F16AFE" w:rsidRDefault="00C56BBD" w:rsidP="00C56BBD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16AFE">
                        <w:rPr>
                          <w:rFonts w:ascii="Arial" w:hAnsi="Arial" w:cs="Arial"/>
                          <w:sz w:val="24"/>
                          <w:szCs w:val="28"/>
                        </w:rPr>
                        <w:t>Madrid, 10 de octubre de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48E7EC" wp14:editId="1FF63635">
                <wp:simplePos x="0" y="0"/>
                <wp:positionH relativeFrom="margin">
                  <wp:posOffset>543560</wp:posOffset>
                </wp:positionH>
                <wp:positionV relativeFrom="paragraph">
                  <wp:posOffset>7860665</wp:posOffset>
                </wp:positionV>
                <wp:extent cx="4241800" cy="1005205"/>
                <wp:effectExtent l="0" t="0" r="2540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82" w:rsidRPr="00BB3C31" w:rsidRDefault="004C5C82" w:rsidP="00BB3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Para más información:</w:t>
                            </w:r>
                          </w:p>
                          <w:p w:rsidR="00BB3C31" w:rsidRDefault="00BB3C31" w:rsidP="00BB3C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C5C82" w:rsidRPr="00BB3C31" w:rsidRDefault="004C5C82" w:rsidP="00BB3C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DPTO. COMUNICACIÓN HM HOSPITALES</w:t>
                            </w: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</w:p>
                          <w:p w:rsidR="004C5C82" w:rsidRPr="00BB3C31" w:rsidRDefault="004C5C82" w:rsidP="00BB3C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María Romero                </w:t>
                            </w: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5C82" w:rsidRPr="00BB3C31" w:rsidRDefault="004C5C82" w:rsidP="00BB3C3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Tel.: 91 216 00 50 / Móvil: 667 184 600</w:t>
                            </w:r>
                            <w:r w:rsidRPr="00BB3C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</w:p>
                          <w:p w:rsidR="004C5C82" w:rsidRPr="00BB3C31" w:rsidRDefault="004C5C82" w:rsidP="00BB3C3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3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E-mail:</w:t>
                            </w:r>
                            <w:r w:rsidRPr="00BB3C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Pr="00BB3C31">
                                <w:rPr>
                                  <w:rStyle w:val="Hipervnculo"/>
                                  <w:b/>
                                  <w:bCs/>
                                  <w:sz w:val="20"/>
                                  <w:szCs w:val="20"/>
                                </w:rPr>
                                <w:t>mromero@hmhospitales.com</w:t>
                              </w:r>
                            </w:hyperlink>
                            <w:r w:rsidRPr="00BB3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E7EC" id="_x0000_s1027" type="#_x0000_t202" style="position:absolute;margin-left:42.8pt;margin-top:618.95pt;width:334pt;height:7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">
                <v:textbox>
                  <w:txbxContent>
                    <w:p w:rsidR="004C5C82" w:rsidRPr="00BB3C31" w:rsidRDefault="004C5C82" w:rsidP="00BB3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3C3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Para más información:</w:t>
                      </w:r>
                    </w:p>
                    <w:p w:rsidR="00BB3C31" w:rsidRDefault="00BB3C31" w:rsidP="00BB3C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C5C82" w:rsidRPr="00BB3C31" w:rsidRDefault="004C5C82" w:rsidP="00BB3C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DPTO. COMUNICACIÓN HM HOSPITALES</w:t>
                      </w: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</w:p>
                    <w:p w:rsidR="004C5C82" w:rsidRPr="00BB3C31" w:rsidRDefault="004C5C82" w:rsidP="00BB3C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María Romero                </w:t>
                      </w: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4C5C82" w:rsidRPr="00BB3C31" w:rsidRDefault="004C5C82" w:rsidP="00BB3C3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Tel.: 91 216 00 50 / Móvil: 667 184 600</w:t>
                      </w:r>
                      <w:r w:rsidRPr="00BB3C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</w:p>
                    <w:p w:rsidR="004C5C82" w:rsidRPr="00BB3C31" w:rsidRDefault="004C5C82" w:rsidP="00BB3C3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3C31">
                        <w:rPr>
                          <w:b/>
                          <w:bCs/>
                          <w:sz w:val="20"/>
                          <w:szCs w:val="20"/>
                        </w:rPr>
                        <w:t>E-mail:</w:t>
                      </w:r>
                      <w:r w:rsidRPr="00BB3C31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Pr="00BB3C31">
                          <w:rPr>
                            <w:rStyle w:val="Hipervnculo"/>
                            <w:b/>
                            <w:bCs/>
                            <w:sz w:val="20"/>
                            <w:szCs w:val="20"/>
                          </w:rPr>
                          <w:t>mromero@hmhospitales.com</w:t>
                        </w:r>
                      </w:hyperlink>
                      <w:r w:rsidRPr="00BB3C3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BBD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F214A50" wp14:editId="2B2C9E61">
            <wp:simplePos x="0" y="0"/>
            <wp:positionH relativeFrom="margin">
              <wp:posOffset>1386931</wp:posOffset>
            </wp:positionH>
            <wp:positionV relativeFrom="paragraph">
              <wp:posOffset>-632460</wp:posOffset>
            </wp:positionV>
            <wp:extent cx="2719705" cy="1149350"/>
            <wp:effectExtent l="0" t="0" r="4445" b="0"/>
            <wp:wrapNone/>
            <wp:docPr id="3" name="Imagen 3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4B55E" wp14:editId="3A6ED7F3">
                <wp:simplePos x="0" y="0"/>
                <wp:positionH relativeFrom="column">
                  <wp:posOffset>312730</wp:posOffset>
                </wp:positionH>
                <wp:positionV relativeFrom="paragraph">
                  <wp:posOffset>833312</wp:posOffset>
                </wp:positionV>
                <wp:extent cx="0" cy="8474105"/>
                <wp:effectExtent l="19050" t="0" r="19050" b="2222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7410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61391" id="Conector recto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65.6pt" to="24.6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" strokecolor="#365f91" strokeweight="3.5pt"/>
            </w:pict>
          </mc:Fallback>
        </mc:AlternateContent>
      </w:r>
      <w:r w:rsidR="004C5C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F6855" wp14:editId="6C3263A9">
                <wp:simplePos x="0" y="0"/>
                <wp:positionH relativeFrom="column">
                  <wp:posOffset>-654833</wp:posOffset>
                </wp:positionH>
                <wp:positionV relativeFrom="paragraph">
                  <wp:posOffset>748252</wp:posOffset>
                </wp:positionV>
                <wp:extent cx="811530" cy="8601739"/>
                <wp:effectExtent l="0" t="0" r="7620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1530" cy="8601739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C82" w:rsidRPr="004C5C82" w:rsidRDefault="004C5C82" w:rsidP="004C5C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90"/>
                                <w:szCs w:val="90"/>
                              </w:rPr>
                            </w:pPr>
                            <w:r w:rsidRPr="004C5C82">
                              <w:rPr>
                                <w:rFonts w:ascii="Tahoma" w:hAnsi="Tahoma" w:cs="Tahoma"/>
                                <w:color w:val="FFFFFF"/>
                                <w:sz w:val="90"/>
                                <w:szCs w:val="90"/>
                              </w:rPr>
                              <w:t>COMUNICADO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6855" id="Cuadro de texto 1" o:spid="_x0000_s1028" type="#_x0000_t202" style="position:absolute;margin-left:-51.55pt;margin-top:58.9pt;width:63.9pt;height:677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" fillcolor="#95b3d7" stroked="f">
                <v:textbox style="layout-flow:vertical;mso-layout-flow-alt:bottom-to-top">
                  <w:txbxContent>
                    <w:p w:rsidR="004C5C82" w:rsidRPr="004C5C82" w:rsidRDefault="004C5C82" w:rsidP="004C5C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FFFFFF"/>
                          <w:sz w:val="90"/>
                          <w:szCs w:val="90"/>
                        </w:rPr>
                      </w:pPr>
                      <w:r w:rsidRPr="004C5C82">
                        <w:rPr>
                          <w:rFonts w:ascii="Tahoma" w:hAnsi="Tahoma" w:cs="Tahoma"/>
                          <w:color w:val="FFFFFF"/>
                          <w:sz w:val="90"/>
                          <w:szCs w:val="90"/>
                        </w:rPr>
                        <w:t>COMUNICADO</w:t>
                      </w:r>
                    </w:p>
                  </w:txbxContent>
                </v:textbox>
              </v:shape>
            </w:pict>
          </mc:Fallback>
        </mc:AlternateContent>
      </w:r>
      <w:r w:rsidR="004C5C8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008F7" wp14:editId="7974CC63">
                <wp:simplePos x="0" y="0"/>
                <wp:positionH relativeFrom="column">
                  <wp:posOffset>271376</wp:posOffset>
                </wp:positionH>
                <wp:positionV relativeFrom="paragraph">
                  <wp:posOffset>685742</wp:posOffset>
                </wp:positionV>
                <wp:extent cx="5400040" cy="0"/>
                <wp:effectExtent l="28575" t="26670" r="29210" b="304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09AC" id="Conector recto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54pt" to="446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" strokecolor="#365f91" strokeweight="3.5pt"/>
            </w:pict>
          </mc:Fallback>
        </mc:AlternateContent>
      </w:r>
    </w:p>
    <w:sectPr w:rsidR="00B3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82"/>
    <w:rsid w:val="002D35E3"/>
    <w:rsid w:val="002E0D7A"/>
    <w:rsid w:val="003F61C9"/>
    <w:rsid w:val="004C5C82"/>
    <w:rsid w:val="009110C3"/>
    <w:rsid w:val="00B377FB"/>
    <w:rsid w:val="00B70FC6"/>
    <w:rsid w:val="00B86D60"/>
    <w:rsid w:val="00BB3C31"/>
    <w:rsid w:val="00C56BBD"/>
    <w:rsid w:val="00D24CFA"/>
    <w:rsid w:val="00F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9C80-198B-4272-A916-AF33A52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C5C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mailto:mromero@hmhospitales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mromero@hmhospitales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9E190-E22B-48FE-8887-01B1F37E7DA2}"/>
</file>

<file path=customXml/itemProps2.xml><?xml version="1.0" encoding="utf-8"?>
<ds:datastoreItem xmlns:ds="http://schemas.openxmlformats.org/officeDocument/2006/customXml" ds:itemID="{0B673641-6B0C-412C-98A5-CAABF5573F87}"/>
</file>

<file path=customXml/itemProps3.xml><?xml version="1.0" encoding="utf-8"?>
<ds:datastoreItem xmlns:ds="http://schemas.openxmlformats.org/officeDocument/2006/customXml" ds:itemID="{C3AEE91E-7076-4E95-80EB-EB9F39889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 Rodriguez Mondelo</dc:creator>
  <cp:keywords/>
  <dc:description/>
  <cp:lastModifiedBy>Eloisa Martin de Faria</cp:lastModifiedBy>
  <cp:revision>2</cp:revision>
  <cp:lastPrinted>2016-10-05T11:02:00Z</cp:lastPrinted>
  <dcterms:created xsi:type="dcterms:W3CDTF">2016-10-11T07:36:00Z</dcterms:created>
  <dcterms:modified xsi:type="dcterms:W3CDTF">2016-10-11T07:36:00Z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