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49E48" w14:textId="77777777" w:rsidR="00D30082" w:rsidRDefault="00D30082">
      <w:bookmarkStart w:id="0" w:name="_GoBack"/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43CD195D" wp14:editId="2E52F089">
            <wp:simplePos x="0" y="0"/>
            <wp:positionH relativeFrom="margin">
              <wp:align>center</wp:align>
            </wp:positionH>
            <wp:positionV relativeFrom="paragraph">
              <wp:posOffset>-521970</wp:posOffset>
            </wp:positionV>
            <wp:extent cx="1860550" cy="711200"/>
            <wp:effectExtent l="0" t="0" r="6350" b="0"/>
            <wp:wrapNone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7112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35EAAAF" w14:textId="77777777" w:rsidR="00ED11AE" w:rsidRDefault="00ED11AE" w:rsidP="00ED11AE">
      <w:pPr>
        <w:jc w:val="center"/>
      </w:pPr>
    </w:p>
    <w:p w14:paraId="1FC778E1" w14:textId="70800D3D" w:rsidR="000C3BFF" w:rsidRPr="000C3BFF" w:rsidRDefault="000C3BFF" w:rsidP="000C3B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Grupo alcanza la cifra de 20 hospitales en España</w:t>
      </w:r>
    </w:p>
    <w:p w14:paraId="427503D0" w14:textId="77777777" w:rsidR="00D30082" w:rsidRDefault="00D30082" w:rsidP="00D30082">
      <w:pPr>
        <w:pStyle w:val="normaltextonoticia"/>
        <w:spacing w:before="0" w:after="0"/>
        <w:jc w:val="center"/>
        <w:rPr>
          <w:rFonts w:eastAsia="Times New Roman"/>
          <w:b/>
          <w:spacing w:val="-8"/>
          <w:sz w:val="30"/>
          <w:szCs w:val="30"/>
        </w:rPr>
      </w:pPr>
      <w:r>
        <w:rPr>
          <w:rFonts w:eastAsia="Times New Roman"/>
          <w:b/>
          <w:spacing w:val="-8"/>
          <w:sz w:val="30"/>
          <w:szCs w:val="30"/>
        </w:rPr>
        <w:t xml:space="preserve">HM HOSPITALES </w:t>
      </w:r>
      <w:r w:rsidR="00DB1CC2">
        <w:rPr>
          <w:rFonts w:eastAsia="Times New Roman"/>
          <w:b/>
          <w:spacing w:val="-8"/>
          <w:sz w:val="30"/>
          <w:szCs w:val="30"/>
        </w:rPr>
        <w:t>AMPLÍA SU RED ASISTENCIAL CON CUATRO CENTROS HOSPITALARIOS</w:t>
      </w:r>
      <w:r w:rsidR="002D7187">
        <w:rPr>
          <w:rFonts w:eastAsia="Times New Roman"/>
          <w:b/>
          <w:spacing w:val="-8"/>
          <w:sz w:val="30"/>
          <w:szCs w:val="30"/>
        </w:rPr>
        <w:t xml:space="preserve"> EN</w:t>
      </w:r>
      <w:r w:rsidR="00122225">
        <w:rPr>
          <w:rFonts w:eastAsia="Times New Roman"/>
          <w:b/>
          <w:spacing w:val="-8"/>
          <w:sz w:val="30"/>
          <w:szCs w:val="30"/>
        </w:rPr>
        <w:t xml:space="preserve"> LA PROVINCIA DE</w:t>
      </w:r>
      <w:r w:rsidR="002D7187">
        <w:rPr>
          <w:rFonts w:eastAsia="Times New Roman"/>
          <w:b/>
          <w:spacing w:val="-8"/>
          <w:sz w:val="30"/>
          <w:szCs w:val="30"/>
        </w:rPr>
        <w:t xml:space="preserve"> MÁLA</w:t>
      </w:r>
      <w:r w:rsidR="00DB1CC2">
        <w:rPr>
          <w:rFonts w:eastAsia="Times New Roman"/>
          <w:b/>
          <w:spacing w:val="-8"/>
          <w:sz w:val="30"/>
          <w:szCs w:val="30"/>
        </w:rPr>
        <w:t xml:space="preserve">GA </w:t>
      </w:r>
      <w:r w:rsidR="002D7187">
        <w:rPr>
          <w:rFonts w:eastAsia="Times New Roman"/>
          <w:b/>
          <w:spacing w:val="-8"/>
          <w:sz w:val="30"/>
          <w:szCs w:val="30"/>
        </w:rPr>
        <w:t xml:space="preserve"> </w:t>
      </w:r>
    </w:p>
    <w:p w14:paraId="1E20259F" w14:textId="77777777" w:rsidR="00D30082" w:rsidRDefault="00D30082" w:rsidP="00D30082">
      <w:pPr>
        <w:pStyle w:val="normaltextonoticia"/>
        <w:spacing w:before="0" w:after="0"/>
        <w:ind w:left="720"/>
        <w:jc w:val="center"/>
        <w:rPr>
          <w:rFonts w:eastAsia="Times New Roman"/>
        </w:rPr>
      </w:pPr>
    </w:p>
    <w:p w14:paraId="524FFD2F" w14:textId="5EF3B3CE" w:rsidR="00D30082" w:rsidRPr="006B58EE" w:rsidRDefault="00363675" w:rsidP="00122225">
      <w:pPr>
        <w:pStyle w:val="Prrafodelista"/>
        <w:numPr>
          <w:ilvl w:val="0"/>
          <w:numId w:val="3"/>
        </w:numPr>
        <w:ind w:left="851" w:right="424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El </w:t>
      </w:r>
      <w:r w:rsidR="002D7187" w:rsidRPr="00122225">
        <w:rPr>
          <w:rFonts w:ascii="Arial" w:hAnsi="Arial" w:cs="Arial"/>
          <w:sz w:val="24"/>
        </w:rPr>
        <w:t>Grupo incorpora</w:t>
      </w:r>
      <w:r w:rsidR="00122225" w:rsidRPr="00122225">
        <w:rPr>
          <w:rFonts w:ascii="Arial" w:hAnsi="Arial" w:cs="Arial"/>
          <w:sz w:val="24"/>
        </w:rPr>
        <w:t xml:space="preserve"> a</w:t>
      </w:r>
      <w:r w:rsidR="006B58EE">
        <w:rPr>
          <w:rFonts w:ascii="Arial" w:hAnsi="Arial" w:cs="Arial"/>
          <w:sz w:val="24"/>
        </w:rPr>
        <w:t xml:space="preserve"> </w:t>
      </w:r>
      <w:r w:rsidR="00DB1CC2">
        <w:rPr>
          <w:rFonts w:ascii="Arial" w:hAnsi="Arial" w:cs="Arial"/>
          <w:sz w:val="24"/>
        </w:rPr>
        <w:t xml:space="preserve">su red asistencial </w:t>
      </w:r>
      <w:r w:rsidR="006B58EE">
        <w:rPr>
          <w:rFonts w:ascii="Arial" w:hAnsi="Arial" w:cs="Arial"/>
          <w:sz w:val="24"/>
        </w:rPr>
        <w:t>los hospitales</w:t>
      </w:r>
      <w:r w:rsidR="00DB1CC2">
        <w:rPr>
          <w:rFonts w:ascii="Arial" w:hAnsi="Arial" w:cs="Arial"/>
          <w:sz w:val="24"/>
        </w:rPr>
        <w:t xml:space="preserve"> HM </w:t>
      </w:r>
      <w:r w:rsidR="00122225" w:rsidRPr="00122225">
        <w:rPr>
          <w:rFonts w:ascii="Arial" w:hAnsi="Arial" w:cs="Arial"/>
          <w:sz w:val="24"/>
        </w:rPr>
        <w:t xml:space="preserve">Málaga, </w:t>
      </w:r>
      <w:r w:rsidR="0066315D">
        <w:rPr>
          <w:rFonts w:ascii="Arial" w:hAnsi="Arial" w:cs="Arial"/>
          <w:sz w:val="24"/>
        </w:rPr>
        <w:t xml:space="preserve">Hospital de Día </w:t>
      </w:r>
      <w:r w:rsidR="00122225" w:rsidRPr="00122225">
        <w:rPr>
          <w:rFonts w:ascii="Arial" w:hAnsi="Arial" w:cs="Arial"/>
          <w:sz w:val="24"/>
        </w:rPr>
        <w:t>HM El Pilar, HM Gálvez</w:t>
      </w:r>
      <w:r w:rsidR="006B58EE">
        <w:rPr>
          <w:rFonts w:ascii="Arial" w:hAnsi="Arial" w:cs="Arial"/>
          <w:sz w:val="24"/>
        </w:rPr>
        <w:t>,</w:t>
      </w:r>
      <w:r w:rsidR="00122225" w:rsidRPr="00122225">
        <w:rPr>
          <w:rFonts w:ascii="Arial" w:hAnsi="Arial" w:cs="Arial"/>
          <w:sz w:val="24"/>
        </w:rPr>
        <w:t xml:space="preserve"> en la capital malacitana</w:t>
      </w:r>
      <w:r w:rsidR="006B58EE">
        <w:rPr>
          <w:rFonts w:ascii="Arial" w:hAnsi="Arial" w:cs="Arial"/>
          <w:sz w:val="24"/>
        </w:rPr>
        <w:t>,</w:t>
      </w:r>
      <w:r w:rsidR="00DB1CC2">
        <w:rPr>
          <w:rFonts w:ascii="Arial" w:hAnsi="Arial" w:cs="Arial"/>
          <w:sz w:val="24"/>
        </w:rPr>
        <w:t xml:space="preserve"> y e</w:t>
      </w:r>
      <w:r w:rsidR="006B58EE">
        <w:rPr>
          <w:rFonts w:ascii="Arial" w:hAnsi="Arial" w:cs="Arial"/>
          <w:sz w:val="24"/>
        </w:rPr>
        <w:t>l Hospital Internacional</w:t>
      </w:r>
      <w:r w:rsidR="00122225" w:rsidRPr="00122225">
        <w:rPr>
          <w:rFonts w:ascii="Arial" w:hAnsi="Arial" w:cs="Arial"/>
          <w:sz w:val="24"/>
        </w:rPr>
        <w:t xml:space="preserve"> HM Santa Elena en Torremolinos</w:t>
      </w:r>
    </w:p>
    <w:p w14:paraId="61B0C54B" w14:textId="2C2C5736" w:rsidR="00DB1CC2" w:rsidRPr="00DB1CC2" w:rsidRDefault="00DB1CC2" w:rsidP="00973A1F">
      <w:pPr>
        <w:pStyle w:val="Prrafodelista"/>
        <w:numPr>
          <w:ilvl w:val="0"/>
          <w:numId w:val="3"/>
        </w:numPr>
        <w:ind w:left="851" w:right="424"/>
        <w:jc w:val="both"/>
        <w:rPr>
          <w:rFonts w:ascii="Arial" w:eastAsia="Times New Roman" w:hAnsi="Arial" w:cs="Arial"/>
          <w:sz w:val="28"/>
          <w:szCs w:val="24"/>
        </w:rPr>
      </w:pPr>
      <w:r w:rsidRPr="00DB1CC2">
        <w:rPr>
          <w:rFonts w:ascii="Arial" w:eastAsia="Times New Roman" w:hAnsi="Arial" w:cs="Arial"/>
          <w:sz w:val="24"/>
          <w:szCs w:val="24"/>
        </w:rPr>
        <w:t>HM</w:t>
      </w:r>
      <w:r w:rsidR="006C58D0">
        <w:rPr>
          <w:rFonts w:ascii="Arial" w:eastAsia="Times New Roman" w:hAnsi="Arial" w:cs="Arial"/>
          <w:sz w:val="24"/>
          <w:szCs w:val="24"/>
        </w:rPr>
        <w:t xml:space="preserve"> Hospitales dispone </w:t>
      </w:r>
      <w:r w:rsidR="0066315D">
        <w:rPr>
          <w:rFonts w:ascii="Arial" w:eastAsia="Times New Roman" w:hAnsi="Arial" w:cs="Arial"/>
          <w:sz w:val="24"/>
          <w:szCs w:val="24"/>
        </w:rPr>
        <w:t xml:space="preserve">en Málaga </w:t>
      </w:r>
      <w:r w:rsidR="006C58D0">
        <w:rPr>
          <w:rFonts w:ascii="Arial" w:eastAsia="Times New Roman" w:hAnsi="Arial" w:cs="Arial"/>
          <w:sz w:val="24"/>
          <w:szCs w:val="24"/>
        </w:rPr>
        <w:t>de</w:t>
      </w:r>
      <w:r w:rsidR="006B58EE" w:rsidRPr="00DB1CC2">
        <w:rPr>
          <w:rFonts w:ascii="Arial" w:eastAsia="Times New Roman" w:hAnsi="Arial" w:cs="Arial"/>
          <w:sz w:val="24"/>
          <w:szCs w:val="24"/>
        </w:rPr>
        <w:t xml:space="preserve"> to</w:t>
      </w:r>
      <w:r w:rsidR="0076446D" w:rsidRPr="00DB1CC2">
        <w:rPr>
          <w:rFonts w:ascii="Arial" w:eastAsia="Times New Roman" w:hAnsi="Arial" w:cs="Arial"/>
          <w:sz w:val="24"/>
          <w:szCs w:val="24"/>
        </w:rPr>
        <w:t>das las especialidades médicas</w:t>
      </w:r>
      <w:r w:rsidR="0066315D">
        <w:rPr>
          <w:rFonts w:ascii="Arial" w:eastAsia="Times New Roman" w:hAnsi="Arial" w:cs="Arial"/>
          <w:sz w:val="24"/>
          <w:szCs w:val="24"/>
        </w:rPr>
        <w:t xml:space="preserve"> de manera integrada y cuenta con una </w:t>
      </w:r>
      <w:r w:rsidRPr="00DB1CC2">
        <w:rPr>
          <w:rFonts w:ascii="Arial" w:eastAsia="Times New Roman" w:hAnsi="Arial" w:cs="Arial"/>
          <w:sz w:val="24"/>
          <w:szCs w:val="24"/>
        </w:rPr>
        <w:t xml:space="preserve">dotación de </w:t>
      </w:r>
      <w:r w:rsidR="006B58EE" w:rsidRPr="00DB1CC2">
        <w:rPr>
          <w:rFonts w:ascii="Arial" w:eastAsia="Times New Roman" w:hAnsi="Arial" w:cs="Arial"/>
          <w:sz w:val="24"/>
          <w:szCs w:val="24"/>
        </w:rPr>
        <w:t>200 camas</w:t>
      </w:r>
      <w:r w:rsidR="0076446D" w:rsidRPr="00DB1CC2">
        <w:rPr>
          <w:rFonts w:ascii="Arial" w:eastAsia="Times New Roman" w:hAnsi="Arial" w:cs="Arial"/>
          <w:sz w:val="24"/>
          <w:szCs w:val="24"/>
        </w:rPr>
        <w:t xml:space="preserve">, </w:t>
      </w:r>
      <w:r w:rsidR="002E4285" w:rsidRPr="00DB1CC2">
        <w:rPr>
          <w:rFonts w:ascii="Arial" w:eastAsia="Times New Roman" w:hAnsi="Arial" w:cs="Arial"/>
          <w:sz w:val="24"/>
          <w:szCs w:val="24"/>
        </w:rPr>
        <w:t>2</w:t>
      </w:r>
      <w:r w:rsidR="002E4285">
        <w:rPr>
          <w:rFonts w:ascii="Arial" w:eastAsia="Times New Roman" w:hAnsi="Arial" w:cs="Arial"/>
          <w:sz w:val="24"/>
          <w:szCs w:val="24"/>
        </w:rPr>
        <w:t>2</w:t>
      </w:r>
      <w:r w:rsidR="002E4285" w:rsidRPr="00DB1CC2">
        <w:rPr>
          <w:rFonts w:ascii="Arial" w:eastAsia="Times New Roman" w:hAnsi="Arial" w:cs="Arial"/>
          <w:sz w:val="24"/>
          <w:szCs w:val="24"/>
        </w:rPr>
        <w:t xml:space="preserve"> </w:t>
      </w:r>
      <w:r w:rsidR="0076446D" w:rsidRPr="00DB1CC2">
        <w:rPr>
          <w:rFonts w:ascii="Arial" w:eastAsia="Times New Roman" w:hAnsi="Arial" w:cs="Arial"/>
          <w:sz w:val="24"/>
          <w:szCs w:val="24"/>
        </w:rPr>
        <w:t xml:space="preserve">quirófanos, </w:t>
      </w:r>
      <w:r w:rsidR="00E17D69">
        <w:rPr>
          <w:rFonts w:ascii="Arial" w:eastAsia="Times New Roman" w:hAnsi="Arial" w:cs="Arial"/>
          <w:sz w:val="24"/>
          <w:szCs w:val="24"/>
        </w:rPr>
        <w:t xml:space="preserve">3 </w:t>
      </w:r>
      <w:r w:rsidR="0076446D" w:rsidRPr="00DB1CC2">
        <w:rPr>
          <w:rFonts w:ascii="Arial" w:eastAsia="Times New Roman" w:hAnsi="Arial" w:cs="Arial"/>
          <w:sz w:val="24"/>
          <w:szCs w:val="24"/>
        </w:rPr>
        <w:t xml:space="preserve">UCI, </w:t>
      </w:r>
      <w:r w:rsidR="00A6059E">
        <w:rPr>
          <w:rFonts w:ascii="Arial" w:eastAsia="Times New Roman" w:hAnsi="Arial" w:cs="Arial"/>
          <w:sz w:val="24"/>
          <w:szCs w:val="24"/>
        </w:rPr>
        <w:t>3</w:t>
      </w:r>
      <w:r w:rsidR="00A6059E" w:rsidRPr="00DB1CC2">
        <w:rPr>
          <w:rFonts w:ascii="Arial" w:eastAsia="Times New Roman" w:hAnsi="Arial" w:cs="Arial"/>
          <w:sz w:val="24"/>
          <w:szCs w:val="24"/>
        </w:rPr>
        <w:t xml:space="preserve"> </w:t>
      </w:r>
      <w:r w:rsidR="0076446D" w:rsidRPr="00DB1CC2">
        <w:rPr>
          <w:rFonts w:ascii="Arial" w:eastAsia="Times New Roman" w:hAnsi="Arial" w:cs="Arial"/>
          <w:sz w:val="24"/>
          <w:szCs w:val="24"/>
        </w:rPr>
        <w:t>Urgencias 24 horas</w:t>
      </w:r>
      <w:r w:rsidR="00654A53" w:rsidRPr="00DB1CC2">
        <w:rPr>
          <w:rFonts w:ascii="Arial" w:eastAsia="Times New Roman" w:hAnsi="Arial" w:cs="Arial"/>
          <w:sz w:val="24"/>
          <w:szCs w:val="24"/>
        </w:rPr>
        <w:t xml:space="preserve">, 550 </w:t>
      </w:r>
      <w:r w:rsidR="0066315D">
        <w:rPr>
          <w:rFonts w:ascii="Arial" w:eastAsia="Times New Roman" w:hAnsi="Arial" w:cs="Arial"/>
          <w:sz w:val="24"/>
          <w:szCs w:val="24"/>
        </w:rPr>
        <w:t>empleados y 400 médicos</w:t>
      </w:r>
    </w:p>
    <w:p w14:paraId="558DCA8D" w14:textId="2A54E8BA" w:rsidR="000C3BFF" w:rsidRPr="00DB1CC2" w:rsidRDefault="00DB1CC2" w:rsidP="00973A1F">
      <w:pPr>
        <w:pStyle w:val="Prrafodelista"/>
        <w:numPr>
          <w:ilvl w:val="0"/>
          <w:numId w:val="3"/>
        </w:numPr>
        <w:ind w:left="851" w:right="424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El Grupo realizará una inversión de </w:t>
      </w:r>
      <w:r w:rsidR="00122225" w:rsidRPr="00DB1CC2">
        <w:rPr>
          <w:rFonts w:ascii="Arial" w:eastAsia="Times New Roman" w:hAnsi="Arial" w:cs="Arial"/>
          <w:sz w:val="24"/>
          <w:szCs w:val="24"/>
        </w:rPr>
        <w:t>15 millones de euros para la renovación de instalaciones y adquisición de tecnologí</w:t>
      </w:r>
      <w:r w:rsidR="0066315D">
        <w:rPr>
          <w:rFonts w:ascii="Arial" w:eastAsia="Times New Roman" w:hAnsi="Arial" w:cs="Arial"/>
          <w:sz w:val="24"/>
          <w:szCs w:val="24"/>
        </w:rPr>
        <w:t>a sanitaria de última generación</w:t>
      </w:r>
    </w:p>
    <w:p w14:paraId="3BA06A2D" w14:textId="13F319A0" w:rsidR="000C3BFF" w:rsidRPr="000C3BFF" w:rsidRDefault="001510C4" w:rsidP="000C3BFF">
      <w:pPr>
        <w:pStyle w:val="Prrafodelista"/>
        <w:numPr>
          <w:ilvl w:val="0"/>
          <w:numId w:val="3"/>
        </w:numPr>
        <w:ind w:left="851" w:right="424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HM Hospitales crea una T</w:t>
      </w:r>
      <w:r w:rsidR="000C3BFF" w:rsidRPr="000C3BFF">
        <w:rPr>
          <w:rFonts w:ascii="Arial" w:eastAsia="Times New Roman" w:hAnsi="Arial" w:cs="Arial"/>
          <w:sz w:val="24"/>
          <w:szCs w:val="24"/>
        </w:rPr>
        <w:t>erritorial</w:t>
      </w:r>
      <w:r>
        <w:rPr>
          <w:rFonts w:ascii="Arial" w:eastAsia="Times New Roman" w:hAnsi="Arial" w:cs="Arial"/>
          <w:sz w:val="24"/>
          <w:szCs w:val="24"/>
        </w:rPr>
        <w:t xml:space="preserve"> Sur</w:t>
      </w:r>
      <w:r w:rsidR="00363675">
        <w:rPr>
          <w:rFonts w:ascii="Arial" w:eastAsia="Times New Roman" w:hAnsi="Arial" w:cs="Arial"/>
          <w:sz w:val="24"/>
          <w:szCs w:val="24"/>
        </w:rPr>
        <w:t xml:space="preserve"> compuesta p</w:t>
      </w:r>
      <w:r w:rsidR="000C3BFF" w:rsidRPr="000C3BFF">
        <w:rPr>
          <w:rFonts w:ascii="Arial" w:eastAsia="Times New Roman" w:hAnsi="Arial" w:cs="Arial"/>
          <w:sz w:val="24"/>
          <w:szCs w:val="24"/>
        </w:rPr>
        <w:t xml:space="preserve">or Jesús Burgos como </w:t>
      </w:r>
      <w:r>
        <w:rPr>
          <w:rFonts w:ascii="Arial" w:eastAsia="Times New Roman" w:hAnsi="Arial" w:cs="Arial"/>
          <w:sz w:val="24"/>
          <w:szCs w:val="24"/>
        </w:rPr>
        <w:t>presidente</w:t>
      </w:r>
      <w:r w:rsidR="008136E2">
        <w:rPr>
          <w:rFonts w:ascii="Arial" w:eastAsia="Times New Roman" w:hAnsi="Arial" w:cs="Arial"/>
          <w:sz w:val="24"/>
          <w:szCs w:val="24"/>
        </w:rPr>
        <w:t xml:space="preserve"> institucional</w:t>
      </w:r>
      <w:r w:rsidR="000C3BFF" w:rsidRPr="000C3BFF">
        <w:rPr>
          <w:rFonts w:ascii="Arial" w:eastAsia="Times New Roman" w:hAnsi="Arial" w:cs="Arial"/>
          <w:sz w:val="24"/>
          <w:szCs w:val="24"/>
        </w:rPr>
        <w:t xml:space="preserve">, Toni Serra como </w:t>
      </w:r>
      <w:r w:rsidR="00624DD3">
        <w:rPr>
          <w:rFonts w:ascii="Arial" w:eastAsia="Times New Roman" w:hAnsi="Arial" w:cs="Arial"/>
          <w:sz w:val="24"/>
          <w:szCs w:val="24"/>
        </w:rPr>
        <w:t xml:space="preserve">director territorial </w:t>
      </w:r>
      <w:r w:rsidR="000C3BFF" w:rsidRPr="000C3BFF">
        <w:rPr>
          <w:rFonts w:ascii="Arial" w:eastAsia="Times New Roman" w:hAnsi="Arial" w:cs="Arial"/>
          <w:sz w:val="24"/>
          <w:szCs w:val="24"/>
        </w:rPr>
        <w:t xml:space="preserve">y el Dr. </w:t>
      </w:r>
      <w:r w:rsidR="00624DD3">
        <w:rPr>
          <w:rFonts w:ascii="Arial" w:eastAsia="Times New Roman" w:hAnsi="Arial" w:cs="Arial"/>
          <w:sz w:val="24"/>
          <w:szCs w:val="24"/>
        </w:rPr>
        <w:t xml:space="preserve">José María </w:t>
      </w:r>
      <w:r w:rsidR="000C3BFF" w:rsidRPr="000C3BFF">
        <w:rPr>
          <w:rFonts w:ascii="Arial" w:eastAsia="Times New Roman" w:hAnsi="Arial" w:cs="Arial"/>
          <w:sz w:val="24"/>
          <w:szCs w:val="24"/>
        </w:rPr>
        <w:t>Benavente como director médico territorial</w:t>
      </w:r>
    </w:p>
    <w:p w14:paraId="141609DB" w14:textId="77777777" w:rsidR="00D30082" w:rsidRPr="001241C6" w:rsidRDefault="00D30082" w:rsidP="006B58EE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2C84D14E" w14:textId="57F031AE" w:rsidR="00D30082" w:rsidRDefault="00CC2E28" w:rsidP="008848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Málaga</w:t>
      </w:r>
      <w:r w:rsidR="00D30082" w:rsidRPr="001241C6">
        <w:rPr>
          <w:rFonts w:ascii="Arial" w:hAnsi="Arial" w:cs="Arial"/>
          <w:b/>
          <w:sz w:val="24"/>
          <w:szCs w:val="24"/>
        </w:rPr>
        <w:t xml:space="preserve">, </w:t>
      </w:r>
      <w:r w:rsidR="002D7187" w:rsidRPr="001241C6">
        <w:rPr>
          <w:rFonts w:ascii="Arial" w:hAnsi="Arial" w:cs="Arial"/>
          <w:b/>
          <w:sz w:val="24"/>
          <w:szCs w:val="24"/>
        </w:rPr>
        <w:t>7</w:t>
      </w:r>
      <w:r w:rsidR="00D30082" w:rsidRPr="001241C6">
        <w:rPr>
          <w:rFonts w:ascii="Arial" w:hAnsi="Arial" w:cs="Arial"/>
          <w:b/>
          <w:sz w:val="24"/>
          <w:szCs w:val="24"/>
        </w:rPr>
        <w:t xml:space="preserve"> de </w:t>
      </w:r>
      <w:r w:rsidR="002D7187" w:rsidRPr="001241C6">
        <w:rPr>
          <w:rFonts w:ascii="Arial" w:hAnsi="Arial" w:cs="Arial"/>
          <w:b/>
          <w:sz w:val="24"/>
          <w:szCs w:val="24"/>
        </w:rPr>
        <w:t>octubre</w:t>
      </w:r>
      <w:r w:rsidR="00D30082" w:rsidRPr="001241C6">
        <w:rPr>
          <w:rFonts w:ascii="Arial" w:hAnsi="Arial" w:cs="Arial"/>
          <w:b/>
          <w:sz w:val="24"/>
          <w:szCs w:val="24"/>
        </w:rPr>
        <w:t xml:space="preserve"> de 2022.-</w:t>
      </w:r>
      <w:r w:rsidR="002D7187" w:rsidRPr="001241C6">
        <w:rPr>
          <w:rFonts w:ascii="Arial" w:hAnsi="Arial" w:cs="Arial"/>
          <w:sz w:val="24"/>
          <w:szCs w:val="24"/>
        </w:rPr>
        <w:t xml:space="preserve"> HM Hospitales</w:t>
      </w:r>
      <w:r w:rsidR="0028055B">
        <w:rPr>
          <w:rFonts w:ascii="Arial" w:hAnsi="Arial" w:cs="Arial"/>
          <w:sz w:val="24"/>
          <w:szCs w:val="24"/>
        </w:rPr>
        <w:t xml:space="preserve"> mira al s</w:t>
      </w:r>
      <w:r w:rsidR="00701267" w:rsidRPr="001241C6">
        <w:rPr>
          <w:rFonts w:ascii="Arial" w:hAnsi="Arial" w:cs="Arial"/>
          <w:sz w:val="24"/>
          <w:szCs w:val="24"/>
        </w:rPr>
        <w:t>ur de España en su estrategia de expansión al anunciar hoy en rueda de prensa la</w:t>
      </w:r>
      <w:r w:rsidR="00DB1CC2">
        <w:rPr>
          <w:rFonts w:ascii="Arial" w:hAnsi="Arial" w:cs="Arial"/>
          <w:sz w:val="24"/>
          <w:szCs w:val="24"/>
        </w:rPr>
        <w:t xml:space="preserve"> ampliación de su red asistencial con la integración </w:t>
      </w:r>
      <w:r w:rsidR="00621B1F">
        <w:rPr>
          <w:rFonts w:ascii="Arial" w:hAnsi="Arial" w:cs="Arial"/>
          <w:sz w:val="24"/>
          <w:szCs w:val="24"/>
        </w:rPr>
        <w:t xml:space="preserve">y gestión </w:t>
      </w:r>
      <w:r w:rsidR="00DB1CC2">
        <w:rPr>
          <w:rFonts w:ascii="Arial" w:hAnsi="Arial" w:cs="Arial"/>
          <w:sz w:val="24"/>
          <w:szCs w:val="24"/>
        </w:rPr>
        <w:t>de cuatro hospitales</w:t>
      </w:r>
      <w:r w:rsidR="00701267" w:rsidRPr="001241C6">
        <w:rPr>
          <w:rFonts w:ascii="Arial" w:hAnsi="Arial" w:cs="Arial"/>
          <w:sz w:val="24"/>
          <w:szCs w:val="24"/>
        </w:rPr>
        <w:t xml:space="preserve"> en la provincia de Málaga</w:t>
      </w:r>
      <w:r w:rsidR="00DB1CC2">
        <w:rPr>
          <w:rFonts w:ascii="Arial" w:hAnsi="Arial" w:cs="Arial"/>
          <w:sz w:val="24"/>
          <w:szCs w:val="24"/>
        </w:rPr>
        <w:t>.</w:t>
      </w:r>
    </w:p>
    <w:p w14:paraId="7E5E6065" w14:textId="25FD8B69" w:rsidR="002205EF" w:rsidRDefault="006E3166" w:rsidP="008848AE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El Grupo incorpora </w:t>
      </w:r>
      <w:r w:rsidR="006C58D0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a su estructura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tres centros históricos de la capital malagueña</w:t>
      </w:r>
      <w:r w:rsidR="006C58D0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como</w:t>
      </w:r>
      <w:r w:rsidR="007377A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son </w:t>
      </w:r>
      <w:r w:rsidR="00EE450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Hospital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CHIP, que pasa a de</w:t>
      </w:r>
      <w:r w:rsidR="00DB1CC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nominarse Hospital HM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Málaga, Hospital Dr. Gálvez, que a partir de ahora se llama Hospital HM Gálvez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y Clínica del Pilar, que se convierte en Hospital </w:t>
      </w:r>
      <w:r w:rsidR="00624DD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de Día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HM </w:t>
      </w:r>
      <w:r w:rsidR="00246BBD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E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l Pilar</w:t>
      </w:r>
      <w:r w:rsidR="006C58D0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.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</w:p>
    <w:p w14:paraId="05A4F257" w14:textId="2853E86E" w:rsidR="002F33F8" w:rsidRDefault="006E3166" w:rsidP="008848AE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HM Hospitales completa la apuesta por la provincia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con </w:t>
      </w:r>
      <w:r w:rsidR="00621B1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la gestión d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el Hospital Santa Elena de Torremolinos</w:t>
      </w:r>
      <w:r w:rsidR="00DB1CC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</w:t>
      </w:r>
      <w:r w:rsidR="00621B1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que </w:t>
      </w:r>
      <w:r w:rsidR="0036367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pasa a denominarse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Hospital Internacional HM Santa Elena</w:t>
      </w:r>
      <w:r w:rsidR="00654A5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, debido a su clara vocación y apuesta por el turismo sanitario.</w:t>
      </w:r>
    </w:p>
    <w:p w14:paraId="0595AC31" w14:textId="77777777" w:rsidR="004B669B" w:rsidRDefault="004B669B" w:rsidP="004B669B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El </w:t>
      </w:r>
      <w:r w:rsidR="00363675" w:rsidRPr="002A4BB8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s-ES_tradnl" w:eastAsia="es-ES"/>
        </w:rPr>
        <w:t>Dr. Juan Abarca Cidón</w:t>
      </w:r>
      <w:r w:rsidR="0036367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,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presidente de HM Hospitales </w:t>
      </w:r>
      <w:r w:rsidR="0036367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ha asegurado </w:t>
      </w:r>
      <w:r w:rsid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que, “la estrategia de concentración de activos es una tendencia evidente en el sector de la sanidad privada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como respuesta</w:t>
      </w:r>
      <w:r w:rsid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para poder ofrecer a los pacientes la mejo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r calidad asistencial posible, el mejor </w:t>
      </w:r>
      <w:r w:rsid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diagnóstico y tratamiento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además del </w:t>
      </w:r>
      <w:r w:rsidR="002805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acceso a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la</w:t>
      </w:r>
      <w:r w:rsid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tecnología sanitaria de última generación</w:t>
      </w:r>
      <w:r w:rsidR="002805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. Esta es la explicación de nuestr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a llegada a Málaga, una </w:t>
      </w:r>
      <w:r w:rsidR="002805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provincia en plena ebulli</w:t>
      </w:r>
      <w:r w:rsidR="00654A5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ción que se ha convertido en un destino prioritario para compañías </w:t>
      </w:r>
      <w:r w:rsidR="002805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tecnológic</w:t>
      </w:r>
      <w:r w:rsidR="00654A5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as</w:t>
      </w:r>
      <w:r w:rsidR="002805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  <w:r w:rsidR="00A5720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y de turismo sanitario. Es estratégico que HM Hospitales sea un actor fundamental en este</w:t>
      </w:r>
      <w:r w:rsidR="00ED109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momento vibrante de </w:t>
      </w:r>
      <w:r w:rsidR="00654A5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plena</w:t>
      </w:r>
      <w:r w:rsidR="00ED109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expansión que está viviendo Málaga</w:t>
      </w:r>
      <w:r w:rsidR="00654A5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y lo</w:t>
      </w:r>
      <w:r w:rsidR="007569C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hacemos heredando </w:t>
      </w:r>
      <w:r w:rsidR="00F9551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décadas de dedicación</w:t>
      </w:r>
      <w:r w:rsidR="007569C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asistencial demostrad</w:t>
      </w:r>
      <w:r w:rsidR="00D3705C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a </w:t>
      </w:r>
      <w:r w:rsidR="007569C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en ca</w:t>
      </w:r>
      <w:r w:rsidR="00196AE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da uno de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estos centros”. </w:t>
      </w:r>
    </w:p>
    <w:p w14:paraId="069E3995" w14:textId="476EC269" w:rsidR="0035035B" w:rsidRDefault="004B669B" w:rsidP="004B669B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lastRenderedPageBreak/>
        <w:t>HM H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ospitales </w:t>
      </w:r>
      <w:r w:rsidR="00D3705C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cuenta ya </w:t>
      </w:r>
      <w:r w:rsidR="00196AE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con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cuatro nuevos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centros médicos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que</w:t>
      </w:r>
      <w:r w:rsidR="00E964B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tras un periodo de adaptación</w:t>
      </w:r>
      <w:r w:rsidR="00E964B5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ya funcionan como una red asistencial propia 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e integral,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que cuenta con los mismos valores y filosofía</w:t>
      </w:r>
      <w:r w:rsidR="00196AE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; y que 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consiste en que 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todos los pacientes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de</w:t>
      </w:r>
      <w:r w:rsidR="005A23D7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l</w:t>
      </w:r>
      <w:r w:rsidR="005A23D7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a red asistencial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del Grupo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, sin importar su ubicación geográfica, recib</w:t>
      </w:r>
      <w:r w:rsidR="00196AE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e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n la misma atención, bajo los mismos procesos y se benefician de un abor</w:t>
      </w:r>
      <w:r w:rsidR="006E316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daje multidisciplinar y personalizado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. </w:t>
      </w:r>
    </w:p>
    <w:p w14:paraId="7F13C90A" w14:textId="77777777" w:rsidR="0035035B" w:rsidRDefault="0035035B" w:rsidP="008848AE">
      <w:pPr>
        <w:spacing w:after="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</w:p>
    <w:p w14:paraId="35148283" w14:textId="77777777" w:rsidR="0035035B" w:rsidRPr="0035035B" w:rsidRDefault="0035035B" w:rsidP="008848AE">
      <w:pPr>
        <w:spacing w:after="0"/>
        <w:jc w:val="both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s-ES_tradnl" w:eastAsia="es-ES"/>
        </w:rPr>
      </w:pPr>
      <w:r w:rsidRPr="0035035B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s-ES_tradnl" w:eastAsia="es-ES"/>
        </w:rPr>
        <w:t>Red nacional</w:t>
      </w:r>
    </w:p>
    <w:p w14:paraId="6EDFBB6C" w14:textId="77777777" w:rsidR="0035035B" w:rsidRDefault="00196AE8" w:rsidP="008848AE">
      <w:pPr>
        <w:spacing w:after="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Los </w:t>
      </w:r>
      <w:r w:rsidR="002F33F8" w:rsidRPr="001241C6">
        <w:rPr>
          <w:rFonts w:ascii="Arial" w:hAnsi="Arial" w:cs="Arial"/>
          <w:sz w:val="24"/>
          <w:szCs w:val="24"/>
        </w:rPr>
        <w:t xml:space="preserve">cuatros hospitales </w:t>
      </w:r>
      <w:r w:rsidR="002F33F8">
        <w:rPr>
          <w:rFonts w:ascii="Arial" w:hAnsi="Arial" w:cs="Arial"/>
          <w:sz w:val="24"/>
          <w:szCs w:val="24"/>
        </w:rPr>
        <w:t xml:space="preserve">malagueños trabajan </w:t>
      </w:r>
      <w:r w:rsidR="00AB3A26">
        <w:rPr>
          <w:rFonts w:ascii="Arial" w:hAnsi="Arial" w:cs="Arial"/>
          <w:sz w:val="24"/>
          <w:szCs w:val="24"/>
        </w:rPr>
        <w:t>alineados con</w:t>
      </w:r>
      <w:r w:rsidR="002F33F8" w:rsidRPr="001241C6">
        <w:rPr>
          <w:rFonts w:ascii="Arial" w:hAnsi="Arial" w:cs="Arial"/>
          <w:sz w:val="24"/>
          <w:szCs w:val="24"/>
        </w:rPr>
        <w:t xml:space="preserve"> el resto de</w:t>
      </w:r>
      <w:r w:rsidR="00AB3A26">
        <w:rPr>
          <w:rFonts w:ascii="Arial" w:hAnsi="Arial" w:cs="Arial"/>
          <w:sz w:val="24"/>
          <w:szCs w:val="24"/>
        </w:rPr>
        <w:t xml:space="preserve"> la</w:t>
      </w:r>
      <w:r w:rsidR="002F33F8" w:rsidRPr="001241C6">
        <w:rPr>
          <w:rFonts w:ascii="Arial" w:hAnsi="Arial" w:cs="Arial"/>
          <w:sz w:val="24"/>
          <w:szCs w:val="24"/>
        </w:rPr>
        <w:t xml:space="preserve"> red asistencial</w:t>
      </w:r>
      <w:r w:rsidR="0035035B">
        <w:rPr>
          <w:rFonts w:ascii="Arial" w:hAnsi="Arial" w:cs="Arial"/>
          <w:sz w:val="24"/>
          <w:szCs w:val="24"/>
        </w:rPr>
        <w:t xml:space="preserve"> nacional</w:t>
      </w:r>
      <w:r w:rsidR="002F33F8" w:rsidRPr="001241C6">
        <w:rPr>
          <w:rFonts w:ascii="Arial" w:hAnsi="Arial" w:cs="Arial"/>
          <w:sz w:val="24"/>
          <w:szCs w:val="24"/>
        </w:rPr>
        <w:t xml:space="preserve"> de HM Hospitales</w:t>
      </w:r>
      <w:r w:rsidR="002F33F8">
        <w:rPr>
          <w:rFonts w:ascii="Arial" w:hAnsi="Arial" w:cs="Arial"/>
          <w:sz w:val="24"/>
          <w:szCs w:val="24"/>
        </w:rPr>
        <w:t xml:space="preserve"> en España</w:t>
      </w:r>
      <w:r w:rsidR="002F33F8" w:rsidRPr="001241C6">
        <w:rPr>
          <w:rFonts w:ascii="Arial" w:hAnsi="Arial" w:cs="Arial"/>
          <w:sz w:val="24"/>
          <w:szCs w:val="24"/>
        </w:rPr>
        <w:t>, que</w:t>
      </w:r>
      <w:r w:rsidR="0035035B">
        <w:rPr>
          <w:rFonts w:ascii="Arial" w:hAnsi="Arial" w:cs="Arial"/>
          <w:sz w:val="24"/>
          <w:szCs w:val="24"/>
        </w:rPr>
        <w:t xml:space="preserve"> además de en Andalucía, está presente en la Comunidad de Madrid, Cataluña, Galicia, Cast</w:t>
      </w:r>
      <w:r w:rsidR="00624DD3">
        <w:rPr>
          <w:rFonts w:ascii="Arial" w:hAnsi="Arial" w:cs="Arial"/>
          <w:sz w:val="24"/>
          <w:szCs w:val="24"/>
        </w:rPr>
        <w:t>illa y León y Castilla La Mancha</w:t>
      </w:r>
      <w:r w:rsidR="0035035B">
        <w:rPr>
          <w:rFonts w:ascii="Arial" w:hAnsi="Arial" w:cs="Arial"/>
          <w:sz w:val="24"/>
          <w:szCs w:val="24"/>
        </w:rPr>
        <w:t>. A</w:t>
      </w:r>
      <w:r w:rsidR="002F33F8" w:rsidRPr="001241C6">
        <w:rPr>
          <w:rFonts w:ascii="Arial" w:hAnsi="Arial" w:cs="Arial"/>
          <w:sz w:val="24"/>
          <w:szCs w:val="24"/>
        </w:rPr>
        <w:t xml:space="preserve"> partir de ahora</w:t>
      </w:r>
      <w:r w:rsidR="00E964B5">
        <w:rPr>
          <w:rFonts w:ascii="Arial" w:hAnsi="Arial" w:cs="Arial"/>
          <w:sz w:val="24"/>
          <w:szCs w:val="24"/>
        </w:rPr>
        <w:t xml:space="preserve">, </w:t>
      </w:r>
      <w:r w:rsidR="0035035B">
        <w:rPr>
          <w:rFonts w:ascii="Arial" w:hAnsi="Arial" w:cs="Arial"/>
          <w:sz w:val="24"/>
          <w:szCs w:val="24"/>
        </w:rPr>
        <w:t xml:space="preserve">el Grupo </w:t>
      </w:r>
      <w:r w:rsidR="002F33F8" w:rsidRPr="001241C6">
        <w:rPr>
          <w:rFonts w:ascii="Arial" w:hAnsi="Arial" w:cs="Arial"/>
          <w:sz w:val="24"/>
          <w:szCs w:val="24"/>
        </w:rPr>
        <w:t>cuenta con 20 hospitales,</w:t>
      </w:r>
      <w:r w:rsidR="002F33F8">
        <w:rPr>
          <w:rFonts w:ascii="Arial" w:hAnsi="Arial" w:cs="Arial"/>
          <w:sz w:val="24"/>
          <w:szCs w:val="24"/>
        </w:rPr>
        <w:t xml:space="preserve"> 3</w:t>
      </w:r>
      <w:r w:rsidR="002F33F8" w:rsidRP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centros integrales de alta especialización en Oncología, Cardiología, Neurociencias, 3 centros especializados en </w:t>
      </w:r>
      <w:r w:rsidR="003503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Medicina Reproductiva</w:t>
      </w:r>
      <w:r w:rsidR="002F33F8" w:rsidRP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</w:t>
      </w:r>
      <w:r w:rsidR="003503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Salud Bucod</w:t>
      </w:r>
      <w:r w:rsidR="002F33F8" w:rsidRP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ental</w:t>
      </w:r>
      <w:r w:rsidR="003503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y Oftalmológica</w:t>
      </w:r>
      <w:r w:rsidR="00DB1CC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, además de 23</w:t>
      </w:r>
      <w:r w:rsidR="002F33F8" w:rsidRPr="001241C6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policlínicos</w:t>
      </w:r>
      <w:r w:rsidR="002F33F8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.</w:t>
      </w:r>
      <w:r w:rsidR="0035035B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</w:p>
    <w:p w14:paraId="1826044A" w14:textId="77777777" w:rsidR="0035035B" w:rsidRDefault="0035035B" w:rsidP="008848AE">
      <w:pPr>
        <w:spacing w:after="0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</w:p>
    <w:p w14:paraId="057F4DA6" w14:textId="7EC3004A" w:rsidR="005521F2" w:rsidRDefault="00DB1CC2" w:rsidP="008848AE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De la misma forma, se ha presentado</w:t>
      </w:r>
      <w:r w:rsidR="005521F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a la cúpula directiva que ge</w:t>
      </w:r>
      <w:r w:rsidR="00050F4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stionará HM Hospitales en la zona</w:t>
      </w:r>
      <w:r w:rsidR="005521F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y que contará con Jesús Burg</w:t>
      </w:r>
      <w:r w:rsidR="00050F4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os como presidente</w:t>
      </w:r>
      <w:r w:rsidR="008136E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institucional </w:t>
      </w:r>
      <w:r w:rsidR="00050F4F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Territorial </w:t>
      </w:r>
      <w:r w:rsidR="00D90159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Sur</w:t>
      </w:r>
      <w:r w:rsidR="005521F2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Toni Serra como director territorial y el Dr. José María Benavente como director médico territorial. </w:t>
      </w:r>
    </w:p>
    <w:p w14:paraId="7FD286B5" w14:textId="0FA26B19" w:rsidR="005521F2" w:rsidRDefault="007068C5" w:rsidP="008848AE">
      <w:pPr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Para Jesús Burgos “la llegada de HM Hospitales supone una revitalización de estos hospitales históricos gestionados durante décadas por familias malagueñas y que</w:t>
      </w:r>
      <w:r w:rsidR="000031CE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,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desde ahora</w:t>
      </w:r>
      <w:r w:rsidR="000031CE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,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contarán con los recursos </w:t>
      </w:r>
      <w:r w:rsidR="000031CE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y la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infraestructura de una red hospitalaria única</w:t>
      </w:r>
      <w:r w:rsidR="000031CE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y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moderna</w:t>
      </w:r>
      <w:r w:rsidR="000031CE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que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nos permite afrontar el futuro con plenas garantías”. </w:t>
      </w:r>
      <w:r w:rsidR="00172833"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 </w:t>
      </w:r>
    </w:p>
    <w:p w14:paraId="4A86D0CE" w14:textId="55D6552B" w:rsidR="0076446D" w:rsidRDefault="0076446D" w:rsidP="008848A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 xml:space="preserve">La red asistencial de HM Hospitales en Málaga </w:t>
      </w:r>
      <w:r w:rsidR="00172833">
        <w:rPr>
          <w:rFonts w:ascii="Arial" w:eastAsia="Times New Roman" w:hAnsi="Arial" w:cs="Arial"/>
          <w:sz w:val="24"/>
          <w:szCs w:val="24"/>
        </w:rPr>
        <w:t>abarca</w:t>
      </w:r>
      <w:r>
        <w:rPr>
          <w:rFonts w:ascii="Arial" w:eastAsia="Times New Roman" w:hAnsi="Arial" w:cs="Arial"/>
          <w:sz w:val="24"/>
          <w:szCs w:val="24"/>
        </w:rPr>
        <w:t xml:space="preserve"> t</w:t>
      </w:r>
      <w:r w:rsidR="00AF469C">
        <w:rPr>
          <w:rFonts w:ascii="Arial" w:eastAsia="Times New Roman" w:hAnsi="Arial" w:cs="Arial"/>
          <w:sz w:val="24"/>
          <w:szCs w:val="24"/>
        </w:rPr>
        <w:t>odas las especialidades médicas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031CE">
        <w:rPr>
          <w:rFonts w:ascii="Arial" w:eastAsia="Times New Roman" w:hAnsi="Arial" w:cs="Arial"/>
          <w:sz w:val="24"/>
          <w:szCs w:val="24"/>
        </w:rPr>
        <w:t xml:space="preserve">y agrupa </w:t>
      </w:r>
      <w:r w:rsidR="00AF469C">
        <w:rPr>
          <w:rFonts w:ascii="Arial" w:eastAsia="Times New Roman" w:hAnsi="Arial" w:cs="Arial"/>
          <w:sz w:val="24"/>
          <w:szCs w:val="24"/>
        </w:rPr>
        <w:t>la experiencia asistencial de estos cuatro centros que</w:t>
      </w:r>
      <w:r w:rsidR="000031CE">
        <w:rPr>
          <w:rFonts w:ascii="Arial" w:eastAsia="Times New Roman" w:hAnsi="Arial" w:cs="Arial"/>
          <w:sz w:val="24"/>
          <w:szCs w:val="24"/>
        </w:rPr>
        <w:t xml:space="preserve">, </w:t>
      </w:r>
      <w:r w:rsidR="00AF469C">
        <w:rPr>
          <w:rFonts w:ascii="Arial" w:eastAsia="Times New Roman" w:hAnsi="Arial" w:cs="Arial"/>
          <w:sz w:val="24"/>
          <w:szCs w:val="24"/>
        </w:rPr>
        <w:t>a partir de ahora</w:t>
      </w:r>
      <w:r w:rsidR="000031CE">
        <w:rPr>
          <w:rFonts w:ascii="Arial" w:eastAsia="Times New Roman" w:hAnsi="Arial" w:cs="Arial"/>
          <w:sz w:val="24"/>
          <w:szCs w:val="24"/>
        </w:rPr>
        <w:t xml:space="preserve">, </w:t>
      </w:r>
      <w:r w:rsidR="00AF469C">
        <w:rPr>
          <w:rFonts w:ascii="Arial" w:eastAsia="Times New Roman" w:hAnsi="Arial" w:cs="Arial"/>
          <w:sz w:val="24"/>
          <w:szCs w:val="24"/>
        </w:rPr>
        <w:t xml:space="preserve">van a funcionar como un </w:t>
      </w:r>
      <w:r w:rsidR="000031CE">
        <w:rPr>
          <w:rFonts w:ascii="Arial" w:eastAsia="Times New Roman" w:hAnsi="Arial" w:cs="Arial"/>
          <w:sz w:val="24"/>
          <w:szCs w:val="24"/>
        </w:rPr>
        <w:t xml:space="preserve">único hospital </w:t>
      </w:r>
      <w:r w:rsidR="00AF469C">
        <w:rPr>
          <w:rFonts w:ascii="Arial" w:eastAsia="Times New Roman" w:hAnsi="Arial" w:cs="Arial"/>
          <w:sz w:val="24"/>
          <w:szCs w:val="24"/>
        </w:rPr>
        <w:t xml:space="preserve">con cuatro ubicaciones. En este sentido, la </w:t>
      </w:r>
      <w:r w:rsidR="000031CE">
        <w:rPr>
          <w:rFonts w:ascii="Arial" w:eastAsia="Times New Roman" w:hAnsi="Arial" w:cs="Arial"/>
          <w:sz w:val="24"/>
          <w:szCs w:val="24"/>
        </w:rPr>
        <w:t xml:space="preserve">dotación de la </w:t>
      </w:r>
      <w:r w:rsidR="00AF469C">
        <w:rPr>
          <w:rFonts w:ascii="Arial" w:eastAsia="Times New Roman" w:hAnsi="Arial" w:cs="Arial"/>
          <w:sz w:val="24"/>
          <w:szCs w:val="24"/>
        </w:rPr>
        <w:t xml:space="preserve">nueva red </w:t>
      </w:r>
      <w:r w:rsidR="000031CE">
        <w:rPr>
          <w:rFonts w:ascii="Arial" w:eastAsia="Times New Roman" w:hAnsi="Arial" w:cs="Arial"/>
          <w:sz w:val="24"/>
          <w:szCs w:val="24"/>
        </w:rPr>
        <w:t xml:space="preserve">está compuesta por </w:t>
      </w:r>
      <w:r w:rsidR="00172833">
        <w:rPr>
          <w:rFonts w:ascii="Arial" w:eastAsia="Times New Roman" w:hAnsi="Arial" w:cs="Arial"/>
          <w:sz w:val="24"/>
          <w:szCs w:val="24"/>
        </w:rPr>
        <w:t>200 camas, 22</w:t>
      </w:r>
      <w:r>
        <w:rPr>
          <w:rFonts w:ascii="Arial" w:eastAsia="Times New Roman" w:hAnsi="Arial" w:cs="Arial"/>
          <w:sz w:val="24"/>
          <w:szCs w:val="24"/>
        </w:rPr>
        <w:t xml:space="preserve"> quirófanos,</w:t>
      </w:r>
      <w:r w:rsidR="007830F5">
        <w:rPr>
          <w:rFonts w:ascii="Arial" w:eastAsia="Times New Roman" w:hAnsi="Arial" w:cs="Arial"/>
          <w:sz w:val="24"/>
          <w:szCs w:val="24"/>
        </w:rPr>
        <w:t xml:space="preserve"> </w:t>
      </w:r>
      <w:r w:rsidR="007C1AAD">
        <w:rPr>
          <w:rFonts w:ascii="Arial" w:eastAsia="Times New Roman" w:hAnsi="Arial" w:cs="Arial"/>
          <w:sz w:val="24"/>
          <w:szCs w:val="24"/>
        </w:rPr>
        <w:t>2</w:t>
      </w:r>
      <w:r w:rsidR="007830F5">
        <w:rPr>
          <w:rFonts w:ascii="Arial" w:eastAsia="Times New Roman" w:hAnsi="Arial" w:cs="Arial"/>
          <w:sz w:val="24"/>
          <w:szCs w:val="24"/>
        </w:rPr>
        <w:t xml:space="preserve"> quirófanos híbridos,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C1AAD">
        <w:rPr>
          <w:rFonts w:ascii="Arial" w:eastAsia="Times New Roman" w:hAnsi="Arial" w:cs="Arial"/>
          <w:sz w:val="24"/>
          <w:szCs w:val="24"/>
        </w:rPr>
        <w:t>3</w:t>
      </w:r>
      <w:r w:rsidR="0035035B">
        <w:rPr>
          <w:rFonts w:ascii="Arial" w:eastAsia="Times New Roman" w:hAnsi="Arial" w:cs="Arial"/>
          <w:sz w:val="24"/>
          <w:szCs w:val="24"/>
        </w:rPr>
        <w:t xml:space="preserve"> Urgencias 24 horas, </w:t>
      </w:r>
      <w:r w:rsidR="00E17D69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UCI</w:t>
      </w:r>
      <w:r w:rsidR="007830F5">
        <w:rPr>
          <w:rFonts w:ascii="Arial" w:eastAsia="Times New Roman" w:hAnsi="Arial" w:cs="Arial"/>
          <w:sz w:val="24"/>
          <w:szCs w:val="24"/>
        </w:rPr>
        <w:t xml:space="preserve"> (una de ellas neonatal)</w:t>
      </w:r>
      <w:r>
        <w:rPr>
          <w:rFonts w:ascii="Arial" w:eastAsia="Times New Roman" w:hAnsi="Arial" w:cs="Arial"/>
          <w:sz w:val="24"/>
          <w:szCs w:val="24"/>
        </w:rPr>
        <w:t>,</w:t>
      </w:r>
      <w:r w:rsidR="0035035B">
        <w:rPr>
          <w:rFonts w:ascii="Arial" w:eastAsia="Times New Roman" w:hAnsi="Arial" w:cs="Arial"/>
          <w:sz w:val="24"/>
          <w:szCs w:val="24"/>
        </w:rPr>
        <w:t xml:space="preserve"> laboratorios propios</w:t>
      </w:r>
      <w:r w:rsidR="00172833">
        <w:rPr>
          <w:rFonts w:ascii="Arial" w:eastAsia="Times New Roman" w:hAnsi="Arial" w:cs="Arial"/>
          <w:sz w:val="24"/>
          <w:szCs w:val="24"/>
        </w:rPr>
        <w:t xml:space="preserve">, </w:t>
      </w:r>
      <w:r w:rsidR="0035035B">
        <w:rPr>
          <w:rFonts w:ascii="Arial" w:eastAsia="Times New Roman" w:hAnsi="Arial" w:cs="Arial"/>
          <w:sz w:val="24"/>
          <w:szCs w:val="24"/>
        </w:rPr>
        <w:t>550</w:t>
      </w:r>
      <w:r w:rsidR="00172833">
        <w:rPr>
          <w:rFonts w:ascii="Arial" w:eastAsia="Times New Roman" w:hAnsi="Arial" w:cs="Arial"/>
          <w:sz w:val="24"/>
          <w:szCs w:val="24"/>
        </w:rPr>
        <w:t xml:space="preserve"> empleados y 400</w:t>
      </w:r>
      <w:r w:rsidR="00196AE8">
        <w:rPr>
          <w:rFonts w:ascii="Arial" w:eastAsia="Times New Roman" w:hAnsi="Arial" w:cs="Arial"/>
          <w:sz w:val="24"/>
          <w:szCs w:val="24"/>
        </w:rPr>
        <w:t xml:space="preserve"> médicos</w:t>
      </w:r>
      <w:r w:rsidR="00AF469C">
        <w:rPr>
          <w:rFonts w:ascii="Arial" w:eastAsia="Times New Roman" w:hAnsi="Arial" w:cs="Arial"/>
          <w:sz w:val="24"/>
          <w:szCs w:val="24"/>
        </w:rPr>
        <w:t>.</w:t>
      </w:r>
    </w:p>
    <w:p w14:paraId="31053CD6" w14:textId="60F0934B" w:rsidR="00AF469C" w:rsidRPr="006456A6" w:rsidRDefault="00AF469C" w:rsidP="008848AE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Además, dispone de un arsenal tecnológico de primer orden </w:t>
      </w:r>
      <w:r w:rsidR="007830F5">
        <w:rPr>
          <w:rFonts w:ascii="Arial" w:eastAsia="Times New Roman" w:hAnsi="Arial" w:cs="Arial"/>
          <w:sz w:val="24"/>
          <w:szCs w:val="24"/>
        </w:rPr>
        <w:t>compuesto</w:t>
      </w:r>
      <w:r>
        <w:rPr>
          <w:rFonts w:ascii="Arial" w:eastAsia="Times New Roman" w:hAnsi="Arial" w:cs="Arial"/>
          <w:sz w:val="24"/>
          <w:szCs w:val="24"/>
        </w:rPr>
        <w:t xml:space="preserve"> por tres tomografías axiales comput</w:t>
      </w:r>
      <w:r w:rsidR="00135849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rizadas (TAC)</w:t>
      </w:r>
      <w:r w:rsidR="007830F5">
        <w:rPr>
          <w:rFonts w:ascii="Arial" w:eastAsia="Times New Roman" w:hAnsi="Arial" w:cs="Arial"/>
          <w:sz w:val="24"/>
          <w:szCs w:val="24"/>
        </w:rPr>
        <w:t>, dos resonancias magnéticas</w:t>
      </w:r>
      <w:r w:rsidR="00F33ECF">
        <w:rPr>
          <w:rFonts w:ascii="Arial" w:eastAsia="Times New Roman" w:hAnsi="Arial" w:cs="Arial"/>
          <w:sz w:val="24"/>
          <w:szCs w:val="24"/>
        </w:rPr>
        <w:t xml:space="preserve"> (RM)</w:t>
      </w:r>
      <w:r w:rsidR="007830F5">
        <w:rPr>
          <w:rFonts w:ascii="Arial" w:eastAsia="Times New Roman" w:hAnsi="Arial" w:cs="Arial"/>
          <w:sz w:val="24"/>
          <w:szCs w:val="24"/>
        </w:rPr>
        <w:t xml:space="preserve">, dos mamógrafos, 14 ecógrafos, tres salas de </w:t>
      </w:r>
      <w:r w:rsidR="00172833">
        <w:rPr>
          <w:rFonts w:ascii="Arial" w:eastAsia="Times New Roman" w:hAnsi="Arial" w:cs="Arial"/>
          <w:sz w:val="24"/>
          <w:szCs w:val="24"/>
        </w:rPr>
        <w:t>R</w:t>
      </w:r>
      <w:r w:rsidR="007830F5">
        <w:rPr>
          <w:rFonts w:ascii="Arial" w:eastAsia="Times New Roman" w:hAnsi="Arial" w:cs="Arial"/>
          <w:sz w:val="24"/>
          <w:szCs w:val="24"/>
        </w:rPr>
        <w:t xml:space="preserve">adiología convencional, </w:t>
      </w:r>
      <w:r w:rsidR="00766752">
        <w:rPr>
          <w:rFonts w:ascii="Arial" w:eastAsia="Times New Roman" w:hAnsi="Arial" w:cs="Arial"/>
          <w:sz w:val="24"/>
          <w:szCs w:val="24"/>
        </w:rPr>
        <w:t>2</w:t>
      </w:r>
      <w:r w:rsidR="007830F5">
        <w:rPr>
          <w:rFonts w:ascii="Arial" w:eastAsia="Times New Roman" w:hAnsi="Arial" w:cs="Arial"/>
          <w:sz w:val="24"/>
          <w:szCs w:val="24"/>
        </w:rPr>
        <w:t xml:space="preserve"> salas de </w:t>
      </w:r>
      <w:r w:rsidR="00766752" w:rsidRPr="006456A6">
        <w:rPr>
          <w:rFonts w:ascii="Arial" w:eastAsia="Times New Roman" w:hAnsi="Arial" w:cs="Arial"/>
          <w:sz w:val="24"/>
          <w:szCs w:val="24"/>
        </w:rPr>
        <w:t>Hemodinámica</w:t>
      </w:r>
      <w:r w:rsidR="007830F5" w:rsidRPr="006456A6">
        <w:rPr>
          <w:rFonts w:ascii="Arial" w:eastAsia="Times New Roman" w:hAnsi="Arial" w:cs="Arial"/>
          <w:sz w:val="24"/>
          <w:szCs w:val="24"/>
        </w:rPr>
        <w:t xml:space="preserve"> y Neurología y </w:t>
      </w:r>
      <w:r w:rsidR="00133E04" w:rsidRPr="006456A6">
        <w:rPr>
          <w:rFonts w:ascii="Arial" w:eastAsia="Times New Roman" w:hAnsi="Arial" w:cs="Arial"/>
          <w:sz w:val="24"/>
          <w:szCs w:val="24"/>
        </w:rPr>
        <w:t>2</w:t>
      </w:r>
      <w:r w:rsidR="007830F5" w:rsidRPr="006456A6">
        <w:rPr>
          <w:rFonts w:ascii="Arial" w:eastAsia="Times New Roman" w:hAnsi="Arial" w:cs="Arial"/>
          <w:sz w:val="24"/>
          <w:szCs w:val="24"/>
        </w:rPr>
        <w:t xml:space="preserve"> ortopantomógrafos.</w:t>
      </w:r>
    </w:p>
    <w:p w14:paraId="30FBBAF4" w14:textId="40483789" w:rsidR="00EE2A63" w:rsidRPr="009D2A37" w:rsidRDefault="00EE2A63" w:rsidP="009D2A37">
      <w:pPr>
        <w:jc w:val="both"/>
        <w:divId w:val="212932279"/>
        <w:rPr>
          <w:rFonts w:ascii="Arial" w:eastAsia="Times New Roman" w:hAnsi="Arial" w:cs="Arial"/>
          <w:sz w:val="24"/>
          <w:szCs w:val="24"/>
        </w:rPr>
      </w:pPr>
      <w:r w:rsidRPr="006456A6">
        <w:rPr>
          <w:rFonts w:ascii="Arial" w:eastAsia="Times New Roman" w:hAnsi="Arial" w:cs="Arial"/>
          <w:sz w:val="24"/>
          <w:szCs w:val="24"/>
        </w:rPr>
        <w:t>Toni Serra expone que</w:t>
      </w:r>
      <w:r w:rsidR="000031CE">
        <w:rPr>
          <w:rFonts w:ascii="Arial" w:eastAsia="Times New Roman" w:hAnsi="Arial" w:cs="Arial"/>
          <w:sz w:val="24"/>
          <w:szCs w:val="24"/>
        </w:rPr>
        <w:t xml:space="preserve">, </w:t>
      </w:r>
      <w:r w:rsidRPr="009D2A37">
        <w:rPr>
          <w:rFonts w:ascii="Arial" w:eastAsia="Times New Roman" w:hAnsi="Arial" w:cs="Arial"/>
          <w:sz w:val="24"/>
          <w:szCs w:val="24"/>
        </w:rPr>
        <w:t>"</w:t>
      </w:r>
      <w:r w:rsidR="000A7734" w:rsidRPr="009D2A37">
        <w:rPr>
          <w:rFonts w:ascii="Arial" w:eastAsia="Times New Roman" w:hAnsi="Arial" w:cs="Arial"/>
          <w:sz w:val="24"/>
          <w:szCs w:val="24"/>
        </w:rPr>
        <w:t>l</w:t>
      </w:r>
      <w:r w:rsidRPr="009D2A37">
        <w:rPr>
          <w:rFonts w:ascii="Arial" w:eastAsia="Times New Roman" w:hAnsi="Arial" w:cs="Arial"/>
          <w:sz w:val="24"/>
          <w:szCs w:val="24"/>
        </w:rPr>
        <w:t>a uni</w:t>
      </w:r>
      <w:r w:rsidRPr="009D2A37">
        <w:rPr>
          <w:rFonts w:ascii="Arial" w:eastAsia="Times New Roman" w:hAnsi="Arial" w:cs="Arial" w:hint="eastAsia"/>
          <w:sz w:val="24"/>
          <w:szCs w:val="24"/>
        </w:rPr>
        <w:t>ó</w:t>
      </w:r>
      <w:r w:rsidR="00E17D69" w:rsidRPr="009D2A37">
        <w:rPr>
          <w:rFonts w:ascii="Arial" w:eastAsia="Times New Roman" w:hAnsi="Arial" w:cs="Arial"/>
          <w:sz w:val="24"/>
          <w:szCs w:val="24"/>
        </w:rPr>
        <w:t xml:space="preserve">n </w:t>
      </w:r>
      <w:r w:rsidR="001B35F1" w:rsidRPr="009D2A37">
        <w:rPr>
          <w:rFonts w:ascii="Arial" w:eastAsia="Times New Roman" w:hAnsi="Arial" w:cs="Arial"/>
          <w:sz w:val="24"/>
          <w:szCs w:val="24"/>
        </w:rPr>
        <w:t xml:space="preserve">en la gestión </w:t>
      </w:r>
      <w:r w:rsidR="000031CE" w:rsidRPr="009D2A37">
        <w:rPr>
          <w:rFonts w:ascii="Arial" w:eastAsia="Times New Roman" w:hAnsi="Arial" w:cs="Arial"/>
          <w:sz w:val="24"/>
          <w:szCs w:val="24"/>
        </w:rPr>
        <w:t xml:space="preserve">de estos </w:t>
      </w:r>
      <w:r w:rsidR="00A512CF" w:rsidRPr="009D2A37">
        <w:rPr>
          <w:rFonts w:ascii="Arial" w:eastAsia="Times New Roman" w:hAnsi="Arial" w:cs="Arial"/>
          <w:sz w:val="24"/>
          <w:szCs w:val="24"/>
        </w:rPr>
        <w:t xml:space="preserve">cuatro </w:t>
      </w:r>
      <w:r w:rsidR="00E17D69" w:rsidRPr="009D2A37">
        <w:rPr>
          <w:rFonts w:ascii="Arial" w:eastAsia="Times New Roman" w:hAnsi="Arial" w:cs="Arial"/>
          <w:sz w:val="24"/>
          <w:szCs w:val="24"/>
        </w:rPr>
        <w:t>centros</w:t>
      </w:r>
      <w:r w:rsidRPr="009D2A37">
        <w:rPr>
          <w:rFonts w:ascii="Arial" w:eastAsia="Times New Roman" w:hAnsi="Arial" w:cs="Arial"/>
          <w:sz w:val="24"/>
          <w:szCs w:val="24"/>
        </w:rPr>
        <w:t xml:space="preserve"> </w:t>
      </w:r>
      <w:r w:rsidR="00E17D69" w:rsidRPr="009D2A37">
        <w:rPr>
          <w:rFonts w:ascii="Arial" w:eastAsia="Times New Roman" w:hAnsi="Arial" w:cs="Arial"/>
          <w:sz w:val="24"/>
          <w:szCs w:val="24"/>
        </w:rPr>
        <w:t>hace</w:t>
      </w:r>
      <w:r w:rsidRPr="009D2A37">
        <w:rPr>
          <w:rFonts w:ascii="Arial" w:eastAsia="Times New Roman" w:hAnsi="Arial" w:cs="Arial"/>
          <w:sz w:val="24"/>
          <w:szCs w:val="24"/>
        </w:rPr>
        <w:t xml:space="preserve"> posible aspirar a un proyecto de sanidad privada diferente en M</w:t>
      </w:r>
      <w:r w:rsidRPr="009D2A37">
        <w:rPr>
          <w:rFonts w:ascii="Arial" w:eastAsia="Times New Roman" w:hAnsi="Arial" w:cs="Arial" w:hint="eastAsia"/>
          <w:sz w:val="24"/>
          <w:szCs w:val="24"/>
        </w:rPr>
        <w:t>á</w:t>
      </w:r>
      <w:r w:rsidRPr="009D2A37">
        <w:rPr>
          <w:rFonts w:ascii="Arial" w:eastAsia="Times New Roman" w:hAnsi="Arial" w:cs="Arial"/>
          <w:sz w:val="24"/>
          <w:szCs w:val="24"/>
        </w:rPr>
        <w:t>laga</w:t>
      </w:r>
      <w:r w:rsidR="009D2A37">
        <w:rPr>
          <w:rFonts w:ascii="Arial" w:eastAsia="Times New Roman" w:hAnsi="Arial" w:cs="Arial"/>
          <w:sz w:val="24"/>
          <w:szCs w:val="24"/>
        </w:rPr>
        <w:t xml:space="preserve"> </w:t>
      </w:r>
      <w:r w:rsidR="001B35F1" w:rsidRPr="009D2A37">
        <w:rPr>
          <w:rFonts w:ascii="Arial" w:eastAsia="Times New Roman" w:hAnsi="Arial" w:cs="Arial"/>
          <w:sz w:val="24"/>
          <w:szCs w:val="24"/>
        </w:rPr>
        <w:t>que</w:t>
      </w:r>
      <w:r w:rsidRPr="009D2A37">
        <w:rPr>
          <w:rFonts w:ascii="Arial" w:eastAsia="Times New Roman" w:hAnsi="Arial" w:cs="Arial"/>
          <w:sz w:val="24"/>
          <w:szCs w:val="24"/>
        </w:rPr>
        <w:t xml:space="preserve"> p</w:t>
      </w:r>
      <w:r w:rsidR="00A512CF" w:rsidRPr="009D2A37">
        <w:rPr>
          <w:rFonts w:ascii="Arial" w:eastAsia="Times New Roman" w:hAnsi="Arial" w:cs="Arial"/>
          <w:sz w:val="24"/>
          <w:szCs w:val="24"/>
        </w:rPr>
        <w:t>ermite</w:t>
      </w:r>
      <w:r w:rsidR="008848AE" w:rsidRPr="009D2A37">
        <w:rPr>
          <w:rFonts w:ascii="Arial" w:eastAsia="Times New Roman" w:hAnsi="Arial" w:cs="Arial"/>
          <w:sz w:val="24"/>
          <w:szCs w:val="24"/>
        </w:rPr>
        <w:t xml:space="preserve"> una mayor proximidad al tener presencia en destaca</w:t>
      </w:r>
      <w:r w:rsidR="002205EF" w:rsidRPr="009D2A37">
        <w:rPr>
          <w:rFonts w:ascii="Arial" w:eastAsia="Times New Roman" w:hAnsi="Arial" w:cs="Arial"/>
          <w:sz w:val="24"/>
          <w:szCs w:val="24"/>
        </w:rPr>
        <w:t>da</w:t>
      </w:r>
      <w:r w:rsidR="008848AE" w:rsidRPr="009D2A37">
        <w:rPr>
          <w:rFonts w:ascii="Arial" w:eastAsia="Times New Roman" w:hAnsi="Arial" w:cs="Arial"/>
          <w:sz w:val="24"/>
          <w:szCs w:val="24"/>
        </w:rPr>
        <w:t xml:space="preserve">s </w:t>
      </w:r>
      <w:r w:rsidRPr="009D2A37">
        <w:rPr>
          <w:rFonts w:ascii="Arial" w:eastAsia="Times New Roman" w:hAnsi="Arial" w:cs="Arial"/>
          <w:sz w:val="24"/>
          <w:szCs w:val="24"/>
        </w:rPr>
        <w:t xml:space="preserve">zonas </w:t>
      </w:r>
      <w:r w:rsidR="008848AE" w:rsidRPr="009D2A37">
        <w:rPr>
          <w:rFonts w:ascii="Arial" w:eastAsia="Times New Roman" w:hAnsi="Arial" w:cs="Arial"/>
          <w:sz w:val="24"/>
          <w:szCs w:val="24"/>
        </w:rPr>
        <w:t xml:space="preserve">tanto </w:t>
      </w:r>
      <w:r w:rsidRPr="009D2A37">
        <w:rPr>
          <w:rFonts w:ascii="Arial" w:eastAsia="Times New Roman" w:hAnsi="Arial" w:cs="Arial"/>
          <w:sz w:val="24"/>
          <w:szCs w:val="24"/>
        </w:rPr>
        <w:t xml:space="preserve">de </w:t>
      </w:r>
      <w:r w:rsidR="00A512CF" w:rsidRPr="009D2A37">
        <w:rPr>
          <w:rFonts w:ascii="Arial" w:eastAsia="Times New Roman" w:hAnsi="Arial" w:cs="Arial"/>
          <w:sz w:val="24"/>
          <w:szCs w:val="24"/>
        </w:rPr>
        <w:t>la c</w:t>
      </w:r>
      <w:r w:rsidR="008848AE" w:rsidRPr="009D2A37">
        <w:rPr>
          <w:rFonts w:ascii="Arial" w:eastAsia="Times New Roman" w:hAnsi="Arial" w:cs="Arial"/>
          <w:sz w:val="24"/>
          <w:szCs w:val="24"/>
        </w:rPr>
        <w:t>iudad como de</w:t>
      </w:r>
      <w:r w:rsidR="00A512CF" w:rsidRPr="009D2A37">
        <w:rPr>
          <w:rFonts w:ascii="Arial" w:eastAsia="Times New Roman" w:hAnsi="Arial" w:cs="Arial"/>
          <w:sz w:val="24"/>
          <w:szCs w:val="24"/>
        </w:rPr>
        <w:t xml:space="preserve"> la c</w:t>
      </w:r>
      <w:r w:rsidR="00C93A94" w:rsidRPr="009D2A37">
        <w:rPr>
          <w:rFonts w:ascii="Arial" w:eastAsia="Times New Roman" w:hAnsi="Arial" w:cs="Arial"/>
          <w:sz w:val="24"/>
          <w:szCs w:val="24"/>
        </w:rPr>
        <w:t>osta</w:t>
      </w:r>
      <w:r w:rsidRPr="009D2A37">
        <w:rPr>
          <w:rFonts w:ascii="Arial" w:eastAsia="Times New Roman" w:hAnsi="Arial" w:cs="Arial"/>
          <w:sz w:val="24"/>
          <w:szCs w:val="24"/>
        </w:rPr>
        <w:t xml:space="preserve">, un trato </w:t>
      </w:r>
      <w:r w:rsidR="00A819AF" w:rsidRPr="009D2A37">
        <w:rPr>
          <w:rFonts w:ascii="Arial" w:eastAsia="Times New Roman" w:hAnsi="Arial" w:cs="Arial"/>
          <w:sz w:val="24"/>
          <w:szCs w:val="24"/>
        </w:rPr>
        <w:t xml:space="preserve">al paciente diferenciado como </w:t>
      </w:r>
      <w:r w:rsidRPr="009D2A37">
        <w:rPr>
          <w:rFonts w:ascii="Arial" w:eastAsia="Times New Roman" w:hAnsi="Arial" w:cs="Arial"/>
          <w:sz w:val="24"/>
          <w:szCs w:val="24"/>
        </w:rPr>
        <w:t>hospital boutique y la alta calidad de uno de los mayores grupos de Espa</w:t>
      </w:r>
      <w:r w:rsidRPr="009D2A37">
        <w:rPr>
          <w:rFonts w:ascii="Arial" w:eastAsia="Times New Roman" w:hAnsi="Arial" w:cs="Arial" w:hint="eastAsia"/>
          <w:sz w:val="24"/>
          <w:szCs w:val="24"/>
        </w:rPr>
        <w:t>ñ</w:t>
      </w:r>
      <w:r w:rsidR="008848AE" w:rsidRPr="009D2A37">
        <w:rPr>
          <w:rFonts w:ascii="Arial" w:eastAsia="Times New Roman" w:hAnsi="Arial" w:cs="Arial"/>
          <w:sz w:val="24"/>
          <w:szCs w:val="24"/>
        </w:rPr>
        <w:t>a</w:t>
      </w:r>
      <w:r w:rsidR="000031CE" w:rsidRPr="009D2A37">
        <w:rPr>
          <w:rFonts w:ascii="Arial" w:eastAsia="Times New Roman" w:hAnsi="Arial" w:cs="Arial"/>
          <w:sz w:val="24"/>
          <w:szCs w:val="24"/>
        </w:rPr>
        <w:t xml:space="preserve">, </w:t>
      </w:r>
      <w:r w:rsidR="008848AE" w:rsidRPr="009D2A37">
        <w:rPr>
          <w:rFonts w:ascii="Arial" w:eastAsia="Times New Roman" w:hAnsi="Arial" w:cs="Arial"/>
          <w:sz w:val="24"/>
          <w:szCs w:val="24"/>
        </w:rPr>
        <w:t>gracias al trabajo en</w:t>
      </w:r>
      <w:r w:rsidRPr="009D2A37">
        <w:rPr>
          <w:rFonts w:ascii="Arial" w:eastAsia="Times New Roman" w:hAnsi="Arial" w:cs="Arial"/>
          <w:sz w:val="24"/>
          <w:szCs w:val="24"/>
        </w:rPr>
        <w:t xml:space="preserve"> red de todos los hospitales. Los equipos m</w:t>
      </w:r>
      <w:r w:rsidRPr="009D2A37">
        <w:rPr>
          <w:rFonts w:ascii="Arial" w:eastAsia="Times New Roman" w:hAnsi="Arial" w:cs="Arial" w:hint="eastAsia"/>
          <w:sz w:val="24"/>
          <w:szCs w:val="24"/>
        </w:rPr>
        <w:t>é</w:t>
      </w:r>
      <w:r w:rsidRPr="009D2A37">
        <w:rPr>
          <w:rFonts w:ascii="Arial" w:eastAsia="Times New Roman" w:hAnsi="Arial" w:cs="Arial"/>
          <w:sz w:val="24"/>
          <w:szCs w:val="24"/>
        </w:rPr>
        <w:t xml:space="preserve">dicos </w:t>
      </w:r>
      <w:r w:rsidR="000031CE" w:rsidRPr="009D2A37">
        <w:rPr>
          <w:rFonts w:ascii="Arial" w:eastAsia="Times New Roman" w:hAnsi="Arial" w:cs="Arial"/>
          <w:sz w:val="24"/>
          <w:szCs w:val="24"/>
        </w:rPr>
        <w:t xml:space="preserve">involucrados </w:t>
      </w:r>
      <w:r w:rsidRPr="009D2A37">
        <w:rPr>
          <w:rFonts w:ascii="Arial" w:eastAsia="Times New Roman" w:hAnsi="Arial" w:cs="Arial"/>
          <w:sz w:val="24"/>
          <w:szCs w:val="24"/>
        </w:rPr>
        <w:t>en este nuevo enfoque tambi</w:t>
      </w:r>
      <w:r w:rsidRPr="009D2A37">
        <w:rPr>
          <w:rFonts w:ascii="Arial" w:eastAsia="Times New Roman" w:hAnsi="Arial" w:cs="Arial" w:hint="eastAsia"/>
          <w:sz w:val="24"/>
          <w:szCs w:val="24"/>
        </w:rPr>
        <w:t>é</w:t>
      </w:r>
      <w:r w:rsidRPr="009D2A37">
        <w:rPr>
          <w:rFonts w:ascii="Arial" w:eastAsia="Times New Roman" w:hAnsi="Arial" w:cs="Arial"/>
          <w:sz w:val="24"/>
          <w:szCs w:val="24"/>
        </w:rPr>
        <w:t>n permiten una alta especializaci</w:t>
      </w:r>
      <w:r w:rsidRPr="009D2A37">
        <w:rPr>
          <w:rFonts w:ascii="Arial" w:eastAsia="Times New Roman" w:hAnsi="Arial" w:cs="Arial" w:hint="eastAsia"/>
          <w:sz w:val="24"/>
          <w:szCs w:val="24"/>
        </w:rPr>
        <w:t>ó</w:t>
      </w:r>
      <w:r w:rsidRPr="009D2A37">
        <w:rPr>
          <w:rFonts w:ascii="Arial" w:eastAsia="Times New Roman" w:hAnsi="Arial" w:cs="Arial"/>
          <w:sz w:val="24"/>
          <w:szCs w:val="24"/>
        </w:rPr>
        <w:t>n de cada centro en diversas especialidades como</w:t>
      </w:r>
      <w:r w:rsidRPr="009D2A37">
        <w:rPr>
          <w:rFonts w:eastAsia="Times New Roman"/>
        </w:rPr>
        <w:t xml:space="preserve"> </w:t>
      </w:r>
      <w:r w:rsidRPr="009D2A37">
        <w:rPr>
          <w:rFonts w:ascii="Arial" w:eastAsia="Times New Roman" w:hAnsi="Arial" w:cs="Arial"/>
          <w:sz w:val="24"/>
          <w:szCs w:val="24"/>
        </w:rPr>
        <w:t>Traumatolog</w:t>
      </w:r>
      <w:r w:rsidRPr="009D2A37">
        <w:rPr>
          <w:rFonts w:ascii="Arial" w:eastAsia="Times New Roman" w:hAnsi="Arial" w:cs="Arial" w:hint="eastAsia"/>
          <w:sz w:val="24"/>
          <w:szCs w:val="24"/>
        </w:rPr>
        <w:t>í</w:t>
      </w:r>
      <w:r w:rsidRPr="009D2A37">
        <w:rPr>
          <w:rFonts w:ascii="Arial" w:eastAsia="Times New Roman" w:hAnsi="Arial" w:cs="Arial"/>
          <w:sz w:val="24"/>
          <w:szCs w:val="24"/>
        </w:rPr>
        <w:t>a, Cardiolog</w:t>
      </w:r>
      <w:r w:rsidRPr="009D2A37">
        <w:rPr>
          <w:rFonts w:ascii="Arial" w:eastAsia="Times New Roman" w:hAnsi="Arial" w:cs="Arial" w:hint="eastAsia"/>
          <w:sz w:val="24"/>
          <w:szCs w:val="24"/>
        </w:rPr>
        <w:t>í</w:t>
      </w:r>
      <w:r w:rsidRPr="009D2A37">
        <w:rPr>
          <w:rFonts w:ascii="Arial" w:eastAsia="Times New Roman" w:hAnsi="Arial" w:cs="Arial"/>
          <w:sz w:val="24"/>
          <w:szCs w:val="24"/>
        </w:rPr>
        <w:t>a y Neurociencias</w:t>
      </w:r>
      <w:r w:rsidR="00A570FE" w:rsidRPr="009D2A37">
        <w:rPr>
          <w:rFonts w:ascii="Arial" w:eastAsia="Times New Roman" w:hAnsi="Arial" w:cs="Arial"/>
          <w:sz w:val="24"/>
          <w:szCs w:val="24"/>
        </w:rPr>
        <w:t xml:space="preserve">, con </w:t>
      </w:r>
      <w:r w:rsidR="00566A21" w:rsidRPr="009D2A37">
        <w:rPr>
          <w:rFonts w:ascii="Arial" w:eastAsia="Times New Roman" w:hAnsi="Arial" w:cs="Arial"/>
          <w:sz w:val="24"/>
          <w:szCs w:val="24"/>
        </w:rPr>
        <w:t xml:space="preserve">nuevos </w:t>
      </w:r>
      <w:r w:rsidR="00A570FE" w:rsidRPr="009D2A37">
        <w:rPr>
          <w:rFonts w:ascii="Arial" w:eastAsia="Times New Roman" w:hAnsi="Arial" w:cs="Arial"/>
          <w:sz w:val="24"/>
          <w:szCs w:val="24"/>
        </w:rPr>
        <w:t>proyectos que se irán anunciando próximamente</w:t>
      </w:r>
      <w:r w:rsidRPr="009D2A37">
        <w:rPr>
          <w:rFonts w:ascii="Arial" w:eastAsia="Times New Roman" w:hAnsi="Arial" w:cs="Arial"/>
          <w:sz w:val="24"/>
          <w:szCs w:val="24"/>
        </w:rPr>
        <w:t>."</w:t>
      </w:r>
    </w:p>
    <w:p w14:paraId="443FFAFB" w14:textId="77777777" w:rsidR="0075109C" w:rsidRDefault="0075109C" w:rsidP="008848A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8C4EF1" w14:textId="28028E8D" w:rsidR="00D75E0C" w:rsidRPr="00F33ECF" w:rsidRDefault="007830F5" w:rsidP="008848AE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3ECF">
        <w:rPr>
          <w:rFonts w:ascii="Arial" w:eastAsia="Times New Roman" w:hAnsi="Arial" w:cs="Arial"/>
          <w:b/>
          <w:sz w:val="24"/>
          <w:szCs w:val="24"/>
        </w:rPr>
        <w:t>Inversión prevista</w:t>
      </w:r>
    </w:p>
    <w:p w14:paraId="52BD52A2" w14:textId="7DCEFBB6" w:rsidR="00AB6E1A" w:rsidRDefault="00D75E0C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La llegada de HM Hospitales a Málaga va también acompañada de un plan de inversiones para la renovación de instalaciones y </w:t>
      </w:r>
      <w:r w:rsidR="000031CE">
        <w:rPr>
          <w:rFonts w:ascii="Arial" w:eastAsia="Times New Roman" w:hAnsi="Arial" w:cs="Arial"/>
          <w:sz w:val="24"/>
          <w:szCs w:val="24"/>
        </w:rPr>
        <w:t xml:space="preserve">la </w:t>
      </w:r>
      <w:r>
        <w:rPr>
          <w:rFonts w:ascii="Arial" w:eastAsia="Times New Roman" w:hAnsi="Arial" w:cs="Arial"/>
          <w:sz w:val="24"/>
          <w:szCs w:val="24"/>
        </w:rPr>
        <w:t>adquisición de tecnología sanitaria de vanguardia que</w:t>
      </w:r>
      <w:r w:rsidR="00F33ECF">
        <w:rPr>
          <w:rFonts w:ascii="Arial" w:eastAsia="Times New Roman" w:hAnsi="Arial" w:cs="Arial"/>
          <w:sz w:val="24"/>
          <w:szCs w:val="24"/>
        </w:rPr>
        <w:t xml:space="preserve"> se ha cifrado en 15 millones de euros</w:t>
      </w:r>
      <w:r w:rsidR="00AB6E1A">
        <w:rPr>
          <w:rFonts w:ascii="Arial" w:eastAsia="Times New Roman" w:hAnsi="Arial" w:cs="Arial"/>
          <w:sz w:val="24"/>
          <w:szCs w:val="24"/>
        </w:rPr>
        <w:t>. E</w:t>
      </w:r>
      <w:r w:rsidR="00F33ECF">
        <w:rPr>
          <w:rFonts w:ascii="Arial" w:eastAsia="Times New Roman" w:hAnsi="Arial" w:cs="Arial"/>
          <w:sz w:val="24"/>
          <w:szCs w:val="24"/>
        </w:rPr>
        <w:t>ntre otros proyectos</w:t>
      </w:r>
      <w:r w:rsidR="000031CE">
        <w:rPr>
          <w:rFonts w:ascii="Arial" w:eastAsia="Times New Roman" w:hAnsi="Arial" w:cs="Arial"/>
          <w:sz w:val="24"/>
          <w:szCs w:val="24"/>
        </w:rPr>
        <w:t xml:space="preserve">, </w:t>
      </w:r>
      <w:r w:rsidR="00AB6E1A">
        <w:rPr>
          <w:rFonts w:ascii="Arial" w:eastAsia="Times New Roman" w:hAnsi="Arial" w:cs="Arial"/>
          <w:sz w:val="24"/>
          <w:szCs w:val="24"/>
        </w:rPr>
        <w:t xml:space="preserve">se </w:t>
      </w:r>
      <w:r w:rsidR="00F33ECF">
        <w:rPr>
          <w:rFonts w:ascii="Arial" w:eastAsia="Times New Roman" w:hAnsi="Arial" w:cs="Arial"/>
          <w:sz w:val="24"/>
          <w:szCs w:val="24"/>
        </w:rPr>
        <w:t>va</w:t>
      </w:r>
      <w:r w:rsidR="006D3C8E">
        <w:rPr>
          <w:rFonts w:ascii="Arial" w:eastAsia="Times New Roman" w:hAnsi="Arial" w:cs="Arial"/>
          <w:sz w:val="24"/>
          <w:szCs w:val="24"/>
        </w:rPr>
        <w:t>n</w:t>
      </w:r>
      <w:r w:rsidR="00F33ECF">
        <w:rPr>
          <w:rFonts w:ascii="Arial" w:eastAsia="Times New Roman" w:hAnsi="Arial" w:cs="Arial"/>
          <w:sz w:val="24"/>
          <w:szCs w:val="24"/>
        </w:rPr>
        <w:t xml:space="preserve"> a ampliar y mejorar </w:t>
      </w:r>
      <w:r w:rsidR="00AB6E1A">
        <w:rPr>
          <w:rFonts w:ascii="Arial" w:eastAsia="Times New Roman" w:hAnsi="Arial" w:cs="Arial"/>
          <w:sz w:val="24"/>
          <w:szCs w:val="24"/>
        </w:rPr>
        <w:t>las Urgencia</w:t>
      </w:r>
      <w:r w:rsidR="006D3C8E">
        <w:rPr>
          <w:rFonts w:ascii="Arial" w:eastAsia="Times New Roman" w:hAnsi="Arial" w:cs="Arial"/>
          <w:sz w:val="24"/>
          <w:szCs w:val="24"/>
        </w:rPr>
        <w:t xml:space="preserve">s, </w:t>
      </w:r>
      <w:r w:rsidR="00AB6E1A">
        <w:rPr>
          <w:rFonts w:ascii="Arial" w:eastAsia="Times New Roman" w:hAnsi="Arial" w:cs="Arial"/>
          <w:sz w:val="24"/>
          <w:szCs w:val="24"/>
        </w:rPr>
        <w:t>las Consultas Ex</w:t>
      </w:r>
      <w:r w:rsidR="00172833">
        <w:rPr>
          <w:rFonts w:ascii="Arial" w:eastAsia="Times New Roman" w:hAnsi="Arial" w:cs="Arial"/>
          <w:sz w:val="24"/>
          <w:szCs w:val="24"/>
        </w:rPr>
        <w:t xml:space="preserve">ternas </w:t>
      </w:r>
      <w:r w:rsidR="006D3C8E">
        <w:rPr>
          <w:rFonts w:ascii="Arial" w:eastAsia="Times New Roman" w:hAnsi="Arial" w:cs="Arial"/>
          <w:sz w:val="24"/>
          <w:szCs w:val="24"/>
        </w:rPr>
        <w:t xml:space="preserve">y la accesibilidad </w:t>
      </w:r>
      <w:r w:rsidR="00172833">
        <w:rPr>
          <w:rFonts w:ascii="Arial" w:eastAsia="Times New Roman" w:hAnsi="Arial" w:cs="Arial"/>
          <w:sz w:val="24"/>
          <w:szCs w:val="24"/>
        </w:rPr>
        <w:t>del Hospital HM</w:t>
      </w:r>
      <w:r w:rsidR="00AB6E1A">
        <w:rPr>
          <w:rFonts w:ascii="Arial" w:eastAsia="Times New Roman" w:hAnsi="Arial" w:cs="Arial"/>
          <w:sz w:val="24"/>
          <w:szCs w:val="24"/>
        </w:rPr>
        <w:t xml:space="preserve"> Málaga. Del mismo </w:t>
      </w:r>
      <w:r w:rsidR="00172833">
        <w:rPr>
          <w:rFonts w:ascii="Arial" w:eastAsia="Times New Roman" w:hAnsi="Arial" w:cs="Arial"/>
          <w:sz w:val="24"/>
          <w:szCs w:val="24"/>
        </w:rPr>
        <w:t xml:space="preserve">modo se va a crear una nueva </w:t>
      </w:r>
      <w:r w:rsidR="00F33ECF">
        <w:rPr>
          <w:rFonts w:ascii="Arial" w:eastAsia="Times New Roman" w:hAnsi="Arial" w:cs="Arial"/>
          <w:sz w:val="24"/>
          <w:szCs w:val="24"/>
        </w:rPr>
        <w:t>UCI Ne</w:t>
      </w:r>
      <w:r w:rsidR="00AB6E1A">
        <w:rPr>
          <w:rFonts w:ascii="Arial" w:eastAsia="Times New Roman" w:hAnsi="Arial" w:cs="Arial"/>
          <w:sz w:val="24"/>
          <w:szCs w:val="24"/>
        </w:rPr>
        <w:t>onatal en el Hospital HM Gálvez</w:t>
      </w:r>
      <w:r w:rsidR="000031CE">
        <w:rPr>
          <w:rFonts w:ascii="Arial" w:eastAsia="Times New Roman" w:hAnsi="Arial" w:cs="Arial"/>
          <w:sz w:val="24"/>
          <w:szCs w:val="24"/>
        </w:rPr>
        <w:t xml:space="preserve">, y se va a </w:t>
      </w:r>
      <w:r w:rsidR="00A175C9">
        <w:rPr>
          <w:rFonts w:ascii="Arial" w:eastAsia="Times New Roman" w:hAnsi="Arial" w:cs="Arial"/>
          <w:sz w:val="24"/>
          <w:szCs w:val="24"/>
        </w:rPr>
        <w:t>llevar a ca</w:t>
      </w:r>
      <w:r w:rsidR="008848AE">
        <w:rPr>
          <w:rFonts w:ascii="Arial" w:eastAsia="Times New Roman" w:hAnsi="Arial" w:cs="Arial"/>
          <w:sz w:val="24"/>
          <w:szCs w:val="24"/>
        </w:rPr>
        <w:t>bo una completa renovación del Área de O</w:t>
      </w:r>
      <w:r w:rsidR="00A175C9">
        <w:rPr>
          <w:rFonts w:ascii="Arial" w:eastAsia="Times New Roman" w:hAnsi="Arial" w:cs="Arial"/>
          <w:sz w:val="24"/>
          <w:szCs w:val="24"/>
        </w:rPr>
        <w:t>bstetricia para una mayor comodidad y eficacia en los partos</w:t>
      </w:r>
      <w:r w:rsidR="00AB6E1A">
        <w:rPr>
          <w:rFonts w:ascii="Arial" w:eastAsia="Times New Roman" w:hAnsi="Arial" w:cs="Arial"/>
          <w:sz w:val="24"/>
          <w:szCs w:val="24"/>
        </w:rPr>
        <w:t>.</w:t>
      </w:r>
    </w:p>
    <w:p w14:paraId="4417FDF2" w14:textId="77777777" w:rsidR="00E964B5" w:rsidRDefault="00E964B5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77618BC" w14:textId="4243BA05" w:rsidR="002F7B16" w:rsidRDefault="00AB6E1A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El Hospital de Día HM El Pilar se va convertir en un centro</w:t>
      </w:r>
      <w:r w:rsidR="008848AE">
        <w:rPr>
          <w:rFonts w:ascii="Arial" w:eastAsia="Times New Roman" w:hAnsi="Arial" w:cs="Arial"/>
          <w:sz w:val="24"/>
          <w:szCs w:val="24"/>
        </w:rPr>
        <w:t xml:space="preserve"> de</w:t>
      </w:r>
      <w:r>
        <w:rPr>
          <w:rFonts w:ascii="Arial" w:eastAsia="Times New Roman" w:hAnsi="Arial" w:cs="Arial"/>
          <w:sz w:val="24"/>
          <w:szCs w:val="24"/>
        </w:rPr>
        <w:t xml:space="preserve"> especialidade</w:t>
      </w:r>
      <w:r w:rsidR="000031CE">
        <w:rPr>
          <w:rFonts w:ascii="Arial" w:eastAsia="Times New Roman" w:hAnsi="Arial" w:cs="Arial"/>
          <w:sz w:val="24"/>
          <w:szCs w:val="24"/>
        </w:rPr>
        <w:t>s con la creación de una nueva Á</w:t>
      </w:r>
      <w:r>
        <w:rPr>
          <w:rFonts w:ascii="Arial" w:eastAsia="Times New Roman" w:hAnsi="Arial" w:cs="Arial"/>
          <w:sz w:val="24"/>
          <w:szCs w:val="24"/>
        </w:rPr>
        <w:t>rea de Consultas</w:t>
      </w:r>
      <w:r w:rsidR="0011498B">
        <w:rPr>
          <w:rFonts w:ascii="Arial" w:eastAsia="Times New Roman" w:hAnsi="Arial" w:cs="Arial"/>
          <w:sz w:val="24"/>
          <w:szCs w:val="24"/>
        </w:rPr>
        <w:t xml:space="preserve"> y pruebas diagnósticas</w:t>
      </w:r>
      <w:r>
        <w:rPr>
          <w:rFonts w:ascii="Arial" w:eastAsia="Times New Roman" w:hAnsi="Arial" w:cs="Arial"/>
          <w:sz w:val="24"/>
          <w:szCs w:val="24"/>
        </w:rPr>
        <w:t xml:space="preserve">. En el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lang w:val="es-ES_tradnl" w:eastAsia="es-ES"/>
        </w:rPr>
        <w:t>Hospital Internacional</w:t>
      </w:r>
      <w:r w:rsidR="008848AE">
        <w:rPr>
          <w:rFonts w:ascii="Arial" w:eastAsia="Times New Roman" w:hAnsi="Arial" w:cs="Arial"/>
          <w:sz w:val="24"/>
          <w:szCs w:val="24"/>
        </w:rPr>
        <w:t xml:space="preserve"> HM Santa Elena se abrirá</w:t>
      </w:r>
      <w:r w:rsidR="00573B4A">
        <w:rPr>
          <w:rFonts w:ascii="Arial" w:eastAsia="Times New Roman" w:hAnsi="Arial" w:cs="Arial"/>
          <w:sz w:val="24"/>
          <w:szCs w:val="24"/>
        </w:rPr>
        <w:t xml:space="preserve"> una nueva </w:t>
      </w:r>
      <w:r w:rsidR="008848AE">
        <w:rPr>
          <w:rFonts w:ascii="Arial" w:eastAsia="Times New Roman" w:hAnsi="Arial" w:cs="Arial"/>
          <w:sz w:val="24"/>
          <w:szCs w:val="24"/>
        </w:rPr>
        <w:t>Á</w:t>
      </w:r>
      <w:r w:rsidR="00573B4A">
        <w:rPr>
          <w:rFonts w:ascii="Arial" w:eastAsia="Times New Roman" w:hAnsi="Arial" w:cs="Arial"/>
          <w:sz w:val="24"/>
          <w:szCs w:val="24"/>
        </w:rPr>
        <w:t>rea de Radiología</w:t>
      </w:r>
      <w:r w:rsidR="000031CE">
        <w:rPr>
          <w:rFonts w:ascii="Arial" w:eastAsia="Times New Roman" w:hAnsi="Arial" w:cs="Arial"/>
          <w:sz w:val="24"/>
          <w:szCs w:val="24"/>
        </w:rPr>
        <w:t xml:space="preserve"> con una nueva r</w:t>
      </w:r>
      <w:r w:rsidR="00AA0871">
        <w:rPr>
          <w:rFonts w:ascii="Arial" w:eastAsia="Times New Roman" w:hAnsi="Arial" w:cs="Arial"/>
          <w:sz w:val="24"/>
          <w:szCs w:val="24"/>
        </w:rPr>
        <w:t>esonancia de 1,5 Teslas</w:t>
      </w:r>
      <w:r w:rsidR="00573B4A">
        <w:rPr>
          <w:rFonts w:ascii="Arial" w:eastAsia="Times New Roman" w:hAnsi="Arial" w:cs="Arial"/>
          <w:sz w:val="24"/>
          <w:szCs w:val="24"/>
        </w:rPr>
        <w:t xml:space="preserve">, al igual que </w:t>
      </w:r>
      <w:r w:rsidR="008848AE">
        <w:rPr>
          <w:rFonts w:ascii="Arial" w:eastAsia="Times New Roman" w:hAnsi="Arial" w:cs="Arial"/>
          <w:sz w:val="24"/>
          <w:szCs w:val="24"/>
        </w:rPr>
        <w:t>un nuevo Hospital de D</w:t>
      </w:r>
      <w:r w:rsidR="003A6C33">
        <w:rPr>
          <w:rFonts w:ascii="Arial" w:eastAsia="Times New Roman" w:hAnsi="Arial" w:cs="Arial"/>
          <w:sz w:val="24"/>
          <w:szCs w:val="24"/>
        </w:rPr>
        <w:t>ía y</w:t>
      </w:r>
      <w:r w:rsidR="002F7B16">
        <w:rPr>
          <w:rFonts w:ascii="Arial" w:eastAsia="Times New Roman" w:hAnsi="Arial" w:cs="Arial"/>
          <w:sz w:val="24"/>
          <w:szCs w:val="24"/>
        </w:rPr>
        <w:t xml:space="preserve"> una nueva zona d</w:t>
      </w:r>
      <w:r w:rsidR="000031CE">
        <w:rPr>
          <w:rFonts w:ascii="Arial" w:eastAsia="Times New Roman" w:hAnsi="Arial" w:cs="Arial"/>
          <w:sz w:val="24"/>
          <w:szCs w:val="24"/>
        </w:rPr>
        <w:t xml:space="preserve">e laboratorio. También </w:t>
      </w:r>
      <w:r w:rsidR="008848AE">
        <w:rPr>
          <w:rFonts w:ascii="Arial" w:eastAsia="Times New Roman" w:hAnsi="Arial" w:cs="Arial"/>
          <w:sz w:val="24"/>
          <w:szCs w:val="24"/>
        </w:rPr>
        <w:t xml:space="preserve">se </w:t>
      </w:r>
      <w:r w:rsidR="002F7B16">
        <w:rPr>
          <w:rFonts w:ascii="Arial" w:eastAsia="Times New Roman" w:hAnsi="Arial" w:cs="Arial"/>
          <w:sz w:val="24"/>
          <w:szCs w:val="24"/>
        </w:rPr>
        <w:t>instalar</w:t>
      </w:r>
      <w:r w:rsidR="008848AE">
        <w:rPr>
          <w:rFonts w:ascii="Arial" w:eastAsia="Times New Roman" w:hAnsi="Arial" w:cs="Arial"/>
          <w:sz w:val="24"/>
          <w:szCs w:val="24"/>
        </w:rPr>
        <w:t>á</w:t>
      </w:r>
      <w:r w:rsidR="002F7B16">
        <w:rPr>
          <w:rFonts w:ascii="Arial" w:eastAsia="Times New Roman" w:hAnsi="Arial" w:cs="Arial"/>
          <w:sz w:val="24"/>
          <w:szCs w:val="24"/>
        </w:rPr>
        <w:t xml:space="preserve"> un TAC dental en </w:t>
      </w:r>
      <w:r w:rsidR="00A512CF">
        <w:rPr>
          <w:rFonts w:ascii="Arial" w:eastAsia="Times New Roman" w:hAnsi="Arial" w:cs="Arial"/>
          <w:sz w:val="24"/>
          <w:szCs w:val="24"/>
        </w:rPr>
        <w:t>Odontología</w:t>
      </w:r>
      <w:r w:rsidR="008848AE">
        <w:rPr>
          <w:rFonts w:ascii="Arial" w:eastAsia="Times New Roman" w:hAnsi="Arial" w:cs="Arial"/>
          <w:sz w:val="24"/>
          <w:szCs w:val="24"/>
        </w:rPr>
        <w:t xml:space="preserve"> y se adaptará </w:t>
      </w:r>
      <w:r w:rsidR="006B6B33">
        <w:rPr>
          <w:rFonts w:ascii="Arial" w:eastAsia="Times New Roman" w:hAnsi="Arial" w:cs="Arial"/>
          <w:sz w:val="24"/>
          <w:szCs w:val="24"/>
        </w:rPr>
        <w:t>una zona específica para Oncología Médica</w:t>
      </w:r>
      <w:r w:rsidR="008848AE">
        <w:rPr>
          <w:rFonts w:ascii="Arial" w:eastAsia="Times New Roman" w:hAnsi="Arial" w:cs="Arial"/>
          <w:sz w:val="24"/>
          <w:szCs w:val="24"/>
        </w:rPr>
        <w:t xml:space="preserve"> junto con la renovación de</w:t>
      </w:r>
      <w:r w:rsidR="000031CE">
        <w:rPr>
          <w:rFonts w:ascii="Arial" w:eastAsia="Times New Roman" w:hAnsi="Arial" w:cs="Arial"/>
          <w:sz w:val="24"/>
          <w:szCs w:val="24"/>
        </w:rPr>
        <w:t xml:space="preserve"> las C</w:t>
      </w:r>
      <w:r w:rsidR="003A5CF2">
        <w:rPr>
          <w:rFonts w:ascii="Arial" w:eastAsia="Times New Roman" w:hAnsi="Arial" w:cs="Arial"/>
          <w:sz w:val="24"/>
          <w:szCs w:val="24"/>
        </w:rPr>
        <w:t>onsul</w:t>
      </w:r>
      <w:r w:rsidR="000031CE">
        <w:rPr>
          <w:rFonts w:ascii="Arial" w:eastAsia="Times New Roman" w:hAnsi="Arial" w:cs="Arial"/>
          <w:sz w:val="24"/>
          <w:szCs w:val="24"/>
        </w:rPr>
        <w:t>tas E</w:t>
      </w:r>
      <w:r w:rsidR="003A5CF2">
        <w:rPr>
          <w:rFonts w:ascii="Arial" w:eastAsia="Times New Roman" w:hAnsi="Arial" w:cs="Arial"/>
          <w:sz w:val="24"/>
          <w:szCs w:val="24"/>
        </w:rPr>
        <w:t>xternas</w:t>
      </w:r>
      <w:r w:rsidR="00065B83">
        <w:rPr>
          <w:rFonts w:ascii="Arial" w:eastAsia="Times New Roman" w:hAnsi="Arial" w:cs="Arial"/>
          <w:sz w:val="24"/>
          <w:szCs w:val="24"/>
        </w:rPr>
        <w:t xml:space="preserve"> y las habitaciones. </w:t>
      </w:r>
    </w:p>
    <w:p w14:paraId="389FCCBF" w14:textId="77777777" w:rsidR="00D24CAF" w:rsidRDefault="00D24CAF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57E9D2B" w14:textId="6D982E2C" w:rsidR="00D30082" w:rsidRDefault="00EE6E22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Más allá de la apuesta por lo asistencial y la inversión que el </w:t>
      </w:r>
      <w:r w:rsidR="00AB6E1A">
        <w:rPr>
          <w:rFonts w:ascii="Arial" w:eastAsia="Times New Roman" w:hAnsi="Arial" w:cs="Arial"/>
          <w:sz w:val="24"/>
          <w:szCs w:val="24"/>
        </w:rPr>
        <w:t xml:space="preserve">Grupo va a desarrollar, la red </w:t>
      </w:r>
      <w:r>
        <w:rPr>
          <w:rFonts w:ascii="Arial" w:eastAsia="Times New Roman" w:hAnsi="Arial" w:cs="Arial"/>
          <w:sz w:val="24"/>
          <w:szCs w:val="24"/>
        </w:rPr>
        <w:t>de HM Hospitales en Málaga también se beneficiará de otro pilar fundamental que marca el ADN de la compañía</w:t>
      </w:r>
      <w:r w:rsidR="000031C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como </w:t>
      </w:r>
      <w:r w:rsidR="00BB0B55"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z w:val="24"/>
          <w:szCs w:val="24"/>
        </w:rPr>
        <w:t xml:space="preserve"> la apuesta decidida por la docencia. </w:t>
      </w:r>
      <w:r w:rsidR="00BB0B55">
        <w:rPr>
          <w:rFonts w:ascii="Arial" w:eastAsia="Times New Roman" w:hAnsi="Arial" w:cs="Arial"/>
          <w:sz w:val="24"/>
          <w:szCs w:val="24"/>
        </w:rPr>
        <w:t>R</w:t>
      </w:r>
      <w:r w:rsidR="00693726">
        <w:rPr>
          <w:rFonts w:ascii="Arial" w:eastAsia="Times New Roman" w:hAnsi="Arial" w:cs="Arial"/>
          <w:sz w:val="24"/>
          <w:szCs w:val="24"/>
        </w:rPr>
        <w:t>ecientemente se ha creado la Facultad HM Hospitales de Ciencias de la Salud de la Universidad Camilo José Cela</w:t>
      </w:r>
      <w:r w:rsidR="007F260C">
        <w:rPr>
          <w:rFonts w:ascii="Arial" w:eastAsia="Times New Roman" w:hAnsi="Arial" w:cs="Arial"/>
          <w:sz w:val="24"/>
          <w:szCs w:val="24"/>
        </w:rPr>
        <w:t>,</w:t>
      </w:r>
      <w:r w:rsidR="00693726">
        <w:rPr>
          <w:rFonts w:ascii="Arial" w:eastAsia="Times New Roman" w:hAnsi="Arial" w:cs="Arial"/>
          <w:sz w:val="24"/>
          <w:szCs w:val="24"/>
        </w:rPr>
        <w:t xml:space="preserve"> por lo que los centros del Grupo en Málaga se beneficia</w:t>
      </w:r>
      <w:r w:rsidR="00F95518">
        <w:rPr>
          <w:rFonts w:ascii="Arial" w:eastAsia="Times New Roman" w:hAnsi="Arial" w:cs="Arial"/>
          <w:sz w:val="24"/>
          <w:szCs w:val="24"/>
        </w:rPr>
        <w:t xml:space="preserve">rán </w:t>
      </w:r>
      <w:r w:rsidR="00693726">
        <w:rPr>
          <w:rFonts w:ascii="Arial" w:eastAsia="Times New Roman" w:hAnsi="Arial" w:cs="Arial"/>
          <w:sz w:val="24"/>
          <w:szCs w:val="24"/>
        </w:rPr>
        <w:t xml:space="preserve">de la red privada de hospitales universitarios más amplia de España. Esta iniciativa </w:t>
      </w:r>
      <w:r w:rsidR="00AB6E1A">
        <w:rPr>
          <w:rFonts w:ascii="Arial" w:eastAsia="Times New Roman" w:hAnsi="Arial" w:cs="Arial"/>
          <w:sz w:val="24"/>
          <w:szCs w:val="24"/>
        </w:rPr>
        <w:t>sitúa</w:t>
      </w:r>
      <w:r w:rsidR="007F260C">
        <w:rPr>
          <w:rFonts w:ascii="Arial" w:eastAsia="Times New Roman" w:hAnsi="Arial" w:cs="Arial"/>
          <w:sz w:val="24"/>
          <w:szCs w:val="24"/>
        </w:rPr>
        <w:t xml:space="preserve"> al hospital como eje fundamental de la formación universitaria</w:t>
      </w:r>
      <w:r w:rsidR="00F95518">
        <w:rPr>
          <w:rFonts w:ascii="Arial" w:eastAsia="Times New Roman" w:hAnsi="Arial" w:cs="Arial"/>
          <w:sz w:val="24"/>
          <w:szCs w:val="24"/>
        </w:rPr>
        <w:t xml:space="preserve"> para que </w:t>
      </w:r>
      <w:r w:rsidR="007F260C">
        <w:rPr>
          <w:rFonts w:ascii="Arial" w:eastAsia="Times New Roman" w:hAnsi="Arial" w:cs="Arial"/>
          <w:sz w:val="24"/>
          <w:szCs w:val="24"/>
        </w:rPr>
        <w:t xml:space="preserve">el profesional sanitario pueda desarrollar todos los aspectos de su carrera en el seno de HM Hospitales. </w:t>
      </w:r>
    </w:p>
    <w:p w14:paraId="45605609" w14:textId="77777777" w:rsidR="007F260C" w:rsidRDefault="007F260C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BD161D3" w14:textId="0FC7AD06" w:rsidR="007F260C" w:rsidRDefault="007F260C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 investigación es otr</w:t>
      </w:r>
      <w:r w:rsidR="00AB6E1A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 de los ejes sobre los que pivota el Grupo</w:t>
      </w:r>
      <w:r w:rsidR="000031CE">
        <w:rPr>
          <w:rFonts w:ascii="Arial" w:eastAsia="Times New Roman" w:hAnsi="Arial" w:cs="Arial"/>
          <w:sz w:val="24"/>
          <w:szCs w:val="24"/>
        </w:rPr>
        <w:t xml:space="preserve"> y tiene a</w:t>
      </w:r>
      <w:r>
        <w:rPr>
          <w:rFonts w:ascii="Arial" w:eastAsia="Times New Roman" w:hAnsi="Arial" w:cs="Arial"/>
          <w:sz w:val="24"/>
          <w:szCs w:val="24"/>
        </w:rPr>
        <w:t xml:space="preserve"> la Fundación de Investigación HM Hospitales</w:t>
      </w:r>
      <w:r w:rsidR="00BC0061">
        <w:rPr>
          <w:rFonts w:ascii="Arial" w:eastAsia="Times New Roman" w:hAnsi="Arial" w:cs="Arial"/>
          <w:sz w:val="24"/>
          <w:szCs w:val="24"/>
        </w:rPr>
        <w:t xml:space="preserve">, la </w:t>
      </w:r>
      <w:r w:rsidR="00BC0061" w:rsidRPr="00AA0F9E">
        <w:rPr>
          <w:rFonts w:ascii="Arial" w:eastAsia="Times New Roman" w:hAnsi="Arial" w:cs="Arial"/>
          <w:sz w:val="24"/>
          <w:szCs w:val="24"/>
        </w:rPr>
        <w:t>institución hospitalaria privada más relevante de España</w:t>
      </w:r>
      <w:r w:rsidR="00BC006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como máximo exponente</w:t>
      </w:r>
      <w:r w:rsidR="00BC0061">
        <w:rPr>
          <w:rFonts w:ascii="Arial" w:eastAsia="Times New Roman" w:hAnsi="Arial" w:cs="Arial"/>
          <w:sz w:val="24"/>
          <w:szCs w:val="24"/>
        </w:rPr>
        <w:t xml:space="preserve"> ya que</w:t>
      </w:r>
      <w:r w:rsidR="00AA0F9E">
        <w:rPr>
          <w:rFonts w:ascii="Arial" w:eastAsia="Times New Roman" w:hAnsi="Arial" w:cs="Arial"/>
          <w:sz w:val="24"/>
          <w:szCs w:val="24"/>
        </w:rPr>
        <w:t xml:space="preserve"> la actividad científica de los investigadores del Grupo en 2021 </w:t>
      </w:r>
      <w:r w:rsidR="00BC0061">
        <w:rPr>
          <w:rFonts w:ascii="Arial" w:eastAsia="Times New Roman" w:hAnsi="Arial" w:cs="Arial"/>
          <w:sz w:val="24"/>
          <w:szCs w:val="24"/>
        </w:rPr>
        <w:t xml:space="preserve">se </w:t>
      </w:r>
      <w:r w:rsidR="00AA0F9E" w:rsidRPr="00AA0F9E">
        <w:rPr>
          <w:rFonts w:ascii="Arial" w:eastAsia="Times New Roman" w:hAnsi="Arial" w:cs="Arial"/>
          <w:sz w:val="24"/>
          <w:szCs w:val="24"/>
        </w:rPr>
        <w:t>cifra en más de un millar</w:t>
      </w:r>
      <w:r w:rsidR="00AB6E1A">
        <w:rPr>
          <w:rFonts w:ascii="Arial" w:eastAsia="Times New Roman" w:hAnsi="Arial" w:cs="Arial"/>
          <w:sz w:val="24"/>
          <w:szCs w:val="24"/>
        </w:rPr>
        <w:t xml:space="preserve"> </w:t>
      </w:r>
      <w:r w:rsidR="00BC0061">
        <w:rPr>
          <w:rFonts w:ascii="Arial" w:eastAsia="Times New Roman" w:hAnsi="Arial" w:cs="Arial"/>
          <w:sz w:val="24"/>
          <w:szCs w:val="24"/>
        </w:rPr>
        <w:t xml:space="preserve">de </w:t>
      </w:r>
      <w:r w:rsidR="00AA0F9E" w:rsidRPr="00AA0F9E">
        <w:rPr>
          <w:rFonts w:ascii="Arial" w:eastAsia="Times New Roman" w:hAnsi="Arial" w:cs="Arial"/>
          <w:sz w:val="24"/>
          <w:szCs w:val="24"/>
        </w:rPr>
        <w:t>p</w:t>
      </w:r>
      <w:r w:rsidR="00F95518">
        <w:rPr>
          <w:rFonts w:ascii="Arial" w:eastAsia="Times New Roman" w:hAnsi="Arial" w:cs="Arial"/>
          <w:sz w:val="24"/>
          <w:szCs w:val="24"/>
        </w:rPr>
        <w:t>acientes beneficiados en los 259</w:t>
      </w:r>
      <w:r w:rsidR="00AA0F9E" w:rsidRPr="00AA0F9E">
        <w:rPr>
          <w:rFonts w:ascii="Arial" w:eastAsia="Times New Roman" w:hAnsi="Arial" w:cs="Arial"/>
          <w:sz w:val="24"/>
          <w:szCs w:val="24"/>
        </w:rPr>
        <w:t xml:space="preserve"> ensa</w:t>
      </w:r>
      <w:r w:rsidR="00F95518">
        <w:rPr>
          <w:rFonts w:ascii="Arial" w:eastAsia="Times New Roman" w:hAnsi="Arial" w:cs="Arial"/>
          <w:sz w:val="24"/>
          <w:szCs w:val="24"/>
        </w:rPr>
        <w:t xml:space="preserve">yos clínicos desarrollados y </w:t>
      </w:r>
      <w:r w:rsidR="00BC0061">
        <w:rPr>
          <w:rFonts w:ascii="Arial" w:eastAsia="Times New Roman" w:hAnsi="Arial" w:cs="Arial"/>
          <w:sz w:val="24"/>
          <w:szCs w:val="24"/>
        </w:rPr>
        <w:t xml:space="preserve">las </w:t>
      </w:r>
      <w:r w:rsidR="00F95518">
        <w:rPr>
          <w:rFonts w:ascii="Arial" w:eastAsia="Times New Roman" w:hAnsi="Arial" w:cs="Arial"/>
          <w:sz w:val="24"/>
          <w:szCs w:val="24"/>
        </w:rPr>
        <w:t>333</w:t>
      </w:r>
      <w:r w:rsidR="00AA0F9E" w:rsidRPr="00AA0F9E">
        <w:rPr>
          <w:rFonts w:ascii="Arial" w:eastAsia="Times New Roman" w:hAnsi="Arial" w:cs="Arial"/>
          <w:sz w:val="24"/>
          <w:szCs w:val="24"/>
        </w:rPr>
        <w:t xml:space="preserve"> publicacio</w:t>
      </w:r>
      <w:r w:rsidR="00AB6E1A">
        <w:rPr>
          <w:rFonts w:ascii="Arial" w:eastAsia="Times New Roman" w:hAnsi="Arial" w:cs="Arial"/>
          <w:sz w:val="24"/>
          <w:szCs w:val="24"/>
        </w:rPr>
        <w:t>nes científicas de alto impacto</w:t>
      </w:r>
      <w:r w:rsidR="00BC0061">
        <w:rPr>
          <w:rFonts w:ascii="Arial" w:eastAsia="Times New Roman" w:hAnsi="Arial" w:cs="Arial"/>
          <w:sz w:val="24"/>
          <w:szCs w:val="24"/>
        </w:rPr>
        <w:t xml:space="preserve"> realizadas</w:t>
      </w:r>
      <w:r w:rsidR="00AB6E1A">
        <w:rPr>
          <w:rFonts w:ascii="Arial" w:eastAsia="Times New Roman" w:hAnsi="Arial" w:cs="Arial"/>
          <w:sz w:val="24"/>
          <w:szCs w:val="24"/>
        </w:rPr>
        <w:t>. E</w:t>
      </w:r>
      <w:r w:rsidR="00AA0F9E" w:rsidRPr="00AA0F9E">
        <w:rPr>
          <w:rFonts w:ascii="Arial" w:eastAsia="Times New Roman" w:hAnsi="Arial" w:cs="Arial"/>
          <w:sz w:val="24"/>
          <w:szCs w:val="24"/>
        </w:rPr>
        <w:t>ntre</w:t>
      </w:r>
      <w:r w:rsidR="00BC0061">
        <w:rPr>
          <w:rFonts w:ascii="Arial" w:eastAsia="Times New Roman" w:hAnsi="Arial" w:cs="Arial"/>
          <w:sz w:val="24"/>
          <w:szCs w:val="24"/>
        </w:rPr>
        <w:t xml:space="preserve"> ellas, destacan </w:t>
      </w:r>
      <w:r w:rsidR="00AA0F9E" w:rsidRPr="00AA0F9E">
        <w:rPr>
          <w:rFonts w:ascii="Arial" w:eastAsia="Times New Roman" w:hAnsi="Arial" w:cs="Arial"/>
          <w:sz w:val="24"/>
          <w:szCs w:val="24"/>
        </w:rPr>
        <w:t xml:space="preserve">tres </w:t>
      </w:r>
      <w:r w:rsidR="00BC0061">
        <w:rPr>
          <w:rFonts w:ascii="Arial" w:eastAsia="Times New Roman" w:hAnsi="Arial" w:cs="Arial"/>
          <w:sz w:val="24"/>
          <w:szCs w:val="24"/>
        </w:rPr>
        <w:t xml:space="preserve">en </w:t>
      </w:r>
      <w:r w:rsidR="00AA0F9E" w:rsidRPr="00AA0F9E">
        <w:rPr>
          <w:rFonts w:ascii="Arial" w:eastAsia="Times New Roman" w:hAnsi="Arial" w:cs="Arial"/>
          <w:sz w:val="24"/>
          <w:szCs w:val="24"/>
        </w:rPr>
        <w:t>‘The New England Journal of Medicine’ y una en ‘Nature Communications’.</w:t>
      </w:r>
    </w:p>
    <w:p w14:paraId="4AA2AB3A" w14:textId="77777777" w:rsidR="002C2CD1" w:rsidRDefault="002C2CD1" w:rsidP="008848A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D8FA629" w14:textId="77777777" w:rsidR="00D30082" w:rsidRDefault="00D30082" w:rsidP="008848AE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6AE667C8" w14:textId="77777777" w:rsidR="006E3166" w:rsidRPr="006E3166" w:rsidRDefault="00D30082" w:rsidP="008848AE">
      <w:pPr>
        <w:pStyle w:val="CuerpoBA"/>
        <w:rPr>
          <w:rFonts w:eastAsia="Times New Roman"/>
          <w:b w:val="0"/>
          <w:bCs w:val="0"/>
          <w:color w:val="auto"/>
          <w:lang w:val="es-ES" w:eastAsia="en-US"/>
        </w:rPr>
      </w:pPr>
      <w:r w:rsidRPr="006E3166">
        <w:rPr>
          <w:rFonts w:eastAsia="Times New Roman"/>
          <w:b w:val="0"/>
          <w:bCs w:val="0"/>
          <w:color w:val="auto"/>
          <w:lang w:val="es-ES" w:eastAsia="en-US"/>
        </w:rPr>
        <w:t>HM Hospitales es el grupo hospitalario privado</w:t>
      </w:r>
      <w:r w:rsidR="008B00F1">
        <w:rPr>
          <w:rFonts w:eastAsia="Times New Roman"/>
          <w:b w:val="0"/>
          <w:bCs w:val="0"/>
          <w:color w:val="auto"/>
          <w:lang w:val="es-ES" w:eastAsia="en-US"/>
        </w:rPr>
        <w:t xml:space="preserve"> de referencia a nivel nacional, basando </w:t>
      </w:r>
      <w:r w:rsidRPr="006E3166">
        <w:rPr>
          <w:rFonts w:eastAsia="Times New Roman"/>
          <w:b w:val="0"/>
          <w:bCs w:val="0"/>
          <w:color w:val="auto"/>
          <w:lang w:val="es-ES" w:eastAsia="en-US"/>
        </w:rPr>
        <w:t>su oferta en la excelencia asistencial sumada a la investigación, la docencia, la constante innovación tecnológica y la publicación de resultados.</w:t>
      </w:r>
    </w:p>
    <w:p w14:paraId="24284B49" w14:textId="77777777" w:rsidR="006E3166" w:rsidRPr="006E3166" w:rsidRDefault="006E3166" w:rsidP="008848AE">
      <w:pPr>
        <w:pStyle w:val="CuerpoBA"/>
        <w:rPr>
          <w:rFonts w:eastAsia="Times New Roman"/>
          <w:b w:val="0"/>
          <w:bCs w:val="0"/>
          <w:color w:val="auto"/>
          <w:lang w:val="es-ES" w:eastAsia="en-US"/>
        </w:rPr>
      </w:pPr>
    </w:p>
    <w:p w14:paraId="38DCEB17" w14:textId="77777777" w:rsidR="006E3166" w:rsidRPr="006E3166" w:rsidRDefault="00D30082" w:rsidP="008848AE">
      <w:pPr>
        <w:pStyle w:val="CuerpoBA"/>
        <w:rPr>
          <w:rFonts w:eastAsia="Times New Roman"/>
          <w:b w:val="0"/>
          <w:bCs w:val="0"/>
          <w:color w:val="auto"/>
          <w:lang w:val="es-ES" w:eastAsia="en-US"/>
        </w:rPr>
      </w:pPr>
      <w:r w:rsidRPr="006E3166">
        <w:rPr>
          <w:rFonts w:eastAsia="Times New Roman"/>
          <w:b w:val="0"/>
          <w:bCs w:val="0"/>
          <w:color w:val="auto"/>
          <w:lang w:val="es-ES" w:eastAsia="en-US"/>
        </w:rPr>
        <w:t xml:space="preserve">Dirigido por médicos y con capital 100% español, cuenta en la actualidad con más de </w:t>
      </w:r>
      <w:r w:rsidR="008B00F1">
        <w:rPr>
          <w:rFonts w:eastAsia="Times New Roman"/>
          <w:b w:val="0"/>
          <w:bCs w:val="0"/>
          <w:color w:val="auto"/>
          <w:lang w:val="es-ES" w:eastAsia="en-US"/>
        </w:rPr>
        <w:t>6.5</w:t>
      </w:r>
      <w:r w:rsidRPr="006E3166">
        <w:rPr>
          <w:rFonts w:eastAsia="Times New Roman"/>
          <w:b w:val="0"/>
          <w:bCs w:val="0"/>
          <w:color w:val="auto"/>
          <w:lang w:val="es-ES" w:eastAsia="en-US"/>
        </w:rPr>
        <w:t>00 trabajadores laborales que concentran sus esfuerzos en ofrecer una medicina de calidad e innovadora centrada en el cuidado de la salud y el bienesta</w:t>
      </w:r>
      <w:r w:rsidR="006E3166" w:rsidRPr="006E3166">
        <w:rPr>
          <w:rFonts w:eastAsia="Times New Roman"/>
          <w:b w:val="0"/>
          <w:bCs w:val="0"/>
          <w:color w:val="auto"/>
          <w:lang w:val="es-ES" w:eastAsia="en-US"/>
        </w:rPr>
        <w:t>r de sus pacientes y familiares.</w:t>
      </w:r>
    </w:p>
    <w:p w14:paraId="0E339458" w14:textId="77777777" w:rsidR="006E3166" w:rsidRPr="006E3166" w:rsidRDefault="006E3166" w:rsidP="008848AE">
      <w:pPr>
        <w:pStyle w:val="CuerpoBA"/>
        <w:rPr>
          <w:rFonts w:eastAsia="Times New Roman"/>
          <w:b w:val="0"/>
          <w:bCs w:val="0"/>
          <w:color w:val="auto"/>
          <w:lang w:val="es-ES" w:eastAsia="en-US"/>
        </w:rPr>
      </w:pPr>
    </w:p>
    <w:p w14:paraId="6BCEB647" w14:textId="77777777" w:rsidR="00D30082" w:rsidRDefault="009D4546" w:rsidP="008848AE">
      <w:pPr>
        <w:pStyle w:val="CuerpoBA"/>
        <w:rPr>
          <w:rFonts w:eastAsia="Times New Roman"/>
          <w:b w:val="0"/>
          <w:bCs w:val="0"/>
          <w:color w:val="auto"/>
          <w:lang w:val="es-ES" w:eastAsia="en-US"/>
        </w:rPr>
      </w:pPr>
      <w:r>
        <w:rPr>
          <w:rFonts w:eastAsia="Times New Roman"/>
          <w:b w:val="0"/>
          <w:bCs w:val="0"/>
          <w:color w:val="auto"/>
          <w:lang w:val="es-ES" w:eastAsia="en-US"/>
        </w:rPr>
        <w:lastRenderedPageBreak/>
        <w:t>HM Hospitales</w:t>
      </w:r>
      <w:r w:rsidR="006E3166">
        <w:rPr>
          <w:rFonts w:eastAsia="Times New Roman"/>
          <w:b w:val="0"/>
          <w:bCs w:val="0"/>
          <w:color w:val="auto"/>
          <w:lang w:val="es-ES" w:eastAsia="en-US"/>
        </w:rPr>
        <w:t xml:space="preserve"> está formado por 48</w:t>
      </w:r>
      <w:r w:rsidR="00D30082" w:rsidRPr="006E3166">
        <w:rPr>
          <w:rFonts w:eastAsia="Times New Roman"/>
          <w:b w:val="0"/>
          <w:bCs w:val="0"/>
          <w:color w:val="auto"/>
          <w:lang w:val="es-ES" w:eastAsia="en-US"/>
        </w:rPr>
        <w:t xml:space="preserve"> centros asistenciales: </w:t>
      </w:r>
      <w:r w:rsidR="006E3166">
        <w:rPr>
          <w:rFonts w:eastAsia="Times New Roman"/>
          <w:b w:val="0"/>
          <w:bCs w:val="0"/>
          <w:color w:val="auto"/>
          <w:lang w:val="es-ES" w:eastAsia="en-US"/>
        </w:rPr>
        <w:t>20</w:t>
      </w:r>
      <w:r w:rsidR="00D30082" w:rsidRPr="006E3166">
        <w:rPr>
          <w:rFonts w:eastAsia="Times New Roman"/>
          <w:b w:val="0"/>
          <w:bCs w:val="0"/>
          <w:color w:val="auto"/>
          <w:lang w:val="es-ES" w:eastAsia="en-US"/>
        </w:rPr>
        <w:t xml:space="preserve"> hospitales, 3 centros integrales de alta especialización en Oncología, Cardiología, Neurociencias, </w:t>
      </w:r>
      <w:r w:rsidR="008B00F1" w:rsidRPr="00245E78">
        <w:rPr>
          <w:b w:val="0"/>
        </w:rPr>
        <w:t xml:space="preserve">3 centros especializados en Medicina de la Reproducción, Salud Ocular </w:t>
      </w:r>
      <w:r w:rsidR="00172833">
        <w:rPr>
          <w:b w:val="0"/>
        </w:rPr>
        <w:t>y Salud Bucodental, además de 23</w:t>
      </w:r>
      <w:r w:rsidR="008B00F1" w:rsidRPr="00245E78">
        <w:rPr>
          <w:b w:val="0"/>
        </w:rPr>
        <w:t xml:space="preserve"> policlínicos</w:t>
      </w:r>
      <w:r w:rsidR="00D30082" w:rsidRPr="006E3166">
        <w:rPr>
          <w:rFonts w:eastAsia="Times New Roman"/>
          <w:b w:val="0"/>
          <w:bCs w:val="0"/>
          <w:color w:val="auto"/>
          <w:lang w:val="es-ES" w:eastAsia="en-US"/>
        </w:rPr>
        <w:t>. Todos ellos trabajan de manera coordinada para ofrecer una gestión integral de las necesidades y requerimientos de sus pacientes.</w:t>
      </w:r>
    </w:p>
    <w:p w14:paraId="7433B87A" w14:textId="77777777" w:rsidR="006A02F6" w:rsidRPr="006E3166" w:rsidRDefault="006A02F6" w:rsidP="006A02F6">
      <w:pPr>
        <w:pStyle w:val="CuerpoBA"/>
        <w:rPr>
          <w:rFonts w:eastAsia="Times New Roman"/>
        </w:rPr>
      </w:pPr>
    </w:p>
    <w:p w14:paraId="7F3915BB" w14:textId="77777777" w:rsidR="00D30082" w:rsidRPr="008749C7" w:rsidRDefault="00D30082" w:rsidP="00D30082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Más información para medios:</w:t>
      </w:r>
    </w:p>
    <w:p w14:paraId="4C03990D" w14:textId="640075FA" w:rsidR="00D30082" w:rsidRDefault="00363675" w:rsidP="00D30082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DEPARTAMENTO </w:t>
      </w:r>
      <w:r w:rsidR="009D2A37">
        <w:rPr>
          <w:rFonts w:eastAsia="Arial Unicode MS"/>
          <w:sz w:val="20"/>
          <w:szCs w:val="20"/>
        </w:rPr>
        <w:t xml:space="preserve">DE COMUNICACIÓN </w:t>
      </w:r>
      <w:r w:rsidR="00D30082" w:rsidRPr="008749C7">
        <w:rPr>
          <w:rFonts w:eastAsia="Arial Unicode MS"/>
          <w:sz w:val="20"/>
          <w:szCs w:val="20"/>
        </w:rPr>
        <w:t>HM HOSPITALES</w:t>
      </w:r>
    </w:p>
    <w:p w14:paraId="411353C6" w14:textId="77777777" w:rsidR="00196AE8" w:rsidRPr="008749C7" w:rsidRDefault="00196AE8" w:rsidP="00D30082">
      <w:pPr>
        <w:pStyle w:val="CuerpoBA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Sonsoles Pérez González</w:t>
      </w:r>
    </w:p>
    <w:p w14:paraId="1D81BAC8" w14:textId="77777777" w:rsidR="00E964B5" w:rsidRDefault="00D30082" w:rsidP="00D30082">
      <w:pPr>
        <w:pStyle w:val="CuerpoBA"/>
        <w:rPr>
          <w:rFonts w:eastAsia="Arial Unicode MS"/>
          <w:sz w:val="20"/>
          <w:szCs w:val="20"/>
        </w:rPr>
      </w:pPr>
      <w:r w:rsidRPr="008749C7">
        <w:rPr>
          <w:rFonts w:eastAsia="Arial Unicode MS"/>
          <w:sz w:val="20"/>
          <w:szCs w:val="20"/>
        </w:rPr>
        <w:t>Tel.: 914 444 244 Ext 167 / Móvil</w:t>
      </w:r>
      <w:r w:rsidR="00196AE8">
        <w:rPr>
          <w:rFonts w:eastAsia="Arial Unicode MS"/>
          <w:sz w:val="20"/>
          <w:szCs w:val="20"/>
        </w:rPr>
        <w:t xml:space="preserve"> 687720284</w:t>
      </w:r>
    </w:p>
    <w:p w14:paraId="14E75B0F" w14:textId="77777777" w:rsidR="00D30082" w:rsidRPr="008749C7" w:rsidRDefault="00D30082" w:rsidP="00D30082">
      <w:pPr>
        <w:pStyle w:val="CuerpoBA"/>
        <w:rPr>
          <w:rStyle w:val="Hyperlink1"/>
          <w:rFonts w:eastAsia="Arial Unicode MS"/>
          <w:b w:val="0"/>
          <w:bCs w:val="0"/>
        </w:rPr>
      </w:pPr>
      <w:r w:rsidRPr="008749C7">
        <w:rPr>
          <w:rFonts w:eastAsia="Arial Unicode MS"/>
          <w:sz w:val="20"/>
          <w:szCs w:val="20"/>
        </w:rPr>
        <w:t>E-mail:</w:t>
      </w:r>
      <w:r w:rsidR="00363675">
        <w:rPr>
          <w:rFonts w:eastAsia="Arial Unicode MS"/>
          <w:sz w:val="20"/>
          <w:szCs w:val="20"/>
        </w:rPr>
        <w:t xml:space="preserve"> </w:t>
      </w:r>
      <w:hyperlink r:id="rId8" w:history="1">
        <w:r w:rsidR="00363675" w:rsidRPr="003F3CFA">
          <w:rPr>
            <w:rStyle w:val="Hipervnculo"/>
            <w:rFonts w:eastAsia="Arial Unicode MS"/>
            <w:b w:val="0"/>
            <w:bCs w:val="0"/>
            <w:sz w:val="20"/>
            <w:szCs w:val="20"/>
            <w:u w:color="0000FF"/>
          </w:rPr>
          <w:t>sperezgonzalez@hmhospitales.com</w:t>
        </w:r>
      </w:hyperlink>
    </w:p>
    <w:p w14:paraId="0A9CFE1B" w14:textId="77777777" w:rsidR="00D30082" w:rsidRPr="00D30082" w:rsidRDefault="00D30082" w:rsidP="00D30082">
      <w:r w:rsidRPr="008749C7">
        <w:rPr>
          <w:rFonts w:ascii="Arial" w:hAnsi="Arial" w:cs="Arial"/>
          <w:sz w:val="20"/>
          <w:szCs w:val="20"/>
        </w:rPr>
        <w:t xml:space="preserve">Más información: </w:t>
      </w:r>
      <w:hyperlink r:id="rId9" w:history="1">
        <w:r w:rsidRPr="008749C7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D30082" w:rsidRPr="00D30082" w:rsidSect="0066315D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49666" w16cex:dateUtc="2022-10-02T20:59:00Z"/>
  <w16cex:commentExtensible w16cex:durableId="26E49633" w16cex:dateUtc="2022-10-02T2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B1359" w14:textId="77777777" w:rsidR="00E84798" w:rsidRDefault="00E84798" w:rsidP="00057455">
      <w:pPr>
        <w:spacing w:after="0" w:line="240" w:lineRule="auto"/>
      </w:pPr>
      <w:r>
        <w:separator/>
      </w:r>
    </w:p>
  </w:endnote>
  <w:endnote w:type="continuationSeparator" w:id="0">
    <w:p w14:paraId="741E090D" w14:textId="77777777" w:rsidR="00E84798" w:rsidRDefault="00E84798" w:rsidP="000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435558"/>
      <w:docPartObj>
        <w:docPartGallery w:val="Page Numbers (Bottom of Page)"/>
        <w:docPartUnique/>
      </w:docPartObj>
    </w:sdtPr>
    <w:sdtEndPr/>
    <w:sdtContent>
      <w:p w14:paraId="4755999B" w14:textId="4EB5ACCE" w:rsidR="00057455" w:rsidRDefault="000574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AA">
          <w:rPr>
            <w:noProof/>
          </w:rPr>
          <w:t>4</w:t>
        </w:r>
        <w:r>
          <w:fldChar w:fldCharType="end"/>
        </w:r>
      </w:p>
    </w:sdtContent>
  </w:sdt>
  <w:p w14:paraId="09621148" w14:textId="77777777" w:rsidR="00057455" w:rsidRDefault="00057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A438" w14:textId="77777777" w:rsidR="00E84798" w:rsidRDefault="00E84798" w:rsidP="00057455">
      <w:pPr>
        <w:spacing w:after="0" w:line="240" w:lineRule="auto"/>
      </w:pPr>
      <w:r>
        <w:separator/>
      </w:r>
    </w:p>
  </w:footnote>
  <w:footnote w:type="continuationSeparator" w:id="0">
    <w:p w14:paraId="5424F813" w14:textId="77777777" w:rsidR="00E84798" w:rsidRDefault="00E84798" w:rsidP="0005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A9C"/>
    <w:multiLevelType w:val="multilevel"/>
    <w:tmpl w:val="3C9C80C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pacing w:val="-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1BA7415"/>
    <w:multiLevelType w:val="hybridMultilevel"/>
    <w:tmpl w:val="2D46405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E88219C"/>
    <w:multiLevelType w:val="hybridMultilevel"/>
    <w:tmpl w:val="4734E484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44"/>
    <w:rsid w:val="000031CE"/>
    <w:rsid w:val="00050F4F"/>
    <w:rsid w:val="00057455"/>
    <w:rsid w:val="00061573"/>
    <w:rsid w:val="00065B83"/>
    <w:rsid w:val="00086366"/>
    <w:rsid w:val="000A7734"/>
    <w:rsid w:val="000C3BFF"/>
    <w:rsid w:val="00102E74"/>
    <w:rsid w:val="00104151"/>
    <w:rsid w:val="0011498B"/>
    <w:rsid w:val="00122225"/>
    <w:rsid w:val="00123DFA"/>
    <w:rsid w:val="001241C6"/>
    <w:rsid w:val="00133E04"/>
    <w:rsid w:val="00135849"/>
    <w:rsid w:val="001510C4"/>
    <w:rsid w:val="00172833"/>
    <w:rsid w:val="001861AA"/>
    <w:rsid w:val="00196AE8"/>
    <w:rsid w:val="001A266E"/>
    <w:rsid w:val="001A5BB9"/>
    <w:rsid w:val="001B35F1"/>
    <w:rsid w:val="001C173B"/>
    <w:rsid w:val="002032A6"/>
    <w:rsid w:val="002205EF"/>
    <w:rsid w:val="00246BBD"/>
    <w:rsid w:val="0028055B"/>
    <w:rsid w:val="002A4BB8"/>
    <w:rsid w:val="002C2CD1"/>
    <w:rsid w:val="002D7187"/>
    <w:rsid w:val="002E4285"/>
    <w:rsid w:val="002F33F8"/>
    <w:rsid w:val="002F3B66"/>
    <w:rsid w:val="002F7B16"/>
    <w:rsid w:val="00331945"/>
    <w:rsid w:val="00347E27"/>
    <w:rsid w:val="0035035B"/>
    <w:rsid w:val="00357D0D"/>
    <w:rsid w:val="00363675"/>
    <w:rsid w:val="00377342"/>
    <w:rsid w:val="003A5CF2"/>
    <w:rsid w:val="003A6C33"/>
    <w:rsid w:val="004B669B"/>
    <w:rsid w:val="004F5795"/>
    <w:rsid w:val="00503321"/>
    <w:rsid w:val="005521F2"/>
    <w:rsid w:val="005527C8"/>
    <w:rsid w:val="00566A21"/>
    <w:rsid w:val="00573B4A"/>
    <w:rsid w:val="005956FD"/>
    <w:rsid w:val="005A23D7"/>
    <w:rsid w:val="00610E30"/>
    <w:rsid w:val="00621B1F"/>
    <w:rsid w:val="00624DD3"/>
    <w:rsid w:val="00626CC8"/>
    <w:rsid w:val="006363B0"/>
    <w:rsid w:val="006456A6"/>
    <w:rsid w:val="00654A53"/>
    <w:rsid w:val="0066315D"/>
    <w:rsid w:val="006711AA"/>
    <w:rsid w:val="00693726"/>
    <w:rsid w:val="006A02F6"/>
    <w:rsid w:val="006B58EE"/>
    <w:rsid w:val="006B6B33"/>
    <w:rsid w:val="006C58D0"/>
    <w:rsid w:val="006D3C8E"/>
    <w:rsid w:val="006E3166"/>
    <w:rsid w:val="00701267"/>
    <w:rsid w:val="007068C5"/>
    <w:rsid w:val="00722B82"/>
    <w:rsid w:val="007377A5"/>
    <w:rsid w:val="007433EA"/>
    <w:rsid w:val="0075109C"/>
    <w:rsid w:val="007569C5"/>
    <w:rsid w:val="0076446D"/>
    <w:rsid w:val="00766752"/>
    <w:rsid w:val="007830F5"/>
    <w:rsid w:val="007B3928"/>
    <w:rsid w:val="007C1AAD"/>
    <w:rsid w:val="007D672F"/>
    <w:rsid w:val="007E3591"/>
    <w:rsid w:val="007F260C"/>
    <w:rsid w:val="008136E2"/>
    <w:rsid w:val="008848AE"/>
    <w:rsid w:val="008B00F1"/>
    <w:rsid w:val="0091143B"/>
    <w:rsid w:val="00994233"/>
    <w:rsid w:val="009A03C6"/>
    <w:rsid w:val="009D2A37"/>
    <w:rsid w:val="009D4546"/>
    <w:rsid w:val="00A175C9"/>
    <w:rsid w:val="00A512CF"/>
    <w:rsid w:val="00A570FE"/>
    <w:rsid w:val="00A5720F"/>
    <w:rsid w:val="00A6059E"/>
    <w:rsid w:val="00A819AF"/>
    <w:rsid w:val="00AA0871"/>
    <w:rsid w:val="00AA0F9E"/>
    <w:rsid w:val="00AB3A26"/>
    <w:rsid w:val="00AB6E1A"/>
    <w:rsid w:val="00AF469C"/>
    <w:rsid w:val="00B81E8C"/>
    <w:rsid w:val="00BB0B55"/>
    <w:rsid w:val="00BC0061"/>
    <w:rsid w:val="00C01144"/>
    <w:rsid w:val="00C93A94"/>
    <w:rsid w:val="00CA1465"/>
    <w:rsid w:val="00CC2E28"/>
    <w:rsid w:val="00CD340E"/>
    <w:rsid w:val="00D24CAF"/>
    <w:rsid w:val="00D30082"/>
    <w:rsid w:val="00D3705C"/>
    <w:rsid w:val="00D4717D"/>
    <w:rsid w:val="00D75E0C"/>
    <w:rsid w:val="00D8456D"/>
    <w:rsid w:val="00D90159"/>
    <w:rsid w:val="00DB1CC2"/>
    <w:rsid w:val="00E17D69"/>
    <w:rsid w:val="00E325A2"/>
    <w:rsid w:val="00E35E02"/>
    <w:rsid w:val="00E36A0B"/>
    <w:rsid w:val="00E56E44"/>
    <w:rsid w:val="00E65381"/>
    <w:rsid w:val="00E84798"/>
    <w:rsid w:val="00E964B5"/>
    <w:rsid w:val="00ED109B"/>
    <w:rsid w:val="00ED11AE"/>
    <w:rsid w:val="00EE2A63"/>
    <w:rsid w:val="00EE4505"/>
    <w:rsid w:val="00EE6E22"/>
    <w:rsid w:val="00F33ECF"/>
    <w:rsid w:val="00F95518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05C5"/>
  <w15:chartTrackingRefBased/>
  <w15:docId w15:val="{2CDFBBBF-0ACF-4F32-887C-B9AC51D7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D30082"/>
    <w:pPr>
      <w:suppressAutoHyphens/>
      <w:autoSpaceDN w:val="0"/>
      <w:spacing w:before="280" w:after="280" w:line="240" w:lineRule="auto"/>
      <w:textAlignment w:val="baseline"/>
    </w:pPr>
    <w:rPr>
      <w:rFonts w:ascii="Arial" w:eastAsia="Calibri" w:hAnsi="Arial" w:cs="Arial"/>
      <w:color w:val="000000"/>
      <w:kern w:val="3"/>
      <w:sz w:val="18"/>
      <w:szCs w:val="18"/>
      <w:lang w:eastAsia="zh-CN"/>
    </w:rPr>
  </w:style>
  <w:style w:type="paragraph" w:styleId="Prrafodelista">
    <w:name w:val="List Paragraph"/>
    <w:basedOn w:val="Normal"/>
    <w:rsid w:val="00D30082"/>
    <w:pPr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4">
    <w:name w:val="WW8Num4"/>
    <w:basedOn w:val="Sinlista"/>
    <w:rsid w:val="00D30082"/>
    <w:pPr>
      <w:numPr>
        <w:numId w:val="1"/>
      </w:numPr>
    </w:pPr>
  </w:style>
  <w:style w:type="character" w:styleId="Hipervnculo">
    <w:name w:val="Hyperlink"/>
    <w:unhideWhenUsed/>
    <w:rsid w:val="00D30082"/>
    <w:rPr>
      <w:strike w:val="0"/>
      <w:dstrike w:val="0"/>
      <w:color w:val="0000FF"/>
      <w:u w:val="none"/>
      <w:effect w:val="none"/>
    </w:rPr>
  </w:style>
  <w:style w:type="paragraph" w:customStyle="1" w:styleId="CuerpoBA">
    <w:name w:val="Cuerpo B A"/>
    <w:rsid w:val="00D30082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CuerpoA">
    <w:name w:val="Cuerpo A"/>
    <w:rsid w:val="00D30082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ES"/>
    </w:rPr>
  </w:style>
  <w:style w:type="character" w:customStyle="1" w:styleId="Hyperlink1">
    <w:name w:val="Hyperlink.1"/>
    <w:rsid w:val="00D30082"/>
    <w:rPr>
      <w:rFonts w:ascii="Arial" w:eastAsia="Arial" w:hAnsi="Arial" w:cs="Arial" w:hint="default"/>
      <w:strike w:val="0"/>
      <w:dstrike w:val="0"/>
      <w:color w:val="0000FF"/>
      <w:sz w:val="20"/>
      <w:szCs w:val="20"/>
      <w:u w:val="none" w:color="0000FF"/>
      <w:effect w:val="none"/>
      <w:lang w:val="es-ES_tradnl"/>
    </w:rPr>
  </w:style>
  <w:style w:type="paragraph" w:styleId="Revisin">
    <w:name w:val="Revision"/>
    <w:hidden/>
    <w:uiPriority w:val="99"/>
    <w:semiHidden/>
    <w:rsid w:val="00DB1CC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CC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114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14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14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4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43B"/>
    <w:rPr>
      <w:b/>
      <w:bCs/>
      <w:sz w:val="20"/>
      <w:szCs w:val="20"/>
    </w:rPr>
  </w:style>
  <w:style w:type="paragraph" w:customStyle="1" w:styleId="p1">
    <w:name w:val="p1"/>
    <w:basedOn w:val="Normal"/>
    <w:rsid w:val="00EE2A63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eastAsia="es-ES"/>
    </w:rPr>
  </w:style>
  <w:style w:type="character" w:customStyle="1" w:styleId="s1">
    <w:name w:val="s1"/>
    <w:basedOn w:val="Fuentedeprrafopredeter"/>
    <w:rsid w:val="00EE2A63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Fuentedeprrafopredeter"/>
    <w:rsid w:val="00EE2A63"/>
  </w:style>
  <w:style w:type="paragraph" w:styleId="Encabezado">
    <w:name w:val="header"/>
    <w:basedOn w:val="Normal"/>
    <w:link w:val="EncabezadoCar"/>
    <w:uiPriority w:val="99"/>
    <w:unhideWhenUsed/>
    <w:rsid w:val="00057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455"/>
  </w:style>
  <w:style w:type="paragraph" w:styleId="Piedepgina">
    <w:name w:val="footer"/>
    <w:basedOn w:val="Normal"/>
    <w:link w:val="PiedepginaCar"/>
    <w:uiPriority w:val="99"/>
    <w:unhideWhenUsed/>
    <w:rsid w:val="00057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rezgonzalez@hmhospitales.com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26B2A-787C-49D7-A121-FEFC5244A62F}"/>
</file>

<file path=customXml/itemProps2.xml><?xml version="1.0" encoding="utf-8"?>
<ds:datastoreItem xmlns:ds="http://schemas.openxmlformats.org/officeDocument/2006/customXml" ds:itemID="{53611B85-2577-4E4B-BCEE-EA1BAA5C6E9A}"/>
</file>

<file path=customXml/itemProps3.xml><?xml version="1.0" encoding="utf-8"?>
<ds:datastoreItem xmlns:ds="http://schemas.openxmlformats.org/officeDocument/2006/customXml" ds:itemID="{9230E0B1-1D99-4CAD-9243-AFC1A945AD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1379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Sonsoles Perez Gonzalez</cp:lastModifiedBy>
  <cp:revision>10</cp:revision>
  <dcterms:created xsi:type="dcterms:W3CDTF">2022-10-06T08:27:00Z</dcterms:created>
  <dcterms:modified xsi:type="dcterms:W3CDTF">2022-10-07T08:55:00Z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