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0EC" w:rsidRDefault="004D17F2" w:rsidP="000D1F92">
      <w:pPr>
        <w:pStyle w:val="CuerpoA"/>
        <w:jc w:val="center"/>
        <w:rPr>
          <w:rFonts w:ascii="Arial" w:hAnsi="Arial" w:cs="Arial"/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1E557DA5" wp14:editId="50C1DB83">
            <wp:simplePos x="0" y="0"/>
            <wp:positionH relativeFrom="margin">
              <wp:align>right</wp:align>
            </wp:positionH>
            <wp:positionV relativeFrom="page">
              <wp:posOffset>369131</wp:posOffset>
            </wp:positionV>
            <wp:extent cx="2981960" cy="1000760"/>
            <wp:effectExtent l="0" t="0" r="889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M_Policlinico_GabineteVelazquez_Vertic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3E7"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26369622" wp14:editId="172A66D4">
            <wp:simplePos x="0" y="0"/>
            <wp:positionH relativeFrom="margin">
              <wp:align>left</wp:align>
            </wp:positionH>
            <wp:positionV relativeFrom="paragraph">
              <wp:posOffset>-469411</wp:posOffset>
            </wp:positionV>
            <wp:extent cx="2081040" cy="95836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M_Hospitales_Vertic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40" cy="958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330B3A" w:rsidRPr="00810161" w:rsidRDefault="00515EB3" w:rsidP="00330B3A">
      <w:pPr>
        <w:pStyle w:val="normaltextonoticia"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>Tendrán lugar</w:t>
      </w:r>
      <w:r w:rsidR="007E7C63">
        <w:rPr>
          <w:rFonts w:hAnsi="Arial" w:cs="Arial"/>
          <w:noProof/>
          <w:sz w:val="24"/>
          <w:szCs w:val="24"/>
          <w:lang w:val="es-ES"/>
        </w:rPr>
        <w:t xml:space="preserve"> en Madrid el 22 y 23 de febrero </w:t>
      </w:r>
    </w:p>
    <w:p w:rsidR="000208C6" w:rsidRPr="002D45E2" w:rsidRDefault="00DC1B8B" w:rsidP="000D1F92">
      <w:pPr>
        <w:pStyle w:val="CuerpoA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es-ES"/>
        </w:rPr>
        <w:t xml:space="preserve">  </w:t>
      </w:r>
      <w:r w:rsidR="00311671">
        <w:rPr>
          <w:rFonts w:ascii="Arial" w:hAnsi="Arial" w:cs="Arial"/>
          <w:noProof/>
          <w:lang w:val="es-ES"/>
        </w:rPr>
        <w:t xml:space="preserve"> </w:t>
      </w:r>
    </w:p>
    <w:p w:rsidR="00C71734" w:rsidRDefault="00810161" w:rsidP="00E064C8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HM </w:t>
      </w:r>
      <w:r w:rsidR="00C71734">
        <w:rPr>
          <w:rFonts w:ascii="Arial" w:hAnsi="Arial" w:cs="Arial"/>
          <w:b/>
          <w:bCs/>
          <w:sz w:val="28"/>
          <w:szCs w:val="28"/>
        </w:rPr>
        <w:t xml:space="preserve">GABINETE VELÁZQUEZ CELEBRA SUS XV JORNADAS </w:t>
      </w:r>
    </w:p>
    <w:p w:rsidR="00C71734" w:rsidRDefault="00C71734" w:rsidP="00E064C8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NACIONALES Y SE CONSOLIDA COMO EL EVENTO DE </w:t>
      </w:r>
    </w:p>
    <w:p w:rsidR="00B96647" w:rsidRPr="005D7EF1" w:rsidRDefault="00C71734" w:rsidP="00E064C8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ACTUALIZACIÓN </w:t>
      </w:r>
      <w:r w:rsidR="007F469B">
        <w:rPr>
          <w:rFonts w:ascii="Arial" w:hAnsi="Arial" w:cs="Arial"/>
          <w:b/>
          <w:bCs/>
          <w:sz w:val="28"/>
          <w:szCs w:val="28"/>
        </w:rPr>
        <w:t>GINECOLÓGICA</w:t>
      </w:r>
      <w:r>
        <w:rPr>
          <w:rFonts w:ascii="Arial" w:hAnsi="Arial" w:cs="Arial"/>
          <w:b/>
          <w:bCs/>
          <w:sz w:val="28"/>
          <w:szCs w:val="28"/>
        </w:rPr>
        <w:t xml:space="preserve"> MÁS RELEVANTE 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E91F0C" w:rsidRPr="007E7C63" w:rsidRDefault="007E7C63" w:rsidP="007B586B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o</w:t>
      </w:r>
      <w:r w:rsidRPr="007E7C63">
        <w:rPr>
          <w:rFonts w:ascii="Arial" w:hAnsi="Arial" w:cs="Arial"/>
        </w:rPr>
        <w:t xml:space="preserve">rganización bate año tras año el número de asistentes </w:t>
      </w:r>
      <w:r>
        <w:rPr>
          <w:rFonts w:ascii="Arial" w:hAnsi="Arial" w:cs="Arial"/>
        </w:rPr>
        <w:t xml:space="preserve">y en </w:t>
      </w:r>
      <w:r w:rsidR="00E25910">
        <w:rPr>
          <w:rFonts w:ascii="Arial" w:hAnsi="Arial" w:cs="Arial"/>
        </w:rPr>
        <w:t>esta edición espera superar la barrera de los 700 inscritos</w:t>
      </w:r>
    </w:p>
    <w:p w:rsidR="00E91F0C" w:rsidRDefault="00E91F0C" w:rsidP="00E91F0C">
      <w:pPr>
        <w:pStyle w:val="CuerpoB"/>
        <w:ind w:left="720"/>
        <w:jc w:val="both"/>
        <w:rPr>
          <w:rFonts w:ascii="Arial" w:hAnsi="Arial" w:cs="Arial"/>
        </w:rPr>
      </w:pPr>
    </w:p>
    <w:p w:rsidR="00624920" w:rsidRDefault="007E7C63" w:rsidP="00624920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abordarán </w:t>
      </w:r>
      <w:r w:rsidR="00215211">
        <w:rPr>
          <w:rFonts w:ascii="Arial" w:hAnsi="Arial" w:cs="Arial"/>
        </w:rPr>
        <w:t>temáticas</w:t>
      </w:r>
      <w:r>
        <w:rPr>
          <w:rFonts w:ascii="Arial" w:hAnsi="Arial" w:cs="Arial"/>
        </w:rPr>
        <w:t xml:space="preserve"> como los últimos avances </w:t>
      </w:r>
      <w:r w:rsidR="00624920">
        <w:rPr>
          <w:rFonts w:ascii="Arial" w:hAnsi="Arial" w:cs="Arial"/>
        </w:rPr>
        <w:t xml:space="preserve">en </w:t>
      </w:r>
      <w:r w:rsidR="00515EB3">
        <w:rPr>
          <w:rFonts w:ascii="Arial" w:hAnsi="Arial" w:cs="Arial"/>
        </w:rPr>
        <w:t>G</w:t>
      </w:r>
      <w:r w:rsidR="00624920">
        <w:rPr>
          <w:rFonts w:ascii="Arial" w:hAnsi="Arial" w:cs="Arial"/>
        </w:rPr>
        <w:t xml:space="preserve">inecología, </w:t>
      </w:r>
      <w:r w:rsidR="00515EB3">
        <w:rPr>
          <w:rFonts w:ascii="Arial" w:hAnsi="Arial" w:cs="Arial"/>
        </w:rPr>
        <w:t>O</w:t>
      </w:r>
      <w:r w:rsidR="00624920">
        <w:rPr>
          <w:rFonts w:ascii="Arial" w:hAnsi="Arial" w:cs="Arial"/>
        </w:rPr>
        <w:t xml:space="preserve">bstetricia, </w:t>
      </w:r>
      <w:r w:rsidR="00515EB3">
        <w:rPr>
          <w:rFonts w:ascii="Arial" w:hAnsi="Arial" w:cs="Arial"/>
        </w:rPr>
        <w:t>E</w:t>
      </w:r>
      <w:r w:rsidR="00624920">
        <w:rPr>
          <w:rFonts w:ascii="Arial" w:hAnsi="Arial" w:cs="Arial"/>
        </w:rPr>
        <w:t>pigenética en el cá</w:t>
      </w:r>
      <w:r>
        <w:rPr>
          <w:rFonts w:ascii="Arial" w:hAnsi="Arial" w:cs="Arial"/>
        </w:rPr>
        <w:t>ncer de mama</w:t>
      </w:r>
      <w:r w:rsidR="00624920">
        <w:rPr>
          <w:rFonts w:ascii="Arial" w:hAnsi="Arial" w:cs="Arial"/>
        </w:rPr>
        <w:t>, ecografía en práctica clínica y p</w:t>
      </w:r>
      <w:r w:rsidR="00215211">
        <w:rPr>
          <w:rFonts w:ascii="Arial" w:hAnsi="Arial" w:cs="Arial"/>
        </w:rPr>
        <w:t>atología del tracto genital i</w:t>
      </w:r>
      <w:r w:rsidR="00624920" w:rsidRPr="00624920">
        <w:rPr>
          <w:rFonts w:ascii="Arial" w:hAnsi="Arial" w:cs="Arial"/>
        </w:rPr>
        <w:t>nferior</w:t>
      </w:r>
      <w:r>
        <w:rPr>
          <w:rFonts w:ascii="Arial" w:hAnsi="Arial" w:cs="Arial"/>
        </w:rPr>
        <w:t xml:space="preserve"> </w:t>
      </w:r>
    </w:p>
    <w:p w:rsidR="00624920" w:rsidRDefault="00624920" w:rsidP="00624920">
      <w:pPr>
        <w:pStyle w:val="Prrafodelista"/>
        <w:rPr>
          <w:rFonts w:ascii="Arial" w:hAnsi="Arial" w:cs="Arial"/>
        </w:rPr>
      </w:pPr>
    </w:p>
    <w:p w:rsidR="007B586B" w:rsidRDefault="00624920" w:rsidP="00624920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 w:rsidRPr="00624920">
        <w:rPr>
          <w:rFonts w:ascii="Arial" w:hAnsi="Arial" w:cs="Arial"/>
        </w:rPr>
        <w:t xml:space="preserve">Tendrán lugar talleres sobre casos clínicos en endometriosis y patología </w:t>
      </w:r>
      <w:r w:rsidR="00FE7947">
        <w:rPr>
          <w:rFonts w:ascii="Arial" w:hAnsi="Arial" w:cs="Arial"/>
        </w:rPr>
        <w:t>mamaria y mesas redondas sobre G</w:t>
      </w:r>
      <w:r w:rsidRPr="00624920">
        <w:rPr>
          <w:rFonts w:ascii="Arial" w:hAnsi="Arial" w:cs="Arial"/>
        </w:rPr>
        <w:t>inecología general, ecografía</w:t>
      </w:r>
      <w:r>
        <w:rPr>
          <w:rFonts w:ascii="Arial" w:hAnsi="Arial" w:cs="Arial"/>
        </w:rPr>
        <w:t xml:space="preserve">, contracepción, </w:t>
      </w:r>
      <w:r w:rsidRPr="00624920">
        <w:rPr>
          <w:rFonts w:ascii="Arial" w:hAnsi="Arial" w:cs="Arial"/>
        </w:rPr>
        <w:t>menopausi</w:t>
      </w:r>
      <w:r>
        <w:rPr>
          <w:rFonts w:ascii="Arial" w:hAnsi="Arial" w:cs="Arial"/>
        </w:rPr>
        <w:t>a y osteoporosis</w:t>
      </w:r>
    </w:p>
    <w:p w:rsidR="004A0374" w:rsidRPr="00624920" w:rsidRDefault="004A0374" w:rsidP="004A0374">
      <w:pPr>
        <w:pStyle w:val="CuerpoB"/>
        <w:jc w:val="both"/>
        <w:rPr>
          <w:rFonts w:ascii="Arial" w:hAnsi="Arial" w:cs="Arial"/>
        </w:rPr>
      </w:pPr>
    </w:p>
    <w:p w:rsidR="00B96647" w:rsidRPr="00E13205" w:rsidRDefault="00B96647" w:rsidP="003C1285">
      <w:pPr>
        <w:pStyle w:val="CuerpoBA"/>
        <w:rPr>
          <w:b w:val="0"/>
          <w:lang w:val="es-ES"/>
        </w:rPr>
      </w:pPr>
    </w:p>
    <w:p w:rsidR="007F469B" w:rsidRDefault="00992F43" w:rsidP="009523E7">
      <w:pPr>
        <w:pStyle w:val="CuerpoBA"/>
        <w:spacing w:after="240"/>
        <w:rPr>
          <w:b w:val="0"/>
          <w:lang w:val="es-ES"/>
        </w:rPr>
      </w:pPr>
      <w:r w:rsidRPr="00E13205">
        <w:rPr>
          <w:lang w:val="es-ES"/>
        </w:rPr>
        <w:t>Madrid</w:t>
      </w:r>
      <w:r w:rsidR="002D45E2" w:rsidRPr="00E13205">
        <w:rPr>
          <w:lang w:val="es-ES"/>
        </w:rPr>
        <w:t xml:space="preserve">, </w:t>
      </w:r>
      <w:r w:rsidR="006400AC">
        <w:rPr>
          <w:color w:val="000000" w:themeColor="text1"/>
          <w:lang w:val="es-ES"/>
        </w:rPr>
        <w:t>1</w:t>
      </w:r>
      <w:r w:rsidR="003A3BB7">
        <w:rPr>
          <w:color w:val="000000" w:themeColor="text1"/>
          <w:lang w:val="es-ES"/>
        </w:rPr>
        <w:t>9</w:t>
      </w:r>
      <w:r w:rsidR="00F95888">
        <w:rPr>
          <w:lang w:val="es-ES"/>
        </w:rPr>
        <w:t xml:space="preserve"> de </w:t>
      </w:r>
      <w:r w:rsidR="00773226">
        <w:rPr>
          <w:lang w:val="es-ES"/>
        </w:rPr>
        <w:t>febrero de 2018</w:t>
      </w:r>
      <w:r w:rsidR="002D45E2" w:rsidRPr="00E13205">
        <w:rPr>
          <w:lang w:val="es-ES"/>
        </w:rPr>
        <w:t>.</w:t>
      </w:r>
      <w:r w:rsidR="002D45E2" w:rsidRPr="00E13205">
        <w:rPr>
          <w:b w:val="0"/>
          <w:lang w:val="es-ES"/>
        </w:rPr>
        <w:t xml:space="preserve"> </w:t>
      </w:r>
      <w:r w:rsidR="007F469B">
        <w:rPr>
          <w:b w:val="0"/>
          <w:lang w:val="es-ES"/>
        </w:rPr>
        <w:t>Los próximos 22 y 23 de febrero tendrán lugar las ‘XV Jornadas Nacionales HM Gabinete Velázquez’, que se han convertido en</w:t>
      </w:r>
      <w:r w:rsidR="00515EB3">
        <w:rPr>
          <w:b w:val="0"/>
          <w:lang w:val="es-ES"/>
        </w:rPr>
        <w:t xml:space="preserve"> el evento de actualización en G</w:t>
      </w:r>
      <w:r w:rsidR="007F469B">
        <w:rPr>
          <w:b w:val="0"/>
          <w:lang w:val="es-ES"/>
        </w:rPr>
        <w:t>inecología y Obstetricia más relevante del panorama sanitario español</w:t>
      </w:r>
      <w:r w:rsidR="00215211">
        <w:rPr>
          <w:b w:val="0"/>
          <w:lang w:val="es-ES"/>
        </w:rPr>
        <w:t xml:space="preserve">. De hecho, este congreso </w:t>
      </w:r>
      <w:r w:rsidR="007F469B">
        <w:rPr>
          <w:b w:val="0"/>
          <w:lang w:val="es-ES"/>
        </w:rPr>
        <w:t>año a año se ha</w:t>
      </w:r>
      <w:r w:rsidR="00215211">
        <w:rPr>
          <w:b w:val="0"/>
          <w:lang w:val="es-ES"/>
        </w:rPr>
        <w:t xml:space="preserve"> ido</w:t>
      </w:r>
      <w:r w:rsidR="007F469B">
        <w:rPr>
          <w:b w:val="0"/>
          <w:lang w:val="es-ES"/>
        </w:rPr>
        <w:t xml:space="preserve"> consolida</w:t>
      </w:r>
      <w:r w:rsidR="00215211">
        <w:rPr>
          <w:b w:val="0"/>
          <w:lang w:val="es-ES"/>
        </w:rPr>
        <w:t>n</w:t>
      </w:r>
      <w:r w:rsidR="007F469B">
        <w:rPr>
          <w:b w:val="0"/>
          <w:lang w:val="es-ES"/>
        </w:rPr>
        <w:t>do gracias a la concurrencia de ponentes de primer</w:t>
      </w:r>
      <w:bookmarkStart w:id="0" w:name="_GoBack"/>
      <w:bookmarkEnd w:id="0"/>
      <w:r w:rsidR="007F469B">
        <w:rPr>
          <w:b w:val="0"/>
          <w:lang w:val="es-ES"/>
        </w:rPr>
        <w:t xml:space="preserve"> </w:t>
      </w:r>
      <w:r w:rsidR="00215211">
        <w:rPr>
          <w:b w:val="0"/>
          <w:lang w:val="es-ES"/>
        </w:rPr>
        <w:t>nivel y a</w:t>
      </w:r>
      <w:r w:rsidR="007F469B">
        <w:rPr>
          <w:b w:val="0"/>
          <w:lang w:val="es-ES"/>
        </w:rPr>
        <w:t xml:space="preserve"> la n</w:t>
      </w:r>
      <w:r w:rsidR="00215211">
        <w:rPr>
          <w:b w:val="0"/>
          <w:lang w:val="es-ES"/>
        </w:rPr>
        <w:t>u</w:t>
      </w:r>
      <w:r w:rsidR="007F469B">
        <w:rPr>
          <w:b w:val="0"/>
          <w:lang w:val="es-ES"/>
        </w:rPr>
        <w:t>meros</w:t>
      </w:r>
      <w:r w:rsidR="00215211">
        <w:rPr>
          <w:b w:val="0"/>
          <w:lang w:val="es-ES"/>
        </w:rPr>
        <w:t>a</w:t>
      </w:r>
      <w:r w:rsidR="007F469B">
        <w:rPr>
          <w:b w:val="0"/>
          <w:lang w:val="es-ES"/>
        </w:rPr>
        <w:t xml:space="preserve"> asistencia de profesionales sanitarios y </w:t>
      </w:r>
      <w:r w:rsidR="00215211">
        <w:rPr>
          <w:b w:val="0"/>
          <w:lang w:val="es-ES"/>
        </w:rPr>
        <w:t xml:space="preserve">miembros </w:t>
      </w:r>
      <w:r w:rsidR="007F469B">
        <w:rPr>
          <w:b w:val="0"/>
          <w:lang w:val="es-ES"/>
        </w:rPr>
        <w:t>de la industria.</w:t>
      </w:r>
    </w:p>
    <w:p w:rsidR="0047167D" w:rsidRPr="0047167D" w:rsidRDefault="007F469B" w:rsidP="009523E7">
      <w:pPr>
        <w:pStyle w:val="CuerpoBA"/>
        <w:spacing w:after="240"/>
        <w:rPr>
          <w:rFonts w:eastAsia="Times New Roman"/>
          <w:b w:val="0"/>
          <w:lang w:val="es-ES"/>
        </w:rPr>
      </w:pPr>
      <w:r>
        <w:rPr>
          <w:b w:val="0"/>
          <w:lang w:val="es-ES"/>
        </w:rPr>
        <w:t xml:space="preserve">En concreto, en esta decimoquinta edición la organización de estas jornadas aspira a superar la barrera de los 700 inscritos, lo que sin duda convierte este congreso en la </w:t>
      </w:r>
      <w:r w:rsidRPr="0047167D">
        <w:rPr>
          <w:b w:val="0"/>
          <w:lang w:val="es-ES"/>
        </w:rPr>
        <w:t xml:space="preserve">referencia en Ginecología y Obstetricia en España. </w:t>
      </w:r>
      <w:r w:rsidR="0047167D" w:rsidRPr="0047167D">
        <w:rPr>
          <w:b w:val="0"/>
          <w:lang w:val="es-ES"/>
        </w:rPr>
        <w:t>Como en anteriores ediciones</w:t>
      </w:r>
      <w:r w:rsidR="00215211">
        <w:rPr>
          <w:b w:val="0"/>
          <w:lang w:val="es-ES"/>
        </w:rPr>
        <w:t>,</w:t>
      </w:r>
      <w:r w:rsidR="0047167D" w:rsidRPr="0047167D">
        <w:rPr>
          <w:b w:val="0"/>
          <w:lang w:val="es-ES"/>
        </w:rPr>
        <w:t xml:space="preserve"> las Jornadas Nacionales HM Gabinete Velázquez </w:t>
      </w:r>
      <w:r w:rsidR="0047167D">
        <w:rPr>
          <w:b w:val="0"/>
          <w:lang w:val="es-ES"/>
        </w:rPr>
        <w:t>tendrán luga</w:t>
      </w:r>
      <w:r w:rsidR="0047167D" w:rsidRPr="0047167D">
        <w:rPr>
          <w:b w:val="0"/>
          <w:lang w:val="es-ES"/>
        </w:rPr>
        <w:t xml:space="preserve">r en </w:t>
      </w:r>
      <w:r w:rsidR="0047167D" w:rsidRPr="0047167D">
        <w:rPr>
          <w:rFonts w:eastAsia="Times New Roman"/>
          <w:b w:val="0"/>
        </w:rPr>
        <w:t>las instalaciones del Novotel Madrid Center</w:t>
      </w:r>
      <w:r w:rsidR="0047167D">
        <w:rPr>
          <w:rFonts w:eastAsia="Times New Roman"/>
          <w:b w:val="0"/>
        </w:rPr>
        <w:t>.</w:t>
      </w:r>
    </w:p>
    <w:p w:rsidR="009A43B6" w:rsidRPr="009A43B6" w:rsidRDefault="0047167D" w:rsidP="0047167D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 xml:space="preserve">El objetivo de este congreso </w:t>
      </w:r>
      <w:r w:rsidR="00215211">
        <w:rPr>
          <w:rFonts w:ascii="Arial" w:eastAsia="Times New Roman" w:hAnsi="Arial" w:cs="Arial"/>
          <w:lang w:val="es-ES" w:eastAsia="es-ES"/>
        </w:rPr>
        <w:t xml:space="preserve">reside en </w:t>
      </w:r>
      <w:r>
        <w:rPr>
          <w:rFonts w:ascii="Arial" w:eastAsia="Times New Roman" w:hAnsi="Arial" w:cs="Arial"/>
          <w:lang w:val="es-ES" w:eastAsia="es-ES"/>
        </w:rPr>
        <w:t xml:space="preserve">adelantar a los ginecólogos y obstetras los últimos avances y novedades </w:t>
      </w:r>
      <w:r w:rsidR="009A43B6">
        <w:rPr>
          <w:rFonts w:ascii="Arial" w:eastAsia="Times New Roman" w:hAnsi="Arial" w:cs="Arial"/>
          <w:lang w:val="es-ES" w:eastAsia="es-ES"/>
        </w:rPr>
        <w:t>en todo lo que rodea</w:t>
      </w:r>
      <w:r w:rsidRPr="0047167D">
        <w:rPr>
          <w:rFonts w:ascii="Arial" w:eastAsia="Times New Roman" w:hAnsi="Arial" w:cs="Arial"/>
          <w:lang w:val="es-ES" w:eastAsia="es-ES"/>
        </w:rPr>
        <w:t xml:space="preserve"> </w:t>
      </w:r>
      <w:r w:rsidR="009A43B6">
        <w:rPr>
          <w:rFonts w:ascii="Arial" w:eastAsia="Times New Roman" w:hAnsi="Arial" w:cs="Arial"/>
          <w:lang w:val="es-ES" w:eastAsia="es-ES"/>
        </w:rPr>
        <w:t>a</w:t>
      </w:r>
      <w:r w:rsidRPr="0047167D">
        <w:rPr>
          <w:rFonts w:ascii="Arial" w:eastAsia="Times New Roman" w:hAnsi="Arial" w:cs="Arial"/>
          <w:lang w:val="es-ES" w:eastAsia="es-ES"/>
        </w:rPr>
        <w:t xml:space="preserve"> la salud de la mujer. Para ello, a lo largo de sesiones distribuidas </w:t>
      </w:r>
      <w:r w:rsidR="009A43B6">
        <w:rPr>
          <w:rFonts w:ascii="Arial" w:eastAsia="Times New Roman" w:hAnsi="Arial" w:cs="Arial"/>
          <w:lang w:val="es-ES" w:eastAsia="es-ES"/>
        </w:rPr>
        <w:t>en seis mesas d</w:t>
      </w:r>
      <w:r w:rsidRPr="0047167D">
        <w:rPr>
          <w:rFonts w:ascii="Arial" w:eastAsia="Times New Roman" w:hAnsi="Arial" w:cs="Arial"/>
          <w:lang w:val="es-ES" w:eastAsia="es-ES"/>
        </w:rPr>
        <w:t>iferenciadas, se abordarán aspectos de la patología mamaria</w:t>
      </w:r>
      <w:r w:rsidR="00515EB3">
        <w:rPr>
          <w:rFonts w:ascii="Arial" w:eastAsia="Times New Roman" w:hAnsi="Arial" w:cs="Arial"/>
          <w:lang w:val="es-ES" w:eastAsia="es-ES"/>
        </w:rPr>
        <w:t xml:space="preserve"> benigna y maligna, G</w:t>
      </w:r>
      <w:r w:rsidR="009A43B6">
        <w:rPr>
          <w:rFonts w:ascii="Arial" w:eastAsia="Times New Roman" w:hAnsi="Arial" w:cs="Arial"/>
          <w:lang w:val="es-ES" w:eastAsia="es-ES"/>
        </w:rPr>
        <w:t xml:space="preserve">inecología general, ecografía en la práctica clínica, actualidad en </w:t>
      </w:r>
      <w:r w:rsidR="00515EB3">
        <w:rPr>
          <w:rFonts w:ascii="Arial" w:eastAsia="Times New Roman" w:hAnsi="Arial" w:cs="Arial"/>
          <w:lang w:val="es-ES" w:eastAsia="es-ES"/>
        </w:rPr>
        <w:t>O</w:t>
      </w:r>
      <w:r w:rsidR="009A43B6">
        <w:rPr>
          <w:rFonts w:ascii="Arial" w:eastAsia="Times New Roman" w:hAnsi="Arial" w:cs="Arial"/>
          <w:lang w:val="es-ES" w:eastAsia="es-ES"/>
        </w:rPr>
        <w:t xml:space="preserve">bstetricia, debates sobre osteoporosis y menopausia y cuestiones candentes </w:t>
      </w:r>
      <w:r w:rsidR="009A43B6" w:rsidRPr="009A43B6">
        <w:rPr>
          <w:rFonts w:ascii="Arial" w:eastAsia="Times New Roman" w:hAnsi="Arial" w:cs="Arial"/>
          <w:lang w:val="es-ES" w:eastAsia="es-ES"/>
        </w:rPr>
        <w:t xml:space="preserve">en </w:t>
      </w:r>
      <w:r w:rsidR="009A43B6" w:rsidRPr="009A43B6">
        <w:rPr>
          <w:rFonts w:ascii="Arial" w:hAnsi="Arial" w:cs="Arial"/>
          <w:lang w:val="es-ES"/>
        </w:rPr>
        <w:t>p</w:t>
      </w:r>
      <w:r w:rsidR="009A43B6">
        <w:rPr>
          <w:rFonts w:ascii="Arial" w:hAnsi="Arial" w:cs="Arial"/>
          <w:color w:val="000000"/>
          <w:lang w:val="es-ES"/>
        </w:rPr>
        <w:t>atología del tracto genital i</w:t>
      </w:r>
      <w:r w:rsidR="009A43B6" w:rsidRPr="009A43B6">
        <w:rPr>
          <w:rFonts w:ascii="Arial" w:hAnsi="Arial" w:cs="Arial"/>
          <w:color w:val="000000"/>
          <w:lang w:val="es-ES"/>
        </w:rPr>
        <w:t>nferior</w:t>
      </w:r>
      <w:r w:rsidR="009A43B6">
        <w:rPr>
          <w:rFonts w:ascii="Arial" w:hAnsi="Arial" w:cs="Arial"/>
          <w:color w:val="000000"/>
          <w:lang w:val="es-ES"/>
        </w:rPr>
        <w:t xml:space="preserve">. </w:t>
      </w:r>
    </w:p>
    <w:p w:rsidR="009A43B6" w:rsidRPr="009A43B6" w:rsidRDefault="009A43B6" w:rsidP="0047167D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9A43B6" w:rsidRDefault="009A43B6" w:rsidP="0047167D">
      <w:pPr>
        <w:jc w:val="both"/>
        <w:rPr>
          <w:rFonts w:ascii="Arial" w:eastAsia="Times New Roman" w:hAnsi="Arial" w:cs="Arial"/>
          <w:lang w:val="es-ES" w:eastAsia="es-ES"/>
        </w:rPr>
      </w:pPr>
      <w:r w:rsidRPr="009A43B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“Las jornadas están centradas tanto en novedades, como en actualización en los grandes temas de siempre, que preocupan a nuestros profesionales por formar parte de su práctica diaria. En mama destacamos los avances en </w:t>
      </w:r>
      <w:r w:rsidR="00515EB3">
        <w:rPr>
          <w:rFonts w:ascii="Arial" w:eastAsia="Arial" w:hAnsi="Arial" w:cs="Arial"/>
          <w:bCs/>
          <w:color w:val="000000"/>
          <w:u w:color="000000"/>
          <w:lang w:val="es-ES" w:eastAsia="es-ES"/>
        </w:rPr>
        <w:t>E</w:t>
      </w:r>
      <w:r w:rsidRPr="009A43B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pigenética en el cáncer de mama; en reproducción se trata la importancia de los factores inmunológicos; en obstetricia se </w:t>
      </w:r>
      <w:r w:rsidR="00215211">
        <w:rPr>
          <w:rFonts w:ascii="Arial" w:eastAsia="Arial" w:hAnsi="Arial" w:cs="Arial"/>
          <w:bCs/>
          <w:color w:val="000000"/>
          <w:u w:color="000000"/>
          <w:lang w:val="es-ES" w:eastAsia="es-ES"/>
        </w:rPr>
        <w:t>abordan</w:t>
      </w:r>
      <w:r w:rsidRPr="009A43B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los avances en el tratamiento del aborto de repetición y del parto prematuro; </w:t>
      </w:r>
      <w:r w:rsidR="00C63CCC" w:rsidRPr="00C63CC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en osteoporosis y menopausia se ha diseñado </w:t>
      </w:r>
      <w:r w:rsidR="00C63CCC" w:rsidRPr="00C63CCC">
        <w:rPr>
          <w:rFonts w:ascii="Arial" w:eastAsia="Arial" w:hAnsi="Arial" w:cs="Arial"/>
          <w:bCs/>
          <w:color w:val="000000"/>
          <w:u w:color="000000"/>
          <w:lang w:val="es-ES" w:eastAsia="es-ES"/>
        </w:rPr>
        <w:lastRenderedPageBreak/>
        <w:t>un novedoso formato de debates sobre temas candentes defendidos por profesionales de amplio prestigio</w:t>
      </w:r>
      <w:r w:rsidR="00C63CC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; </w:t>
      </w:r>
      <w:r w:rsidRPr="009A43B6">
        <w:rPr>
          <w:rFonts w:ascii="Arial" w:eastAsia="Arial" w:hAnsi="Arial" w:cs="Arial"/>
          <w:bCs/>
          <w:color w:val="000000"/>
          <w:u w:color="000000"/>
          <w:lang w:val="es-ES" w:eastAsia="es-ES"/>
        </w:rPr>
        <w:t>otros temas como el empleo de la determinación de la prueba de HPV o el diagnóstico del cáncer endometrial mediante marcador</w:t>
      </w:r>
      <w:r w:rsid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>es biomolecu</w:t>
      </w:r>
      <w:r w:rsidRPr="009A43B6">
        <w:rPr>
          <w:rFonts w:ascii="Arial" w:eastAsia="Arial" w:hAnsi="Arial" w:cs="Arial"/>
          <w:bCs/>
          <w:color w:val="000000"/>
          <w:u w:color="000000"/>
          <w:lang w:val="es-ES" w:eastAsia="es-ES"/>
        </w:rPr>
        <w:t>l</w:t>
      </w:r>
      <w:r w:rsid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>a</w:t>
      </w:r>
      <w:r w:rsidRPr="009A43B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res también tienen especial interés”, señala el Dr. Luis Serrano Cogollor, </w:t>
      </w:r>
      <w:r w:rsidRPr="009A43B6">
        <w:rPr>
          <w:rFonts w:ascii="Arial" w:eastAsia="Times New Roman" w:hAnsi="Arial" w:cs="Arial"/>
          <w:lang w:val="es-ES" w:eastAsia="es-ES"/>
        </w:rPr>
        <w:t xml:space="preserve">especialista en </w:t>
      </w:r>
      <w:r w:rsidR="00515EB3">
        <w:rPr>
          <w:rFonts w:ascii="Arial" w:eastAsia="Times New Roman" w:hAnsi="Arial" w:cs="Arial"/>
          <w:lang w:val="es-ES" w:eastAsia="es-ES"/>
        </w:rPr>
        <w:t>Ginecología y O</w:t>
      </w:r>
      <w:r w:rsidRPr="009A43B6">
        <w:rPr>
          <w:rFonts w:ascii="Arial" w:eastAsia="Times New Roman" w:hAnsi="Arial" w:cs="Arial"/>
          <w:lang w:val="es-ES" w:eastAsia="es-ES"/>
        </w:rPr>
        <w:t>bstetricia en HM Gabinete Velázquez y miembro del comité organizador del congreso</w:t>
      </w:r>
      <w:r>
        <w:rPr>
          <w:rFonts w:ascii="Arial" w:eastAsia="Times New Roman" w:hAnsi="Arial" w:cs="Arial"/>
          <w:lang w:val="es-ES" w:eastAsia="es-ES"/>
        </w:rPr>
        <w:t>.</w:t>
      </w:r>
    </w:p>
    <w:p w:rsidR="009A43B6" w:rsidRDefault="009A43B6" w:rsidP="0047167D">
      <w:pPr>
        <w:jc w:val="both"/>
        <w:rPr>
          <w:rFonts w:ascii="Arial" w:eastAsia="Times New Roman" w:hAnsi="Arial" w:cs="Arial"/>
          <w:lang w:val="es-ES" w:eastAsia="es-ES"/>
        </w:rPr>
      </w:pPr>
    </w:p>
    <w:p w:rsidR="001F306E" w:rsidRDefault="009A43B6" w:rsidP="001F306E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 w:rsidRPr="00F86D07">
        <w:rPr>
          <w:rFonts w:ascii="Arial" w:eastAsia="Times New Roman" w:hAnsi="Arial" w:cs="Arial"/>
          <w:b/>
          <w:lang w:val="es-ES" w:eastAsia="es-ES"/>
        </w:rPr>
        <w:t>Ponentes de primer orden</w:t>
      </w:r>
    </w:p>
    <w:p w:rsidR="000B3A9A" w:rsidRDefault="009A43B6" w:rsidP="000B3A9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La fórmula del éxito de las Jornadas Nacionales HM Gabinete Velázquez </w:t>
      </w:r>
      <w:r w:rsidR="00F86D07"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>reside en el alto nivel de los ponentes que acuden a la cita, especialistas todos ellos en sus áreas y provenientes, no sólo de HM Hospitales, sino de hospitales y centros públicos y privados.</w:t>
      </w:r>
      <w:r w:rsidR="001F306E"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“Sería por nuestra parte injusto destacar a unos ponentes sobre otros porque todos son profesionales de prestigio en cada uno de sus campos: tenemos pioneros de la reproducción en España, como el Dr. </w:t>
      </w:r>
      <w:r w:rsid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Isidoro </w:t>
      </w:r>
      <w:r w:rsidR="001F306E"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>Bruna,</w:t>
      </w:r>
      <w:r w:rsid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director de HM Fertility Center, </w:t>
      </w:r>
      <w:r w:rsidR="00515EB3">
        <w:rPr>
          <w:rFonts w:ascii="Arial" w:eastAsia="Arial" w:hAnsi="Arial" w:cs="Arial"/>
          <w:bCs/>
          <w:color w:val="000000"/>
          <w:u w:color="000000"/>
          <w:lang w:val="es-ES" w:eastAsia="es-ES"/>
        </w:rPr>
        <w:t>jefes de Oncología G</w:t>
      </w:r>
      <w:r w:rsidR="001F306E"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>inecológica pioneros del uso de los robots quirúrgicos, como el Dr.</w:t>
      </w:r>
      <w:r w:rsid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Pluvio</w:t>
      </w:r>
      <w:r w:rsidR="001F306E"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Coronado, pasando por grandes nombres de la </w:t>
      </w:r>
      <w:r w:rsidR="00215211">
        <w:rPr>
          <w:rFonts w:ascii="Arial" w:eastAsia="Arial" w:hAnsi="Arial" w:cs="Arial"/>
          <w:bCs/>
          <w:color w:val="000000"/>
          <w:u w:color="000000"/>
          <w:lang w:val="es-ES" w:eastAsia="es-ES"/>
        </w:rPr>
        <w:t>p</w:t>
      </w:r>
      <w:r w:rsidR="001F306E"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atología </w:t>
      </w:r>
      <w:r w:rsidR="00215211">
        <w:rPr>
          <w:rFonts w:ascii="Arial" w:eastAsia="Arial" w:hAnsi="Arial" w:cs="Arial"/>
          <w:bCs/>
          <w:color w:val="000000"/>
          <w:u w:color="000000"/>
          <w:lang w:val="es-ES" w:eastAsia="es-ES"/>
        </w:rPr>
        <w:t>c</w:t>
      </w:r>
      <w:r w:rsidR="001F306E"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ervical, como el Dr. </w:t>
      </w:r>
      <w:r w:rsid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Javier </w:t>
      </w:r>
      <w:r w:rsidR="001F306E"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>Cortés,</w:t>
      </w:r>
      <w:r w:rsidR="00C63CC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o </w:t>
      </w:r>
      <w:r w:rsidR="00C63CCC" w:rsidRPr="00C63CCC">
        <w:rPr>
          <w:rFonts w:ascii="Arial" w:eastAsia="Arial" w:hAnsi="Arial" w:cs="Arial"/>
          <w:bCs/>
          <w:color w:val="000000"/>
          <w:u w:color="000000"/>
          <w:lang w:val="es-ES" w:eastAsia="es-ES"/>
        </w:rPr>
        <w:t>Dr. Santiago Palacios, pionero del est</w:t>
      </w:r>
      <w:r w:rsidR="00C63CC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udio de la menopausia en España, </w:t>
      </w:r>
      <w:r w:rsidR="001F306E"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por mencionar solo </w:t>
      </w:r>
      <w:r w:rsidR="00C63CCC">
        <w:rPr>
          <w:rFonts w:ascii="Arial" w:eastAsia="Arial" w:hAnsi="Arial" w:cs="Arial"/>
          <w:bCs/>
          <w:color w:val="000000"/>
          <w:u w:color="000000"/>
          <w:lang w:val="es-ES" w:eastAsia="es-ES"/>
        </w:rPr>
        <w:t>cuatro</w:t>
      </w:r>
      <w:r w:rsidR="001F306E"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ejemplos, pero, realmente, subrayar a algunos por encima de otros sería injusto</w:t>
      </w:r>
      <w:r w:rsid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>”, señala el Dr. Luis Serrano.</w:t>
      </w:r>
    </w:p>
    <w:p w:rsidR="000B3A9A" w:rsidRDefault="000B3A9A" w:rsidP="000B3A9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0B3A9A" w:rsidRDefault="000B3A9A" w:rsidP="000B3A9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Otra de las señas de identidad de las </w:t>
      </w:r>
      <w:r w:rsidRPr="001F306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Jornadas Nacionales HM Gabinete Velázquez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está en los talleres prácticos que conforma la organización y que edición tras edición tienen una alta concurrencia y cuyas plazas limitadas hace que sean muy solicitadas entre los asistentes. “En este año </w:t>
      </w:r>
      <w:r w:rsidR="002C3CE2" w:rsidRPr="000B3A9A">
        <w:rPr>
          <w:rFonts w:ascii="Arial" w:eastAsia="Arial" w:hAnsi="Arial" w:cs="Arial"/>
          <w:bCs/>
          <w:color w:val="000000"/>
          <w:u w:color="000000"/>
          <w:lang w:val="es-ES" w:eastAsia="es-ES"/>
        </w:rPr>
        <w:t>se realizar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á</w:t>
      </w:r>
      <w:r w:rsidR="002C3CE2" w:rsidRPr="000B3A9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n tres talleres prácticos: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i</w:t>
      </w:r>
      <w:r w:rsidR="002C3CE2" w:rsidRPr="000B3A9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mágenes de patología mamaria (mamografía, ecografía y </w:t>
      </w:r>
      <w:r w:rsidRPr="000B3A9A">
        <w:rPr>
          <w:rFonts w:ascii="Arial" w:eastAsia="Arial" w:hAnsi="Arial" w:cs="Arial"/>
          <w:bCs/>
          <w:color w:val="000000"/>
          <w:u w:color="000000"/>
          <w:lang w:val="es-ES" w:eastAsia="es-ES"/>
        </w:rPr>
        <w:t>Resonancia Nuclear Magnética)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Pr="000B3A9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c</w:t>
      </w:r>
      <w:r w:rsidR="002C3CE2" w:rsidRPr="002C3CE2">
        <w:rPr>
          <w:rFonts w:ascii="Arial" w:eastAsia="Arial" w:hAnsi="Arial" w:cs="Arial"/>
          <w:bCs/>
          <w:color w:val="000000"/>
          <w:u w:color="000000"/>
          <w:lang w:val="es-ES" w:eastAsia="es-ES"/>
        </w:rPr>
        <w:t>asos clínicos de patología mamaria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y c</w:t>
      </w:r>
      <w:r w:rsidR="002C3CE2" w:rsidRPr="002C3CE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asos clínicos de endometriosis y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s</w:t>
      </w:r>
      <w:r w:rsidRPr="000B3A9A">
        <w:rPr>
          <w:rFonts w:ascii="Arial" w:eastAsia="Arial" w:hAnsi="Arial" w:cs="Arial"/>
          <w:bCs/>
          <w:color w:val="000000"/>
          <w:u w:color="000000"/>
          <w:lang w:val="es-ES" w:eastAsia="es-ES"/>
        </w:rPr>
        <w:t>índrome de ovario poliquístico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”, asegura el Dr. Serrano.</w:t>
      </w:r>
    </w:p>
    <w:p w:rsidR="000B3A9A" w:rsidRDefault="000B3A9A" w:rsidP="000B3A9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2C3CE2" w:rsidRPr="000B3A9A" w:rsidRDefault="000B3A9A" w:rsidP="001F306E">
      <w:pPr>
        <w:jc w:val="both"/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</w:pPr>
      <w:r w:rsidRPr="000B3A9A"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  <w:t xml:space="preserve">Cáncer </w:t>
      </w:r>
      <w:r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  <w:t>en la mujer</w:t>
      </w:r>
    </w:p>
    <w:p w:rsidR="000B3A9A" w:rsidRPr="000B3A9A" w:rsidRDefault="000B3A9A" w:rsidP="000B3A9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Sin duda, el abordaje de los distintos procesos oncológicos que rodean a la mujer es un</w:t>
      </w:r>
      <w:r w:rsidR="00215211">
        <w:rPr>
          <w:rFonts w:ascii="Arial" w:eastAsia="Arial" w:hAnsi="Arial" w:cs="Arial"/>
          <w:bCs/>
          <w:color w:val="000000"/>
          <w:u w:color="000000"/>
          <w:lang w:val="es-ES" w:eastAsia="es-ES"/>
        </w:rPr>
        <w:t>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de las áreas que despiertan un mayor interés. En este sentido</w:t>
      </w:r>
      <w:r w:rsidR="00215211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712B43">
        <w:rPr>
          <w:rFonts w:ascii="Arial" w:eastAsia="Arial" w:hAnsi="Arial" w:cs="Arial"/>
          <w:bCs/>
          <w:color w:val="000000"/>
          <w:u w:color="000000"/>
          <w:lang w:val="es-ES" w:eastAsia="es-ES"/>
        </w:rPr>
        <w:t>la oferta de actualización de las J</w:t>
      </w:r>
      <w:r w:rsidR="00712B43" w:rsidRPr="00712B43">
        <w:rPr>
          <w:rFonts w:ascii="Arial" w:eastAsia="Arial" w:hAnsi="Arial" w:cs="Arial"/>
          <w:bCs/>
          <w:color w:val="000000"/>
          <w:u w:color="000000"/>
          <w:lang w:val="es-ES" w:eastAsia="es-ES"/>
        </w:rPr>
        <w:t>ornadas Nacionales HM Gabinete Velázquez</w:t>
      </w:r>
      <w:r w:rsidR="00712B43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en lo relativo al cáncer es muy completa y aborda temáticas como </w:t>
      </w:r>
      <w:r w:rsidR="00712B43" w:rsidRPr="00712B43">
        <w:rPr>
          <w:rFonts w:ascii="Arial" w:eastAsia="Arial" w:hAnsi="Arial" w:cs="Arial"/>
          <w:bCs/>
          <w:color w:val="000000"/>
          <w:u w:color="000000"/>
          <w:lang w:val="es-ES" w:eastAsia="es-ES"/>
        </w:rPr>
        <w:t>el mama</w:t>
      </w:r>
      <w:r w:rsidR="00712B43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— que</w:t>
      </w:r>
      <w:r w:rsidR="00712B43" w:rsidRPr="00712B43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ocupará una parte capital de las jornadas debido a su carácter prevalente en la sociedad actual</w:t>
      </w:r>
      <w:r w:rsidR="00712B43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—</w:t>
      </w:r>
      <w:r w:rsidR="008211A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o el cáncer endometrial</w:t>
      </w:r>
      <w:r w:rsidR="0021521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y l</w:t>
      </w:r>
      <w:r w:rsidR="008211A7">
        <w:rPr>
          <w:rFonts w:ascii="Arial" w:eastAsia="Arial" w:hAnsi="Arial" w:cs="Arial"/>
          <w:bCs/>
          <w:color w:val="000000"/>
          <w:u w:color="000000"/>
          <w:lang w:val="es-ES" w:eastAsia="es-ES"/>
        </w:rPr>
        <w:t>as distintas técnicas de diagnóstico, detección y abordaje disponibles actualmente. “</w:t>
      </w:r>
      <w:r w:rsidRPr="000B3A9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Podemos decir con orgullo que en </w:t>
      </w:r>
      <w:r w:rsidR="0021521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                 </w:t>
      </w:r>
      <w:r w:rsidR="008211A7" w:rsidRPr="00712B43">
        <w:rPr>
          <w:rFonts w:ascii="Arial" w:eastAsia="Arial" w:hAnsi="Arial" w:cs="Arial"/>
          <w:bCs/>
          <w:color w:val="000000"/>
          <w:u w:color="000000"/>
          <w:lang w:val="es-ES" w:eastAsia="es-ES"/>
        </w:rPr>
        <w:t>HM Gabinete Velázquez</w:t>
      </w:r>
      <w:r w:rsidR="008211A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Pr="000B3A9A">
        <w:rPr>
          <w:rFonts w:ascii="Arial" w:eastAsia="Arial" w:hAnsi="Arial" w:cs="Arial"/>
          <w:bCs/>
          <w:color w:val="000000"/>
          <w:u w:color="000000"/>
          <w:lang w:val="es-ES" w:eastAsia="es-ES"/>
        </w:rPr>
        <w:t>disponemos de unidades de prevención y de tra</w:t>
      </w:r>
      <w:r w:rsidR="008211A7">
        <w:rPr>
          <w:rFonts w:ascii="Arial" w:eastAsia="Arial" w:hAnsi="Arial" w:cs="Arial"/>
          <w:bCs/>
          <w:color w:val="000000"/>
          <w:u w:color="000000"/>
          <w:lang w:val="es-ES" w:eastAsia="es-ES"/>
        </w:rPr>
        <w:t>tamiento del cáncer ginecológico</w:t>
      </w:r>
      <w:r w:rsidRPr="000B3A9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que se encuentran entre las más avanzadas del país. Los protocolos siguen las recomendaciones actualizadas de nuestras sociedades científicas y esperamos </w:t>
      </w:r>
      <w:r w:rsidR="00712B43" w:rsidRPr="000B3A9A">
        <w:rPr>
          <w:rFonts w:ascii="Arial" w:eastAsia="Arial" w:hAnsi="Arial" w:cs="Arial"/>
          <w:bCs/>
          <w:color w:val="000000"/>
          <w:u w:color="000000"/>
          <w:lang w:val="es-ES" w:eastAsia="es-ES"/>
        </w:rPr>
        <w:t>generalizar</w:t>
      </w:r>
      <w:r w:rsidRPr="000B3A9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el uso de la cirugía robótica y de los marcadores moleculares</w:t>
      </w:r>
      <w:r w:rsidR="008211A7">
        <w:rPr>
          <w:rFonts w:ascii="Arial" w:eastAsia="Arial" w:hAnsi="Arial" w:cs="Arial"/>
          <w:bCs/>
          <w:color w:val="000000"/>
          <w:u w:color="000000"/>
          <w:lang w:val="es-ES" w:eastAsia="es-ES"/>
        </w:rPr>
        <w:t>”, concluye el Dr. Luis Serrano.</w:t>
      </w:r>
    </w:p>
    <w:p w:rsidR="000B3A9A" w:rsidRPr="001F306E" w:rsidRDefault="000B3A9A" w:rsidP="001F306E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47167D" w:rsidRPr="001F306E" w:rsidRDefault="0047167D" w:rsidP="0047167D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E13205">
      <w:pPr>
        <w:pStyle w:val="CuerpoBA"/>
      </w:pPr>
    </w:p>
    <w:p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lastRenderedPageBreak/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 xml:space="preserve">formado por 38 centros asistenciales: 14 hospitales, 3 centros 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integrales de alta especializaci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ó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n en Oncolog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a, Cardiolog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 y Neurociencias,</w:t>
      </w:r>
      <w:r>
        <w:rPr>
          <w:rFonts w:eastAsia="Arial Unicode MS" w:hAnsi="Arial Unicode MS" w:cs="Arial Unicode MS"/>
          <w:b w:val="0"/>
          <w:bCs w:val="0"/>
        </w:rPr>
        <w:t xml:space="preserve">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10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1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sectPr w:rsidR="00B9664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A3C" w:rsidRDefault="00CF4A3C">
      <w:r>
        <w:separator/>
      </w:r>
    </w:p>
  </w:endnote>
  <w:endnote w:type="continuationSeparator" w:id="0">
    <w:p w:rsidR="00CF4A3C" w:rsidRDefault="00CF4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A3C" w:rsidRDefault="00CF4A3C">
      <w:r>
        <w:separator/>
      </w:r>
    </w:p>
  </w:footnote>
  <w:footnote w:type="continuationSeparator" w:id="0">
    <w:p w:rsidR="00CF4A3C" w:rsidRDefault="00CF4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3ED36ECB"/>
    <w:multiLevelType w:val="hybridMultilevel"/>
    <w:tmpl w:val="4322D79A"/>
    <w:lvl w:ilvl="0" w:tplc="4A70F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FD11A0"/>
    <w:multiLevelType w:val="multilevel"/>
    <w:tmpl w:val="8F5E6FEA"/>
    <w:styleLink w:val="WWNum2"/>
    <w:lvl w:ilvl="0">
      <w:numFmt w:val="bullet"/>
      <w:lvlText w:val="-"/>
      <w:lvlJc w:val="left"/>
      <w:pPr>
        <w:ind w:left="1080" w:hanging="360"/>
      </w:pPr>
      <w:rPr>
        <w:rFonts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10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2"/>
  </w:num>
  <w:num w:numId="5">
    <w:abstractNumId w:val="10"/>
  </w:num>
  <w:num w:numId="6">
    <w:abstractNumId w:val="7"/>
  </w:num>
  <w:num w:numId="7">
    <w:abstractNumId w:val="3"/>
  </w:num>
  <w:num w:numId="8">
    <w:abstractNumId w:val="1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084A"/>
    <w:rsid w:val="00011537"/>
    <w:rsid w:val="000208C6"/>
    <w:rsid w:val="0002269A"/>
    <w:rsid w:val="0002306E"/>
    <w:rsid w:val="00032026"/>
    <w:rsid w:val="00033ED3"/>
    <w:rsid w:val="00040C19"/>
    <w:rsid w:val="000447E8"/>
    <w:rsid w:val="0004753C"/>
    <w:rsid w:val="00062804"/>
    <w:rsid w:val="00077BDA"/>
    <w:rsid w:val="000B225C"/>
    <w:rsid w:val="000B3A9A"/>
    <w:rsid w:val="000B7BA9"/>
    <w:rsid w:val="000C5EA8"/>
    <w:rsid w:val="000D1F92"/>
    <w:rsid w:val="000E1D7F"/>
    <w:rsid w:val="000F6299"/>
    <w:rsid w:val="00103DFF"/>
    <w:rsid w:val="00104DB5"/>
    <w:rsid w:val="0010527C"/>
    <w:rsid w:val="00116C1B"/>
    <w:rsid w:val="00117762"/>
    <w:rsid w:val="00132B1B"/>
    <w:rsid w:val="00136549"/>
    <w:rsid w:val="001652E6"/>
    <w:rsid w:val="00170FC9"/>
    <w:rsid w:val="00172F4D"/>
    <w:rsid w:val="00174B27"/>
    <w:rsid w:val="00176787"/>
    <w:rsid w:val="00176822"/>
    <w:rsid w:val="0018442A"/>
    <w:rsid w:val="0019293E"/>
    <w:rsid w:val="001B4B1D"/>
    <w:rsid w:val="001B7B67"/>
    <w:rsid w:val="001C0435"/>
    <w:rsid w:val="001C628B"/>
    <w:rsid w:val="001D6D51"/>
    <w:rsid w:val="001E1A3F"/>
    <w:rsid w:val="001F306E"/>
    <w:rsid w:val="00204518"/>
    <w:rsid w:val="00215211"/>
    <w:rsid w:val="00221931"/>
    <w:rsid w:val="00226A73"/>
    <w:rsid w:val="00227DDF"/>
    <w:rsid w:val="00234BDB"/>
    <w:rsid w:val="002754CD"/>
    <w:rsid w:val="00280376"/>
    <w:rsid w:val="0029310D"/>
    <w:rsid w:val="00294CEB"/>
    <w:rsid w:val="002A5C2C"/>
    <w:rsid w:val="002C3CE2"/>
    <w:rsid w:val="002C6BC1"/>
    <w:rsid w:val="002D45E2"/>
    <w:rsid w:val="002D7B80"/>
    <w:rsid w:val="002E2ED5"/>
    <w:rsid w:val="002E698A"/>
    <w:rsid w:val="00303E9E"/>
    <w:rsid w:val="003058D7"/>
    <w:rsid w:val="00311671"/>
    <w:rsid w:val="00311816"/>
    <w:rsid w:val="00314150"/>
    <w:rsid w:val="00315798"/>
    <w:rsid w:val="00321AE3"/>
    <w:rsid w:val="00330B3A"/>
    <w:rsid w:val="003433FF"/>
    <w:rsid w:val="003436F5"/>
    <w:rsid w:val="00371B8E"/>
    <w:rsid w:val="0039557E"/>
    <w:rsid w:val="003A3BB7"/>
    <w:rsid w:val="003A7023"/>
    <w:rsid w:val="003A7889"/>
    <w:rsid w:val="003B380C"/>
    <w:rsid w:val="003C1285"/>
    <w:rsid w:val="003C44B5"/>
    <w:rsid w:val="003C5DD5"/>
    <w:rsid w:val="003C7565"/>
    <w:rsid w:val="003C7989"/>
    <w:rsid w:val="003C7CC9"/>
    <w:rsid w:val="003D37CC"/>
    <w:rsid w:val="003D59A0"/>
    <w:rsid w:val="003F07A6"/>
    <w:rsid w:val="003F6BA0"/>
    <w:rsid w:val="004000CE"/>
    <w:rsid w:val="00405D99"/>
    <w:rsid w:val="00406993"/>
    <w:rsid w:val="0041653F"/>
    <w:rsid w:val="0042047F"/>
    <w:rsid w:val="00422250"/>
    <w:rsid w:val="004627E9"/>
    <w:rsid w:val="00470A70"/>
    <w:rsid w:val="0047167D"/>
    <w:rsid w:val="00471777"/>
    <w:rsid w:val="00483360"/>
    <w:rsid w:val="004876FE"/>
    <w:rsid w:val="00490FE4"/>
    <w:rsid w:val="00491BD3"/>
    <w:rsid w:val="004A0374"/>
    <w:rsid w:val="004A0557"/>
    <w:rsid w:val="004B137F"/>
    <w:rsid w:val="004B597C"/>
    <w:rsid w:val="004C4743"/>
    <w:rsid w:val="004C4E8F"/>
    <w:rsid w:val="004D0084"/>
    <w:rsid w:val="004D0891"/>
    <w:rsid w:val="004D17F2"/>
    <w:rsid w:val="004D4ADB"/>
    <w:rsid w:val="004D4E10"/>
    <w:rsid w:val="004D7F3E"/>
    <w:rsid w:val="004F4342"/>
    <w:rsid w:val="004F775E"/>
    <w:rsid w:val="005003C5"/>
    <w:rsid w:val="00507B9E"/>
    <w:rsid w:val="00510DF1"/>
    <w:rsid w:val="00515EB3"/>
    <w:rsid w:val="005168DA"/>
    <w:rsid w:val="00530377"/>
    <w:rsid w:val="0054352F"/>
    <w:rsid w:val="00551A9D"/>
    <w:rsid w:val="0056496F"/>
    <w:rsid w:val="005652B3"/>
    <w:rsid w:val="00571DA2"/>
    <w:rsid w:val="00573B02"/>
    <w:rsid w:val="005763F0"/>
    <w:rsid w:val="0058454B"/>
    <w:rsid w:val="005A4099"/>
    <w:rsid w:val="005A6095"/>
    <w:rsid w:val="005C1798"/>
    <w:rsid w:val="005C40EC"/>
    <w:rsid w:val="005D4106"/>
    <w:rsid w:val="005D7EF1"/>
    <w:rsid w:val="005F5250"/>
    <w:rsid w:val="005F6EC0"/>
    <w:rsid w:val="00601957"/>
    <w:rsid w:val="00606E9A"/>
    <w:rsid w:val="00607455"/>
    <w:rsid w:val="00612490"/>
    <w:rsid w:val="0061665F"/>
    <w:rsid w:val="00620D37"/>
    <w:rsid w:val="00620E41"/>
    <w:rsid w:val="00624920"/>
    <w:rsid w:val="006315FC"/>
    <w:rsid w:val="006400AC"/>
    <w:rsid w:val="006438DB"/>
    <w:rsid w:val="00661737"/>
    <w:rsid w:val="00672792"/>
    <w:rsid w:val="006739E5"/>
    <w:rsid w:val="00680048"/>
    <w:rsid w:val="00695B13"/>
    <w:rsid w:val="006A15E4"/>
    <w:rsid w:val="006B6140"/>
    <w:rsid w:val="006B7285"/>
    <w:rsid w:val="006C4C70"/>
    <w:rsid w:val="006C5134"/>
    <w:rsid w:val="006C6D53"/>
    <w:rsid w:val="006C7708"/>
    <w:rsid w:val="006D5B72"/>
    <w:rsid w:val="006E101E"/>
    <w:rsid w:val="006E58F4"/>
    <w:rsid w:val="006F1ADF"/>
    <w:rsid w:val="006F270D"/>
    <w:rsid w:val="00711250"/>
    <w:rsid w:val="00712B43"/>
    <w:rsid w:val="007315D8"/>
    <w:rsid w:val="00744B79"/>
    <w:rsid w:val="007563ED"/>
    <w:rsid w:val="00757506"/>
    <w:rsid w:val="00773226"/>
    <w:rsid w:val="007761D3"/>
    <w:rsid w:val="0078223D"/>
    <w:rsid w:val="007831B4"/>
    <w:rsid w:val="007A246C"/>
    <w:rsid w:val="007B586B"/>
    <w:rsid w:val="007B6C09"/>
    <w:rsid w:val="007B7204"/>
    <w:rsid w:val="007E4325"/>
    <w:rsid w:val="007E7059"/>
    <w:rsid w:val="007E7C63"/>
    <w:rsid w:val="007F469B"/>
    <w:rsid w:val="00801417"/>
    <w:rsid w:val="00804917"/>
    <w:rsid w:val="00810161"/>
    <w:rsid w:val="00812293"/>
    <w:rsid w:val="008211A7"/>
    <w:rsid w:val="00821AA8"/>
    <w:rsid w:val="00822496"/>
    <w:rsid w:val="00825AF9"/>
    <w:rsid w:val="00830224"/>
    <w:rsid w:val="00836BA5"/>
    <w:rsid w:val="0085210E"/>
    <w:rsid w:val="00862E96"/>
    <w:rsid w:val="00866D56"/>
    <w:rsid w:val="00877A94"/>
    <w:rsid w:val="00887C8B"/>
    <w:rsid w:val="00893C87"/>
    <w:rsid w:val="008B0662"/>
    <w:rsid w:val="008D06FB"/>
    <w:rsid w:val="008D4AC8"/>
    <w:rsid w:val="008D6533"/>
    <w:rsid w:val="008D7B59"/>
    <w:rsid w:val="008F7BDF"/>
    <w:rsid w:val="00913D16"/>
    <w:rsid w:val="00924EFD"/>
    <w:rsid w:val="00926C1A"/>
    <w:rsid w:val="009270EE"/>
    <w:rsid w:val="00931BDD"/>
    <w:rsid w:val="00936307"/>
    <w:rsid w:val="009464BD"/>
    <w:rsid w:val="00950B6C"/>
    <w:rsid w:val="009523E7"/>
    <w:rsid w:val="00970B16"/>
    <w:rsid w:val="009802B6"/>
    <w:rsid w:val="0098652D"/>
    <w:rsid w:val="00992F43"/>
    <w:rsid w:val="009A43B6"/>
    <w:rsid w:val="009C7052"/>
    <w:rsid w:val="009D3639"/>
    <w:rsid w:val="009D6B34"/>
    <w:rsid w:val="009E45C1"/>
    <w:rsid w:val="009F500B"/>
    <w:rsid w:val="009F70A8"/>
    <w:rsid w:val="00A074BB"/>
    <w:rsid w:val="00A1405A"/>
    <w:rsid w:val="00A14310"/>
    <w:rsid w:val="00A148FB"/>
    <w:rsid w:val="00A17DD4"/>
    <w:rsid w:val="00A2218C"/>
    <w:rsid w:val="00A2396C"/>
    <w:rsid w:val="00A264B9"/>
    <w:rsid w:val="00A306A8"/>
    <w:rsid w:val="00A330F0"/>
    <w:rsid w:val="00A40D2A"/>
    <w:rsid w:val="00A56E42"/>
    <w:rsid w:val="00A56EFC"/>
    <w:rsid w:val="00A774FA"/>
    <w:rsid w:val="00A8555E"/>
    <w:rsid w:val="00A91C34"/>
    <w:rsid w:val="00A922F9"/>
    <w:rsid w:val="00AA15E8"/>
    <w:rsid w:val="00AA3864"/>
    <w:rsid w:val="00AA792E"/>
    <w:rsid w:val="00AC32B9"/>
    <w:rsid w:val="00AC69A0"/>
    <w:rsid w:val="00AD6CB4"/>
    <w:rsid w:val="00AE13F0"/>
    <w:rsid w:val="00AE5104"/>
    <w:rsid w:val="00AF1A5F"/>
    <w:rsid w:val="00AF1FF0"/>
    <w:rsid w:val="00AF407C"/>
    <w:rsid w:val="00B049ED"/>
    <w:rsid w:val="00B07819"/>
    <w:rsid w:val="00B16A06"/>
    <w:rsid w:val="00B21411"/>
    <w:rsid w:val="00B21F03"/>
    <w:rsid w:val="00B238B9"/>
    <w:rsid w:val="00B25A42"/>
    <w:rsid w:val="00B2641E"/>
    <w:rsid w:val="00B51196"/>
    <w:rsid w:val="00B61592"/>
    <w:rsid w:val="00B63510"/>
    <w:rsid w:val="00B65F01"/>
    <w:rsid w:val="00B8460F"/>
    <w:rsid w:val="00B952C9"/>
    <w:rsid w:val="00B96647"/>
    <w:rsid w:val="00BA6402"/>
    <w:rsid w:val="00BA6B0B"/>
    <w:rsid w:val="00BB4E08"/>
    <w:rsid w:val="00BC18F2"/>
    <w:rsid w:val="00BC2805"/>
    <w:rsid w:val="00BC5E1C"/>
    <w:rsid w:val="00BE1ACD"/>
    <w:rsid w:val="00BF61B2"/>
    <w:rsid w:val="00BF71C1"/>
    <w:rsid w:val="00C00552"/>
    <w:rsid w:val="00C5744A"/>
    <w:rsid w:val="00C63CCC"/>
    <w:rsid w:val="00C67902"/>
    <w:rsid w:val="00C71734"/>
    <w:rsid w:val="00C76FDF"/>
    <w:rsid w:val="00C853E6"/>
    <w:rsid w:val="00C919CF"/>
    <w:rsid w:val="00C95045"/>
    <w:rsid w:val="00C9607D"/>
    <w:rsid w:val="00CA2000"/>
    <w:rsid w:val="00CA3459"/>
    <w:rsid w:val="00CC4B71"/>
    <w:rsid w:val="00CC5B83"/>
    <w:rsid w:val="00CF03AE"/>
    <w:rsid w:val="00CF4A3C"/>
    <w:rsid w:val="00D11B8C"/>
    <w:rsid w:val="00D34324"/>
    <w:rsid w:val="00D34C47"/>
    <w:rsid w:val="00D73811"/>
    <w:rsid w:val="00D754B4"/>
    <w:rsid w:val="00D76D12"/>
    <w:rsid w:val="00D801A5"/>
    <w:rsid w:val="00D93616"/>
    <w:rsid w:val="00D94390"/>
    <w:rsid w:val="00D97559"/>
    <w:rsid w:val="00DA42C7"/>
    <w:rsid w:val="00DB104B"/>
    <w:rsid w:val="00DB203C"/>
    <w:rsid w:val="00DB26A7"/>
    <w:rsid w:val="00DC1B8B"/>
    <w:rsid w:val="00DC49B3"/>
    <w:rsid w:val="00DD4BB4"/>
    <w:rsid w:val="00DF2764"/>
    <w:rsid w:val="00DF4872"/>
    <w:rsid w:val="00E064C8"/>
    <w:rsid w:val="00E12519"/>
    <w:rsid w:val="00E13205"/>
    <w:rsid w:val="00E13E9F"/>
    <w:rsid w:val="00E16046"/>
    <w:rsid w:val="00E20DF1"/>
    <w:rsid w:val="00E21F54"/>
    <w:rsid w:val="00E22D5B"/>
    <w:rsid w:val="00E25910"/>
    <w:rsid w:val="00E434BA"/>
    <w:rsid w:val="00E51244"/>
    <w:rsid w:val="00E54200"/>
    <w:rsid w:val="00E91F0C"/>
    <w:rsid w:val="00E93F77"/>
    <w:rsid w:val="00EB278C"/>
    <w:rsid w:val="00EB63FC"/>
    <w:rsid w:val="00ED4E22"/>
    <w:rsid w:val="00ED7E2D"/>
    <w:rsid w:val="00EE350D"/>
    <w:rsid w:val="00EE6ABE"/>
    <w:rsid w:val="00F00FD1"/>
    <w:rsid w:val="00F05597"/>
    <w:rsid w:val="00F36AC7"/>
    <w:rsid w:val="00F37C69"/>
    <w:rsid w:val="00F63088"/>
    <w:rsid w:val="00F63D43"/>
    <w:rsid w:val="00F72910"/>
    <w:rsid w:val="00F85C44"/>
    <w:rsid w:val="00F86D07"/>
    <w:rsid w:val="00F8739E"/>
    <w:rsid w:val="00F87C60"/>
    <w:rsid w:val="00F91DEB"/>
    <w:rsid w:val="00F95888"/>
    <w:rsid w:val="00FC2892"/>
    <w:rsid w:val="00FC2F23"/>
    <w:rsid w:val="00FC3DBC"/>
    <w:rsid w:val="00FD751A"/>
    <w:rsid w:val="00FE7947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CC7CF6C-891F-488F-8F53-44F13BA9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numbering" w:customStyle="1" w:styleId="WWNum2">
    <w:name w:val="WWNum2"/>
    <w:basedOn w:val="Sinlista"/>
    <w:rsid w:val="008B066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arciarodriguez@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://www.hmhospita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A1EE80-817D-45EB-A16C-0A44DE26E7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640D4E-1496-4612-918D-81FD15DEA3A5}"/>
</file>

<file path=customXml/itemProps3.xml><?xml version="1.0" encoding="utf-8"?>
<ds:datastoreItem xmlns:ds="http://schemas.openxmlformats.org/officeDocument/2006/customXml" ds:itemID="{857C5315-41C4-4035-9724-541EC3CBD4EC}"/>
</file>

<file path=customXml/itemProps4.xml><?xml version="1.0" encoding="utf-8"?>
<ds:datastoreItem xmlns:ds="http://schemas.openxmlformats.org/officeDocument/2006/customXml" ds:itemID="{6B3440D2-6299-4697-8B4D-1184F5C11C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3</Pages>
  <Words>992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Marcos Garcia Rodriguez</cp:lastModifiedBy>
  <cp:revision>39</cp:revision>
  <dcterms:created xsi:type="dcterms:W3CDTF">2017-12-11T09:37:00Z</dcterms:created>
  <dcterms:modified xsi:type="dcterms:W3CDTF">2018-02-16T11:11:00Z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