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C8" w:rsidRDefault="00F5431E" w:rsidP="003F5678">
      <w:pPr>
        <w:jc w:val="center"/>
        <w:rPr>
          <w:rFonts w:ascii="Arial" w:hAnsi="Arial" w:cs="Arial"/>
          <w:b/>
          <w:sz w:val="40"/>
          <w:szCs w:val="40"/>
        </w:rPr>
      </w:pPr>
      <w:r w:rsidRPr="00A37E2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-814051</wp:posOffset>
            </wp:positionV>
            <wp:extent cx="2163541" cy="996287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Hospitales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227" cy="1002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E2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3782097</wp:posOffset>
            </wp:positionH>
            <wp:positionV relativeFrom="paragraph">
              <wp:posOffset>-882329</wp:posOffset>
            </wp:positionV>
            <wp:extent cx="1579705" cy="1112293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M_Hospital_DELFOS_Vertic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465" cy="1113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42C8" w:rsidRDefault="005342C8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FF579B" w:rsidRPr="007A299E" w:rsidRDefault="00FF579B" w:rsidP="00FF579B">
      <w:pPr>
        <w:jc w:val="center"/>
        <w:rPr>
          <w:rFonts w:ascii="Arial" w:hAnsi="Arial" w:cs="Arial"/>
          <w:b/>
          <w:lang w:eastAsia="ca-ES"/>
        </w:rPr>
      </w:pPr>
      <w:r w:rsidRPr="00FF579B">
        <w:rPr>
          <w:rFonts w:ascii="Arial" w:hAnsi="Arial" w:cs="Arial"/>
          <w:b/>
          <w:lang w:eastAsia="ca-ES"/>
        </w:rPr>
        <w:t xml:space="preserve">HM Hospitales </w:t>
      </w:r>
      <w:r w:rsidR="007C761A">
        <w:rPr>
          <w:rFonts w:ascii="Arial" w:hAnsi="Arial" w:cs="Arial"/>
          <w:b/>
          <w:lang w:eastAsia="ca-ES"/>
        </w:rPr>
        <w:t>continúa</w:t>
      </w:r>
      <w:r w:rsidR="00F6573F">
        <w:rPr>
          <w:rFonts w:ascii="Arial" w:hAnsi="Arial" w:cs="Arial"/>
          <w:b/>
          <w:lang w:eastAsia="ca-ES"/>
        </w:rPr>
        <w:t xml:space="preserve"> con la incorpor</w:t>
      </w:r>
      <w:r w:rsidR="007C761A">
        <w:rPr>
          <w:rFonts w:ascii="Arial" w:hAnsi="Arial" w:cs="Arial"/>
          <w:b/>
          <w:lang w:eastAsia="ca-ES"/>
        </w:rPr>
        <w:t>ación de un equipo líder y la atracción de talento hacia el Hospital HM Delfos</w:t>
      </w:r>
      <w:r>
        <w:rPr>
          <w:rFonts w:ascii="Arial" w:hAnsi="Arial" w:cs="Arial"/>
          <w:b/>
          <w:lang w:eastAsia="ca-ES"/>
        </w:rPr>
        <w:t xml:space="preserve"> </w:t>
      </w:r>
    </w:p>
    <w:p w:rsidR="00FF579B" w:rsidRDefault="00FF579B" w:rsidP="00FF579B">
      <w:pPr>
        <w:rPr>
          <w:rFonts w:ascii="Arial" w:hAnsi="Arial" w:cs="Arial"/>
          <w:lang w:eastAsia="ca-ES"/>
        </w:rPr>
      </w:pPr>
    </w:p>
    <w:p w:rsidR="00FF579B" w:rsidRDefault="00FF579B" w:rsidP="00FF579B">
      <w:pPr>
        <w:rPr>
          <w:rFonts w:ascii="Arial" w:hAnsi="Arial" w:cs="Arial"/>
          <w:lang w:eastAsia="ca-ES"/>
        </w:rPr>
      </w:pPr>
    </w:p>
    <w:p w:rsidR="00FF579B" w:rsidRDefault="00FF579B" w:rsidP="00FF579B">
      <w:pPr>
        <w:jc w:val="center"/>
        <w:rPr>
          <w:rFonts w:ascii="Arial" w:hAnsi="Arial" w:cs="Arial"/>
          <w:b/>
          <w:sz w:val="32"/>
          <w:szCs w:val="32"/>
          <w:lang w:eastAsia="ca-ES"/>
        </w:rPr>
      </w:pPr>
      <w:r>
        <w:rPr>
          <w:rFonts w:ascii="Arial" w:hAnsi="Arial" w:cs="Arial"/>
          <w:b/>
          <w:sz w:val="32"/>
          <w:szCs w:val="32"/>
          <w:lang w:eastAsia="ca-ES"/>
        </w:rPr>
        <w:t>HM DELFOS INCORPORA AL DR. JOAN ALBANELL PARA LIDERAR EL PROYECTO DE ONCOLOGÍA</w:t>
      </w:r>
      <w:r w:rsidR="00AA03AC">
        <w:rPr>
          <w:rFonts w:ascii="Arial" w:hAnsi="Arial" w:cs="Arial"/>
          <w:b/>
          <w:sz w:val="32"/>
          <w:szCs w:val="32"/>
          <w:lang w:eastAsia="ca-ES"/>
        </w:rPr>
        <w:t xml:space="preserve"> DEL GRUPO HM HOSPITALES EN BARCELONA</w:t>
      </w:r>
      <w:r w:rsidR="00F5431E">
        <w:rPr>
          <w:rFonts w:ascii="Arial" w:hAnsi="Arial" w:cs="Arial"/>
          <w:b/>
          <w:sz w:val="32"/>
          <w:szCs w:val="32"/>
          <w:lang w:eastAsia="ca-ES"/>
        </w:rPr>
        <w:t xml:space="preserve"> </w:t>
      </w:r>
    </w:p>
    <w:p w:rsidR="00F5431E" w:rsidRPr="005342C8" w:rsidRDefault="00F5431E" w:rsidP="00FF579B">
      <w:pPr>
        <w:jc w:val="center"/>
        <w:rPr>
          <w:rFonts w:ascii="Arial" w:hAnsi="Arial" w:cs="Arial"/>
          <w:b/>
          <w:sz w:val="32"/>
          <w:szCs w:val="32"/>
          <w:lang w:eastAsia="ca-ES"/>
        </w:rPr>
      </w:pPr>
    </w:p>
    <w:p w:rsidR="00FF579B" w:rsidRDefault="00FF579B" w:rsidP="00FF579B">
      <w:pPr>
        <w:rPr>
          <w:rFonts w:ascii="Arial" w:hAnsi="Arial" w:cs="Arial"/>
          <w:lang w:eastAsia="ca-ES"/>
        </w:rPr>
      </w:pPr>
    </w:p>
    <w:p w:rsidR="00FF579B" w:rsidRDefault="00D95A8E" w:rsidP="00F5431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El Dr. Joan Albanell es reconocido internacionalmente por </w:t>
      </w:r>
      <w:r w:rsidR="00E72F74">
        <w:rPr>
          <w:rFonts w:ascii="Arial" w:hAnsi="Arial" w:cs="Arial"/>
          <w:lang w:eastAsia="ca-ES"/>
        </w:rPr>
        <w:t>sus múltiples estudios y actividad entre los que destacan los relacionado</w:t>
      </w:r>
      <w:r w:rsidR="00F5431E">
        <w:rPr>
          <w:rFonts w:ascii="Arial" w:hAnsi="Arial" w:cs="Arial"/>
          <w:lang w:eastAsia="ca-ES"/>
        </w:rPr>
        <w:t>s con el cáncer de mama</w:t>
      </w:r>
    </w:p>
    <w:p w:rsidR="00F5431E" w:rsidRDefault="00F5431E" w:rsidP="00F5431E">
      <w:pPr>
        <w:pStyle w:val="Prrafodelista"/>
        <w:jc w:val="both"/>
        <w:rPr>
          <w:rFonts w:ascii="Arial" w:hAnsi="Arial" w:cs="Arial"/>
          <w:lang w:eastAsia="ca-ES"/>
        </w:rPr>
      </w:pPr>
    </w:p>
    <w:p w:rsidR="00F5431E" w:rsidRDefault="00F5431E" w:rsidP="00F5431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>Es catedrático de Oncología de la Universida</w:t>
      </w:r>
      <w:r w:rsidR="00F76041">
        <w:rPr>
          <w:rFonts w:ascii="Arial" w:hAnsi="Arial" w:cs="Arial"/>
          <w:lang w:eastAsia="ca-ES"/>
        </w:rPr>
        <w:t xml:space="preserve">d </w:t>
      </w:r>
      <w:proofErr w:type="spellStart"/>
      <w:r w:rsidR="00F76041">
        <w:rPr>
          <w:rFonts w:ascii="Arial" w:hAnsi="Arial" w:cs="Arial"/>
          <w:lang w:eastAsia="ca-ES"/>
        </w:rPr>
        <w:t>Pompeu</w:t>
      </w:r>
      <w:proofErr w:type="spellEnd"/>
      <w:r w:rsidR="00F76041">
        <w:rPr>
          <w:rFonts w:ascii="Arial" w:hAnsi="Arial" w:cs="Arial"/>
          <w:lang w:eastAsia="ca-ES"/>
        </w:rPr>
        <w:t xml:space="preserve"> </w:t>
      </w:r>
      <w:proofErr w:type="spellStart"/>
      <w:r w:rsidR="00F76041">
        <w:rPr>
          <w:rFonts w:ascii="Arial" w:hAnsi="Arial" w:cs="Arial"/>
          <w:lang w:eastAsia="ca-ES"/>
        </w:rPr>
        <w:t>Fabra</w:t>
      </w:r>
      <w:proofErr w:type="spellEnd"/>
      <w:r w:rsidR="00F76041">
        <w:rPr>
          <w:rFonts w:ascii="Arial" w:hAnsi="Arial" w:cs="Arial"/>
          <w:lang w:eastAsia="ca-ES"/>
        </w:rPr>
        <w:t xml:space="preserve"> y </w:t>
      </w:r>
      <w:r>
        <w:rPr>
          <w:rFonts w:ascii="Arial" w:hAnsi="Arial" w:cs="Arial"/>
          <w:lang w:eastAsia="ca-ES"/>
        </w:rPr>
        <w:t>coordinador del Comité Científico del Grupo Español de Investiga</w:t>
      </w:r>
      <w:r w:rsidR="00F76041">
        <w:rPr>
          <w:rFonts w:ascii="Arial" w:hAnsi="Arial" w:cs="Arial"/>
          <w:lang w:eastAsia="ca-ES"/>
        </w:rPr>
        <w:t>ción en Cáncer de Mama (GEICAM) entre otros muchos cargos</w:t>
      </w:r>
    </w:p>
    <w:p w:rsidR="00FF579B" w:rsidRPr="00D60B5F" w:rsidRDefault="00FF579B" w:rsidP="00FF579B">
      <w:pPr>
        <w:rPr>
          <w:rFonts w:ascii="Arial" w:hAnsi="Arial" w:cs="Arial"/>
          <w:b/>
          <w:lang w:eastAsia="ca-ES"/>
        </w:rPr>
      </w:pPr>
    </w:p>
    <w:p w:rsidR="00D95A8E" w:rsidRDefault="00D95A8E" w:rsidP="00FF579B">
      <w:pPr>
        <w:jc w:val="both"/>
        <w:rPr>
          <w:rFonts w:ascii="Arial" w:hAnsi="Arial" w:cs="Arial"/>
          <w:b/>
          <w:lang w:eastAsia="ca-ES"/>
        </w:rPr>
      </w:pPr>
    </w:p>
    <w:p w:rsidR="00FF579B" w:rsidRDefault="00AA03AC" w:rsidP="00FF579B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b/>
          <w:lang w:eastAsia="ca-ES"/>
        </w:rPr>
        <w:t>B</w:t>
      </w:r>
      <w:r w:rsidR="00D95A8E">
        <w:rPr>
          <w:rFonts w:ascii="Arial" w:hAnsi="Arial" w:cs="Arial"/>
          <w:b/>
          <w:lang w:eastAsia="ca-ES"/>
        </w:rPr>
        <w:t xml:space="preserve">arcelona, </w:t>
      </w:r>
      <w:r w:rsidR="001D6178">
        <w:rPr>
          <w:rFonts w:ascii="Arial" w:hAnsi="Arial" w:cs="Arial"/>
          <w:b/>
          <w:lang w:eastAsia="ca-ES"/>
        </w:rPr>
        <w:t>6</w:t>
      </w:r>
      <w:r w:rsidR="00D95A8E">
        <w:rPr>
          <w:rFonts w:ascii="Arial" w:hAnsi="Arial" w:cs="Arial"/>
          <w:b/>
          <w:lang w:eastAsia="ca-ES"/>
        </w:rPr>
        <w:t xml:space="preserve"> de marzo</w:t>
      </w:r>
      <w:r w:rsidR="00FF579B" w:rsidRPr="00D5457E">
        <w:rPr>
          <w:rFonts w:ascii="Arial" w:hAnsi="Arial" w:cs="Arial"/>
          <w:b/>
          <w:lang w:eastAsia="ca-ES"/>
        </w:rPr>
        <w:t xml:space="preserve"> 2019</w:t>
      </w:r>
      <w:r w:rsidR="00FF579B">
        <w:rPr>
          <w:rFonts w:ascii="Arial" w:hAnsi="Arial" w:cs="Arial"/>
          <w:lang w:eastAsia="ca-ES"/>
        </w:rPr>
        <w:t xml:space="preserve">. </w:t>
      </w:r>
      <w:r w:rsidR="00B10BC0">
        <w:rPr>
          <w:rFonts w:ascii="Arial" w:hAnsi="Arial" w:cs="Arial"/>
          <w:lang w:eastAsia="ca-ES"/>
        </w:rPr>
        <w:t>El equipo profesional del Hospital HM Delfos se ha reforzado este mes con la incorporación de</w:t>
      </w:r>
      <w:r w:rsidR="0008107C">
        <w:rPr>
          <w:rFonts w:ascii="Arial" w:hAnsi="Arial" w:cs="Arial"/>
          <w:lang w:eastAsia="ca-ES"/>
        </w:rPr>
        <w:t xml:space="preserve"> uno de los más </w:t>
      </w:r>
      <w:r w:rsidR="00B10BC0">
        <w:rPr>
          <w:rFonts w:ascii="Arial" w:hAnsi="Arial" w:cs="Arial"/>
          <w:lang w:eastAsia="ca-ES"/>
        </w:rPr>
        <w:t>prestigioso</w:t>
      </w:r>
      <w:r w:rsidR="0008107C">
        <w:rPr>
          <w:rFonts w:ascii="Arial" w:hAnsi="Arial" w:cs="Arial"/>
          <w:lang w:eastAsia="ca-ES"/>
        </w:rPr>
        <w:t>s</w:t>
      </w:r>
      <w:r w:rsidR="00B10BC0">
        <w:rPr>
          <w:rFonts w:ascii="Arial" w:hAnsi="Arial" w:cs="Arial"/>
          <w:lang w:eastAsia="ca-ES"/>
        </w:rPr>
        <w:t xml:space="preserve"> oncólogo</w:t>
      </w:r>
      <w:r w:rsidR="0008107C">
        <w:rPr>
          <w:rFonts w:ascii="Arial" w:hAnsi="Arial" w:cs="Arial"/>
          <w:lang w:eastAsia="ca-ES"/>
        </w:rPr>
        <w:t xml:space="preserve">s europeos, el </w:t>
      </w:r>
      <w:r w:rsidR="00FF579B">
        <w:rPr>
          <w:rFonts w:ascii="Arial" w:hAnsi="Arial" w:cs="Arial"/>
          <w:lang w:eastAsia="ca-ES"/>
        </w:rPr>
        <w:t xml:space="preserve">Dr. </w:t>
      </w:r>
      <w:r>
        <w:rPr>
          <w:rFonts w:ascii="Arial" w:hAnsi="Arial" w:cs="Arial"/>
          <w:lang w:eastAsia="ca-ES"/>
        </w:rPr>
        <w:t>Joan Albanell Mestres</w:t>
      </w:r>
      <w:r w:rsidR="00F5431E">
        <w:rPr>
          <w:rFonts w:ascii="Arial" w:hAnsi="Arial" w:cs="Arial"/>
          <w:lang w:eastAsia="ca-ES"/>
        </w:rPr>
        <w:t>,</w:t>
      </w:r>
      <w:r w:rsidR="00FF579B" w:rsidRPr="00D60B5F">
        <w:rPr>
          <w:rFonts w:ascii="Arial" w:hAnsi="Arial" w:cs="Arial"/>
          <w:lang w:eastAsia="ca-ES"/>
        </w:rPr>
        <w:t xml:space="preserve"> </w:t>
      </w:r>
      <w:r w:rsidR="00B10BC0">
        <w:rPr>
          <w:rFonts w:ascii="Arial" w:hAnsi="Arial" w:cs="Arial"/>
          <w:lang w:eastAsia="ca-ES"/>
        </w:rPr>
        <w:t>para liderar e</w:t>
      </w:r>
      <w:r w:rsidR="00135BB0">
        <w:rPr>
          <w:rFonts w:ascii="Arial" w:hAnsi="Arial" w:cs="Arial"/>
          <w:lang w:eastAsia="ca-ES"/>
        </w:rPr>
        <w:t>l proyecto de Oncología que el G</w:t>
      </w:r>
      <w:r w:rsidR="00B10BC0">
        <w:rPr>
          <w:rFonts w:ascii="Arial" w:hAnsi="Arial" w:cs="Arial"/>
          <w:lang w:eastAsia="ca-ES"/>
        </w:rPr>
        <w:t xml:space="preserve">rupo HM Hospitales quiere desarrollar en Barcelona. </w:t>
      </w:r>
    </w:p>
    <w:p w:rsidR="00D200DC" w:rsidRDefault="00D200DC" w:rsidP="00FF579B">
      <w:pPr>
        <w:jc w:val="both"/>
        <w:rPr>
          <w:rFonts w:ascii="Arial" w:hAnsi="Arial" w:cs="Arial"/>
          <w:lang w:eastAsia="ca-ES"/>
        </w:rPr>
      </w:pPr>
    </w:p>
    <w:p w:rsidR="00D200DC" w:rsidRDefault="00D200DC" w:rsidP="00D200DC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>Para el Dr. Albanell as</w:t>
      </w:r>
      <w:r w:rsidRPr="00A7442F">
        <w:rPr>
          <w:rFonts w:ascii="Arial" w:hAnsi="Arial" w:cs="Arial"/>
          <w:lang w:eastAsia="ca-ES"/>
        </w:rPr>
        <w:t>umir</w:t>
      </w:r>
      <w:r>
        <w:rPr>
          <w:rFonts w:ascii="Arial" w:hAnsi="Arial" w:cs="Arial"/>
          <w:lang w:eastAsia="ca-ES"/>
        </w:rPr>
        <w:t xml:space="preserve"> esta nueva </w:t>
      </w:r>
      <w:r w:rsidRPr="00F5431E">
        <w:rPr>
          <w:rFonts w:ascii="Arial" w:hAnsi="Arial" w:cs="Arial"/>
          <w:lang w:eastAsia="ca-ES"/>
        </w:rPr>
        <w:t xml:space="preserve">responsabilidad “significa aplicar mi experiencia y conocimientos en </w:t>
      </w:r>
      <w:r w:rsidR="00574D50">
        <w:rPr>
          <w:rFonts w:ascii="Arial" w:hAnsi="Arial" w:cs="Arial"/>
          <w:lang w:eastAsia="ca-ES"/>
        </w:rPr>
        <w:t>O</w:t>
      </w:r>
      <w:bookmarkStart w:id="0" w:name="_GoBack"/>
      <w:bookmarkEnd w:id="0"/>
      <w:r w:rsidRPr="00F5431E">
        <w:rPr>
          <w:rFonts w:ascii="Arial" w:hAnsi="Arial" w:cs="Arial"/>
          <w:lang w:eastAsia="ca-ES"/>
        </w:rPr>
        <w:t xml:space="preserve">ncología, junto a otros grandes profesionales, para convertir el </w:t>
      </w:r>
      <w:r>
        <w:rPr>
          <w:rFonts w:ascii="Arial" w:hAnsi="Arial" w:cs="Arial"/>
          <w:lang w:eastAsia="ca-ES"/>
        </w:rPr>
        <w:t>p</w:t>
      </w:r>
      <w:r w:rsidRPr="00F5431E">
        <w:rPr>
          <w:rFonts w:ascii="Arial" w:hAnsi="Arial" w:cs="Arial"/>
          <w:lang w:eastAsia="ca-ES"/>
        </w:rPr>
        <w:t>royecto de Oncología de</w:t>
      </w:r>
      <w:r>
        <w:rPr>
          <w:rFonts w:ascii="Arial" w:hAnsi="Arial" w:cs="Arial"/>
          <w:lang w:eastAsia="ca-ES"/>
        </w:rPr>
        <w:t>l Hospital</w:t>
      </w:r>
      <w:r w:rsidRPr="00F5431E">
        <w:rPr>
          <w:rFonts w:ascii="Arial" w:hAnsi="Arial" w:cs="Arial"/>
          <w:lang w:eastAsia="ca-ES"/>
        </w:rPr>
        <w:t xml:space="preserve"> HM Delfos en un nuevo referen</w:t>
      </w:r>
      <w:r>
        <w:rPr>
          <w:rFonts w:ascii="Arial" w:hAnsi="Arial" w:cs="Arial"/>
          <w:lang w:eastAsia="ca-ES"/>
        </w:rPr>
        <w:t>te en Cataluña. La apuesta del G</w:t>
      </w:r>
      <w:r w:rsidRPr="00F5431E">
        <w:rPr>
          <w:rFonts w:ascii="Arial" w:hAnsi="Arial" w:cs="Arial"/>
          <w:lang w:eastAsia="ca-ES"/>
        </w:rPr>
        <w:t>rupo HM Hospitales es inequívoca en ese sentido”</w:t>
      </w:r>
      <w:r>
        <w:rPr>
          <w:rFonts w:ascii="Arial" w:hAnsi="Arial" w:cs="Arial"/>
          <w:lang w:eastAsia="ca-ES"/>
        </w:rPr>
        <w:t>.</w:t>
      </w:r>
    </w:p>
    <w:p w:rsidR="00D200DC" w:rsidRDefault="00D200DC" w:rsidP="00D200DC">
      <w:pPr>
        <w:jc w:val="both"/>
        <w:rPr>
          <w:rFonts w:ascii="Arial" w:hAnsi="Arial" w:cs="Arial"/>
          <w:lang w:eastAsia="ca-ES"/>
        </w:rPr>
      </w:pPr>
    </w:p>
    <w:p w:rsidR="00D200DC" w:rsidRDefault="00D200DC" w:rsidP="00D200DC">
      <w:pPr>
        <w:jc w:val="both"/>
        <w:rPr>
          <w:rFonts w:ascii="Arial" w:hAnsi="Arial" w:cs="Arial"/>
          <w:lang w:eastAsia="ca-ES"/>
        </w:rPr>
      </w:pPr>
      <w:r w:rsidRPr="00A7442F">
        <w:rPr>
          <w:rFonts w:ascii="Arial" w:hAnsi="Arial" w:cs="Arial"/>
          <w:lang w:eastAsia="ca-ES"/>
        </w:rPr>
        <w:t xml:space="preserve">Con este nuevo nombramiento, HM Hospitales avanza en la ejecución del Plan Director del nuevo Hospital HM Delfos que establece una inversión de </w:t>
      </w:r>
      <w:r>
        <w:rPr>
          <w:rFonts w:ascii="Arial" w:hAnsi="Arial" w:cs="Arial"/>
          <w:lang w:eastAsia="ca-ES"/>
        </w:rPr>
        <w:t>30 millones de euros</w:t>
      </w:r>
      <w:r w:rsidRPr="00A7442F">
        <w:rPr>
          <w:rFonts w:ascii="Arial" w:hAnsi="Arial" w:cs="Arial"/>
          <w:lang w:eastAsia="ca-ES"/>
        </w:rPr>
        <w:t xml:space="preserve"> destinada a un importante refuerzo del equipo de profesionales además de la modernización de las instalaciones.</w:t>
      </w:r>
    </w:p>
    <w:p w:rsidR="00D200DC" w:rsidRDefault="00D200DC" w:rsidP="00FF579B">
      <w:pPr>
        <w:jc w:val="both"/>
        <w:rPr>
          <w:rFonts w:ascii="Arial" w:hAnsi="Arial" w:cs="Arial"/>
          <w:lang w:eastAsia="ca-ES"/>
        </w:rPr>
      </w:pPr>
    </w:p>
    <w:p w:rsidR="00D200DC" w:rsidRDefault="00D200DC" w:rsidP="00D200DC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El primer encargo del Dr. Albanell </w:t>
      </w:r>
      <w:r w:rsidR="00DF50AC">
        <w:rPr>
          <w:rFonts w:ascii="Arial" w:hAnsi="Arial" w:cs="Arial"/>
          <w:lang w:eastAsia="ca-ES"/>
        </w:rPr>
        <w:t xml:space="preserve">como director del Departamento de </w:t>
      </w:r>
      <w:r>
        <w:rPr>
          <w:rFonts w:ascii="Arial" w:hAnsi="Arial" w:cs="Arial"/>
          <w:lang w:eastAsia="ca-ES"/>
        </w:rPr>
        <w:t xml:space="preserve">Oncología de HM </w:t>
      </w:r>
      <w:r w:rsidR="00DF50AC">
        <w:rPr>
          <w:rFonts w:ascii="Arial" w:hAnsi="Arial" w:cs="Arial"/>
          <w:lang w:eastAsia="ca-ES"/>
        </w:rPr>
        <w:t>Hospitales en Barcelona</w:t>
      </w:r>
      <w:r>
        <w:rPr>
          <w:rFonts w:ascii="Arial" w:hAnsi="Arial" w:cs="Arial"/>
          <w:lang w:eastAsia="ca-ES"/>
        </w:rPr>
        <w:t xml:space="preserve"> será conformar un equipo de profesionales de máximo prestigio que ofrezcan una respuesta individualizada y multidisciplinar a todos los procesos oncológicos. Este es el modelo de abordaje terapéutico e investigador que HM Hospitales imprime a esta área especializada y que estará interconectada con el resto de unidades oncológicas que el Grupo tiene repartidas por toda la geografía nacional.</w:t>
      </w:r>
    </w:p>
    <w:p w:rsidR="00D200DC" w:rsidRDefault="00D200DC" w:rsidP="00D200DC">
      <w:pPr>
        <w:jc w:val="both"/>
        <w:rPr>
          <w:rFonts w:ascii="Arial" w:hAnsi="Arial" w:cs="Arial"/>
          <w:lang w:eastAsia="ca-ES"/>
        </w:rPr>
      </w:pPr>
    </w:p>
    <w:p w:rsidR="00D200DC" w:rsidRDefault="00D200DC" w:rsidP="00D200DC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lastRenderedPageBreak/>
        <w:t xml:space="preserve">El Dr. Albanell actualmente es </w:t>
      </w:r>
      <w:r w:rsidR="001F1684">
        <w:rPr>
          <w:rFonts w:ascii="Arial" w:hAnsi="Arial" w:cs="Arial"/>
          <w:lang w:eastAsia="ca-ES"/>
        </w:rPr>
        <w:t xml:space="preserve">también </w:t>
      </w:r>
      <w:r>
        <w:rPr>
          <w:rFonts w:ascii="Arial" w:hAnsi="Arial" w:cs="Arial"/>
          <w:lang w:eastAsia="ca-ES"/>
        </w:rPr>
        <w:t xml:space="preserve">jefe de servicio de Oncología </w:t>
      </w:r>
      <w:r w:rsidR="001F1684">
        <w:rPr>
          <w:rFonts w:ascii="Arial" w:hAnsi="Arial" w:cs="Arial"/>
          <w:lang w:eastAsia="ca-ES"/>
        </w:rPr>
        <w:t xml:space="preserve">Médica </w:t>
      </w:r>
      <w:r>
        <w:rPr>
          <w:rFonts w:ascii="Arial" w:hAnsi="Arial" w:cs="Arial"/>
          <w:lang w:eastAsia="ca-ES"/>
        </w:rPr>
        <w:t xml:space="preserve">del Hospital del Mar de Barcelona. De su amplio currículum profesional destacan su condición de catedrático de Oncología de la Universidad </w:t>
      </w:r>
      <w:proofErr w:type="spellStart"/>
      <w:r>
        <w:rPr>
          <w:rFonts w:ascii="Arial" w:hAnsi="Arial" w:cs="Arial"/>
          <w:lang w:eastAsia="ca-ES"/>
        </w:rPr>
        <w:t>Pompeu</w:t>
      </w:r>
      <w:proofErr w:type="spellEnd"/>
      <w:r>
        <w:rPr>
          <w:rFonts w:ascii="Arial" w:hAnsi="Arial" w:cs="Arial"/>
          <w:lang w:eastAsia="ca-ES"/>
        </w:rPr>
        <w:t xml:space="preserve"> </w:t>
      </w:r>
      <w:proofErr w:type="spellStart"/>
      <w:r>
        <w:rPr>
          <w:rFonts w:ascii="Arial" w:hAnsi="Arial" w:cs="Arial"/>
          <w:lang w:eastAsia="ca-ES"/>
        </w:rPr>
        <w:t>Fabra</w:t>
      </w:r>
      <w:proofErr w:type="spellEnd"/>
      <w:r>
        <w:rPr>
          <w:rFonts w:ascii="Arial" w:hAnsi="Arial" w:cs="Arial"/>
          <w:lang w:eastAsia="ca-ES"/>
        </w:rPr>
        <w:t xml:space="preserve">, coordinador del Comité Científico del Grupo Español de Investigación en Cáncer de Mama (GEICAM), </w:t>
      </w:r>
      <w:r w:rsidR="008521C6">
        <w:rPr>
          <w:rFonts w:ascii="Arial" w:hAnsi="Arial" w:cs="Arial"/>
          <w:lang w:eastAsia="ca-ES"/>
        </w:rPr>
        <w:t xml:space="preserve">coordinador </w:t>
      </w:r>
      <w:r>
        <w:rPr>
          <w:rFonts w:ascii="Arial" w:hAnsi="Arial" w:cs="Arial"/>
          <w:lang w:eastAsia="ca-ES"/>
        </w:rPr>
        <w:t xml:space="preserve">del Grupo de Investigación en Cáncer del Centro de Investigación Biomédica en Red Cáncer (CIBERONC) </w:t>
      </w:r>
      <w:r w:rsidR="001F1684">
        <w:rPr>
          <w:rFonts w:ascii="Arial" w:hAnsi="Arial" w:cs="Arial"/>
          <w:lang w:eastAsia="ca-ES"/>
        </w:rPr>
        <w:t>de</w:t>
      </w:r>
      <w:r w:rsidR="005B5187">
        <w:rPr>
          <w:rFonts w:ascii="Arial" w:hAnsi="Arial" w:cs="Arial"/>
          <w:lang w:eastAsia="ca-ES"/>
        </w:rPr>
        <w:t>l</w:t>
      </w:r>
      <w:r w:rsidR="001F1684">
        <w:rPr>
          <w:rFonts w:ascii="Arial" w:hAnsi="Arial" w:cs="Arial"/>
          <w:lang w:eastAsia="ca-ES"/>
        </w:rPr>
        <w:t xml:space="preserve"> </w:t>
      </w:r>
      <w:r w:rsidR="005B5187" w:rsidRPr="005B5187">
        <w:rPr>
          <w:rFonts w:ascii="Arial" w:hAnsi="Arial" w:cs="Arial"/>
          <w:lang w:eastAsia="ca-ES"/>
        </w:rPr>
        <w:t>Programa de Cáncer de Mama</w:t>
      </w:r>
      <w:r w:rsidR="005B5187">
        <w:rPr>
          <w:rFonts w:ascii="Arial" w:hAnsi="Arial" w:cs="Arial"/>
          <w:lang w:eastAsia="ca-ES"/>
        </w:rPr>
        <w:t xml:space="preserve"> </w:t>
      </w:r>
      <w:r>
        <w:rPr>
          <w:rFonts w:ascii="Arial" w:hAnsi="Arial" w:cs="Arial"/>
          <w:lang w:eastAsia="ca-ES"/>
        </w:rPr>
        <w:t>y director del Programa de Investigación en Cáncer del Instituto de Investigaciones Médicas del Hospital del Mar (IMIM).</w:t>
      </w:r>
      <w:r w:rsidR="005B5187">
        <w:rPr>
          <w:rFonts w:ascii="Arial" w:hAnsi="Arial" w:cs="Arial"/>
          <w:lang w:eastAsia="ca-ES"/>
        </w:rPr>
        <w:t xml:space="preserve"> Del mismo modo, en 2008 el Dr. Albanell, recibió el </w:t>
      </w:r>
      <w:r w:rsidR="005B5187" w:rsidRPr="005B5187">
        <w:rPr>
          <w:rFonts w:ascii="Arial" w:hAnsi="Arial" w:cs="Arial"/>
          <w:lang w:eastAsia="ca-ES"/>
        </w:rPr>
        <w:t xml:space="preserve">Premio a la Excelencia Profesional del Colegio </w:t>
      </w:r>
      <w:r w:rsidR="005B5187">
        <w:rPr>
          <w:rFonts w:ascii="Arial" w:hAnsi="Arial" w:cs="Arial"/>
          <w:lang w:eastAsia="ca-ES"/>
        </w:rPr>
        <w:t>Oficial de Médicos de Barcelona.</w:t>
      </w:r>
    </w:p>
    <w:p w:rsidR="00D200DC" w:rsidRDefault="00D200DC" w:rsidP="00D200DC">
      <w:pPr>
        <w:jc w:val="both"/>
        <w:rPr>
          <w:rFonts w:ascii="Arial" w:hAnsi="Arial" w:cs="Arial"/>
          <w:lang w:eastAsia="ca-ES"/>
        </w:rPr>
      </w:pPr>
    </w:p>
    <w:p w:rsidR="00D200DC" w:rsidRPr="00D200DC" w:rsidRDefault="00D200DC" w:rsidP="00D200DC">
      <w:pPr>
        <w:jc w:val="both"/>
        <w:rPr>
          <w:rFonts w:ascii="Arial" w:hAnsi="Arial" w:cs="Arial"/>
          <w:b/>
          <w:lang w:eastAsia="ca-ES"/>
        </w:rPr>
      </w:pPr>
      <w:r w:rsidRPr="00D200DC">
        <w:rPr>
          <w:rFonts w:ascii="Arial" w:hAnsi="Arial" w:cs="Arial"/>
          <w:b/>
          <w:lang w:eastAsia="ca-ES"/>
        </w:rPr>
        <w:t>Actividad investigadora</w:t>
      </w:r>
    </w:p>
    <w:p w:rsidR="0008107C" w:rsidRDefault="001F1684" w:rsidP="00422BA8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Realizó su tesis doctoral en el </w:t>
      </w:r>
      <w:r w:rsidR="002B1F48">
        <w:rPr>
          <w:rFonts w:ascii="Arial" w:hAnsi="Arial" w:cs="Arial"/>
          <w:lang w:eastAsia="ca-ES"/>
        </w:rPr>
        <w:t>‘</w:t>
      </w:r>
      <w:r>
        <w:rPr>
          <w:rFonts w:ascii="Arial" w:hAnsi="Arial" w:cs="Arial"/>
          <w:lang w:eastAsia="ca-ES"/>
        </w:rPr>
        <w:t xml:space="preserve">Memorial </w:t>
      </w:r>
      <w:proofErr w:type="spellStart"/>
      <w:r>
        <w:rPr>
          <w:rFonts w:ascii="Arial" w:hAnsi="Arial" w:cs="Arial"/>
          <w:lang w:eastAsia="ca-ES"/>
        </w:rPr>
        <w:t>Sloan-Kettering</w:t>
      </w:r>
      <w:proofErr w:type="spellEnd"/>
      <w:r>
        <w:rPr>
          <w:rFonts w:ascii="Arial" w:hAnsi="Arial" w:cs="Arial"/>
          <w:lang w:eastAsia="ca-ES"/>
        </w:rPr>
        <w:t xml:space="preserve"> </w:t>
      </w:r>
      <w:proofErr w:type="spellStart"/>
      <w:r>
        <w:rPr>
          <w:rFonts w:ascii="Arial" w:hAnsi="Arial" w:cs="Arial"/>
          <w:lang w:eastAsia="ca-ES"/>
        </w:rPr>
        <w:t>Cancer</w:t>
      </w:r>
      <w:proofErr w:type="spellEnd"/>
      <w:r>
        <w:rPr>
          <w:rFonts w:ascii="Arial" w:hAnsi="Arial" w:cs="Arial"/>
          <w:lang w:eastAsia="ca-ES"/>
        </w:rPr>
        <w:t xml:space="preserve"> Center</w:t>
      </w:r>
      <w:r w:rsidR="002B1F48">
        <w:rPr>
          <w:rFonts w:ascii="Arial" w:hAnsi="Arial" w:cs="Arial"/>
          <w:lang w:eastAsia="ca-ES"/>
        </w:rPr>
        <w:t>’</w:t>
      </w:r>
      <w:r>
        <w:rPr>
          <w:rFonts w:ascii="Arial" w:hAnsi="Arial" w:cs="Arial"/>
          <w:lang w:eastAsia="ca-ES"/>
        </w:rPr>
        <w:t xml:space="preserve"> de N</w:t>
      </w:r>
      <w:r w:rsidR="002B1F48">
        <w:rPr>
          <w:rFonts w:ascii="Arial" w:hAnsi="Arial" w:cs="Arial"/>
          <w:lang w:eastAsia="ca-ES"/>
        </w:rPr>
        <w:t xml:space="preserve">ueva </w:t>
      </w:r>
      <w:r>
        <w:rPr>
          <w:rFonts w:ascii="Arial" w:hAnsi="Arial" w:cs="Arial"/>
          <w:lang w:eastAsia="ca-ES"/>
        </w:rPr>
        <w:t xml:space="preserve">York sobre mecanismos de inmortalización de las células cancerosas. </w:t>
      </w:r>
      <w:r w:rsidR="00A764E9">
        <w:rPr>
          <w:rFonts w:ascii="Arial" w:hAnsi="Arial" w:cs="Arial"/>
          <w:lang w:eastAsia="ca-ES"/>
        </w:rPr>
        <w:t>Desde entonces, e</w:t>
      </w:r>
      <w:r w:rsidR="00422BA8" w:rsidRPr="00422BA8">
        <w:rPr>
          <w:rFonts w:ascii="Arial" w:hAnsi="Arial" w:cs="Arial"/>
          <w:lang w:eastAsia="ca-ES"/>
        </w:rPr>
        <w:t xml:space="preserve">l foco de su </w:t>
      </w:r>
      <w:r w:rsidR="00422BA8">
        <w:rPr>
          <w:rFonts w:ascii="Arial" w:hAnsi="Arial" w:cs="Arial"/>
          <w:lang w:eastAsia="ca-ES"/>
        </w:rPr>
        <w:t xml:space="preserve">trayectoria </w:t>
      </w:r>
      <w:r w:rsidR="00422BA8" w:rsidRPr="00422BA8">
        <w:rPr>
          <w:rFonts w:ascii="Arial" w:hAnsi="Arial" w:cs="Arial"/>
          <w:lang w:eastAsia="ca-ES"/>
        </w:rPr>
        <w:t>investiga</w:t>
      </w:r>
      <w:r w:rsidR="00422BA8">
        <w:rPr>
          <w:rFonts w:ascii="Arial" w:hAnsi="Arial" w:cs="Arial"/>
          <w:lang w:eastAsia="ca-ES"/>
        </w:rPr>
        <w:t xml:space="preserve">dora </w:t>
      </w:r>
      <w:r w:rsidR="0008107C">
        <w:rPr>
          <w:rFonts w:ascii="Arial" w:hAnsi="Arial" w:cs="Arial"/>
          <w:lang w:eastAsia="ca-ES"/>
        </w:rPr>
        <w:t xml:space="preserve">se ha centrado </w:t>
      </w:r>
      <w:r w:rsidR="00422BA8">
        <w:rPr>
          <w:rFonts w:ascii="Arial" w:hAnsi="Arial" w:cs="Arial"/>
          <w:lang w:eastAsia="ca-ES"/>
        </w:rPr>
        <w:t xml:space="preserve">en </w:t>
      </w:r>
      <w:r w:rsidR="00422BA8" w:rsidRPr="00422BA8">
        <w:rPr>
          <w:rFonts w:ascii="Arial" w:hAnsi="Arial" w:cs="Arial"/>
          <w:lang w:eastAsia="ca-ES"/>
        </w:rPr>
        <w:t>el estudio clínico de nuevos fármacos contra el cáncer y sus mecanismos de acci</w:t>
      </w:r>
      <w:r w:rsidR="00422BA8">
        <w:rPr>
          <w:rFonts w:ascii="Arial" w:hAnsi="Arial" w:cs="Arial"/>
          <w:lang w:eastAsia="ca-ES"/>
        </w:rPr>
        <w:t>ón y resistencia.</w:t>
      </w:r>
      <w:r w:rsidRPr="001F1684">
        <w:rPr>
          <w:rFonts w:ascii="Arial" w:hAnsi="Arial" w:cs="Arial"/>
          <w:lang w:eastAsia="ca-ES"/>
        </w:rPr>
        <w:t xml:space="preserve"> </w:t>
      </w:r>
      <w:r>
        <w:rPr>
          <w:rFonts w:ascii="Arial" w:hAnsi="Arial" w:cs="Arial"/>
          <w:lang w:eastAsia="ca-ES"/>
        </w:rPr>
        <w:t>E</w:t>
      </w:r>
      <w:r w:rsidRPr="00422BA8">
        <w:rPr>
          <w:rFonts w:ascii="Arial" w:hAnsi="Arial" w:cs="Arial"/>
          <w:lang w:eastAsia="ca-ES"/>
        </w:rPr>
        <w:t>s autor de más de 1</w:t>
      </w:r>
      <w:r>
        <w:rPr>
          <w:rFonts w:ascii="Arial" w:hAnsi="Arial" w:cs="Arial"/>
          <w:lang w:eastAsia="ca-ES"/>
        </w:rPr>
        <w:t>2</w:t>
      </w:r>
      <w:r w:rsidRPr="00422BA8">
        <w:rPr>
          <w:rFonts w:ascii="Arial" w:hAnsi="Arial" w:cs="Arial"/>
          <w:lang w:eastAsia="ca-ES"/>
        </w:rPr>
        <w:t xml:space="preserve">0 artículos </w:t>
      </w:r>
      <w:r w:rsidR="002B1F48">
        <w:rPr>
          <w:rFonts w:ascii="Arial" w:hAnsi="Arial" w:cs="Arial"/>
          <w:lang w:eastAsia="ca-ES"/>
        </w:rPr>
        <w:t>‘</w:t>
      </w:r>
      <w:r w:rsidRPr="00422BA8">
        <w:rPr>
          <w:rFonts w:ascii="Arial" w:hAnsi="Arial" w:cs="Arial"/>
          <w:lang w:eastAsia="ca-ES"/>
        </w:rPr>
        <w:t>peer-</w:t>
      </w:r>
      <w:proofErr w:type="spellStart"/>
      <w:r w:rsidRPr="00422BA8">
        <w:rPr>
          <w:rFonts w:ascii="Arial" w:hAnsi="Arial" w:cs="Arial"/>
          <w:lang w:eastAsia="ca-ES"/>
        </w:rPr>
        <w:t>reviewed</w:t>
      </w:r>
      <w:proofErr w:type="spellEnd"/>
      <w:r w:rsidR="002B1F48">
        <w:rPr>
          <w:rFonts w:ascii="Arial" w:hAnsi="Arial" w:cs="Arial"/>
          <w:lang w:eastAsia="ca-ES"/>
        </w:rPr>
        <w:t>’</w:t>
      </w:r>
      <w:r>
        <w:rPr>
          <w:rFonts w:ascii="Arial" w:hAnsi="Arial" w:cs="Arial"/>
          <w:lang w:eastAsia="ca-ES"/>
        </w:rPr>
        <w:t xml:space="preserve"> con más de 9.000 citaciones.</w:t>
      </w:r>
    </w:p>
    <w:p w:rsidR="0008107C" w:rsidRDefault="0008107C" w:rsidP="00422BA8">
      <w:pPr>
        <w:jc w:val="both"/>
        <w:rPr>
          <w:rFonts w:ascii="Arial" w:hAnsi="Arial" w:cs="Arial"/>
          <w:lang w:eastAsia="ca-ES"/>
        </w:rPr>
      </w:pPr>
    </w:p>
    <w:p w:rsidR="0008107C" w:rsidRDefault="001F1684" w:rsidP="00422BA8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Es uno de los pioneros </w:t>
      </w:r>
      <w:r w:rsidR="00F76B63">
        <w:rPr>
          <w:rFonts w:ascii="Arial" w:hAnsi="Arial" w:cs="Arial"/>
          <w:lang w:eastAsia="ca-ES"/>
        </w:rPr>
        <w:t xml:space="preserve">internacionales </w:t>
      </w:r>
      <w:r>
        <w:rPr>
          <w:rFonts w:ascii="Arial" w:hAnsi="Arial" w:cs="Arial"/>
          <w:lang w:eastAsia="ca-ES"/>
        </w:rPr>
        <w:t xml:space="preserve">en el desarrollo de ensayos clínicos </w:t>
      </w:r>
      <w:r w:rsidR="00A764E9">
        <w:rPr>
          <w:rFonts w:ascii="Arial" w:hAnsi="Arial" w:cs="Arial"/>
          <w:lang w:eastAsia="ca-ES"/>
        </w:rPr>
        <w:t>innovadores con</w:t>
      </w:r>
      <w:r>
        <w:rPr>
          <w:rFonts w:ascii="Arial" w:hAnsi="Arial" w:cs="Arial"/>
          <w:lang w:eastAsia="ca-ES"/>
        </w:rPr>
        <w:t xml:space="preserve"> terapia</w:t>
      </w:r>
      <w:r w:rsidR="00A764E9">
        <w:rPr>
          <w:rFonts w:ascii="Arial" w:hAnsi="Arial" w:cs="Arial"/>
          <w:lang w:eastAsia="ca-ES"/>
        </w:rPr>
        <w:t>s</w:t>
      </w:r>
      <w:r>
        <w:rPr>
          <w:rFonts w:ascii="Arial" w:hAnsi="Arial" w:cs="Arial"/>
          <w:lang w:eastAsia="ca-ES"/>
        </w:rPr>
        <w:t xml:space="preserve"> molecular</w:t>
      </w:r>
      <w:r w:rsidR="00A764E9">
        <w:rPr>
          <w:rFonts w:ascii="Arial" w:hAnsi="Arial" w:cs="Arial"/>
          <w:lang w:eastAsia="ca-ES"/>
        </w:rPr>
        <w:t>es</w:t>
      </w:r>
      <w:r>
        <w:rPr>
          <w:rFonts w:ascii="Arial" w:hAnsi="Arial" w:cs="Arial"/>
          <w:lang w:eastAsia="ca-ES"/>
        </w:rPr>
        <w:t xml:space="preserve"> del cáncer</w:t>
      </w:r>
      <w:r w:rsidR="00F76B63">
        <w:rPr>
          <w:rFonts w:ascii="Arial" w:hAnsi="Arial" w:cs="Arial"/>
          <w:lang w:eastAsia="ca-ES"/>
        </w:rPr>
        <w:t>, incorporando medidas de eficacia biológica</w:t>
      </w:r>
      <w:r>
        <w:rPr>
          <w:rFonts w:ascii="Arial" w:hAnsi="Arial" w:cs="Arial"/>
          <w:lang w:eastAsia="ca-ES"/>
        </w:rPr>
        <w:t xml:space="preserve">. Otra </w:t>
      </w:r>
      <w:r w:rsidR="0008107C">
        <w:rPr>
          <w:rFonts w:ascii="Arial" w:hAnsi="Arial" w:cs="Arial"/>
          <w:lang w:eastAsia="ca-ES"/>
        </w:rPr>
        <w:t xml:space="preserve">de las investigaciones internacionales más relevantes de las que ha sido responsable es la relativa </w:t>
      </w:r>
      <w:r>
        <w:rPr>
          <w:rFonts w:ascii="Arial" w:hAnsi="Arial" w:cs="Arial"/>
          <w:lang w:eastAsia="ca-ES"/>
        </w:rPr>
        <w:t xml:space="preserve">al </w:t>
      </w:r>
      <w:r w:rsidRPr="00422BA8">
        <w:rPr>
          <w:rFonts w:ascii="Arial" w:hAnsi="Arial" w:cs="Arial"/>
          <w:lang w:eastAsia="ca-ES"/>
        </w:rPr>
        <w:t>impacto clínico de las plataformas genómicas en la toma de decisiones sobre la quimioterapia en cáncer de mama</w:t>
      </w:r>
      <w:r>
        <w:rPr>
          <w:rFonts w:ascii="Arial" w:hAnsi="Arial" w:cs="Arial"/>
          <w:lang w:eastAsia="ca-ES"/>
        </w:rPr>
        <w:t xml:space="preserve"> inicial. Cabe destacar también su participación en estudios de </w:t>
      </w:r>
      <w:r w:rsidR="0008107C">
        <w:rPr>
          <w:rFonts w:ascii="Arial" w:hAnsi="Arial" w:cs="Arial"/>
          <w:lang w:eastAsia="ca-ES"/>
        </w:rPr>
        <w:t xml:space="preserve">la </w:t>
      </w:r>
      <w:r w:rsidR="0008107C" w:rsidRPr="00422BA8">
        <w:rPr>
          <w:rFonts w:ascii="Arial" w:hAnsi="Arial" w:cs="Arial"/>
          <w:lang w:eastAsia="ca-ES"/>
        </w:rPr>
        <w:t xml:space="preserve">salud de los huesos </w:t>
      </w:r>
      <w:r>
        <w:rPr>
          <w:rFonts w:ascii="Arial" w:hAnsi="Arial" w:cs="Arial"/>
          <w:lang w:eastAsia="ca-ES"/>
        </w:rPr>
        <w:t>en pacientes con</w:t>
      </w:r>
      <w:r w:rsidR="00F5431E">
        <w:rPr>
          <w:rFonts w:ascii="Arial" w:hAnsi="Arial" w:cs="Arial"/>
          <w:lang w:eastAsia="ca-ES"/>
        </w:rPr>
        <w:t xml:space="preserve"> cáncer de mama </w:t>
      </w:r>
      <w:r w:rsidR="00F76B63">
        <w:rPr>
          <w:rFonts w:ascii="Arial" w:hAnsi="Arial" w:cs="Arial"/>
          <w:lang w:eastAsia="ca-ES"/>
        </w:rPr>
        <w:t>con receptores de estrógenos</w:t>
      </w:r>
      <w:r w:rsidR="0008107C" w:rsidRPr="00422BA8">
        <w:rPr>
          <w:rFonts w:ascii="Arial" w:hAnsi="Arial" w:cs="Arial"/>
          <w:lang w:eastAsia="ca-ES"/>
        </w:rPr>
        <w:t xml:space="preserve"> positivo</w:t>
      </w:r>
      <w:r w:rsidR="00F76B63">
        <w:rPr>
          <w:rFonts w:ascii="Arial" w:hAnsi="Arial" w:cs="Arial"/>
          <w:lang w:eastAsia="ca-ES"/>
        </w:rPr>
        <w:t>s</w:t>
      </w:r>
      <w:r w:rsidR="0008107C" w:rsidRPr="00422BA8">
        <w:rPr>
          <w:rFonts w:ascii="Arial" w:hAnsi="Arial" w:cs="Arial"/>
          <w:lang w:eastAsia="ca-ES"/>
        </w:rPr>
        <w:t xml:space="preserve"> </w:t>
      </w:r>
      <w:r>
        <w:rPr>
          <w:rFonts w:ascii="Arial" w:hAnsi="Arial" w:cs="Arial"/>
          <w:lang w:eastAsia="ca-ES"/>
        </w:rPr>
        <w:t xml:space="preserve">tratadas </w:t>
      </w:r>
      <w:r w:rsidR="0008107C" w:rsidRPr="00422BA8">
        <w:rPr>
          <w:rFonts w:ascii="Arial" w:hAnsi="Arial" w:cs="Arial"/>
          <w:lang w:eastAsia="ca-ES"/>
        </w:rPr>
        <w:t xml:space="preserve">con inhibidores de la </w:t>
      </w:r>
      <w:proofErr w:type="spellStart"/>
      <w:r w:rsidR="0008107C" w:rsidRPr="00422BA8">
        <w:rPr>
          <w:rFonts w:ascii="Arial" w:hAnsi="Arial" w:cs="Arial"/>
          <w:lang w:eastAsia="ca-ES"/>
        </w:rPr>
        <w:t>aromatasa</w:t>
      </w:r>
      <w:proofErr w:type="spellEnd"/>
      <w:r w:rsidR="00F5431E">
        <w:rPr>
          <w:rFonts w:ascii="Arial" w:hAnsi="Arial" w:cs="Arial"/>
          <w:lang w:eastAsia="ca-ES"/>
        </w:rPr>
        <w:t>,</w:t>
      </w:r>
      <w:r w:rsidR="0008107C" w:rsidRPr="00422BA8">
        <w:rPr>
          <w:rFonts w:ascii="Arial" w:hAnsi="Arial" w:cs="Arial"/>
          <w:lang w:eastAsia="ca-ES"/>
        </w:rPr>
        <w:t xml:space="preserve"> y </w:t>
      </w:r>
      <w:r>
        <w:rPr>
          <w:rFonts w:ascii="Arial" w:hAnsi="Arial" w:cs="Arial"/>
          <w:lang w:eastAsia="ca-ES"/>
        </w:rPr>
        <w:t xml:space="preserve">en el estudio de </w:t>
      </w:r>
      <w:proofErr w:type="spellStart"/>
      <w:r>
        <w:rPr>
          <w:rFonts w:ascii="Arial" w:hAnsi="Arial" w:cs="Arial"/>
          <w:lang w:eastAsia="ca-ES"/>
        </w:rPr>
        <w:t>biomarcadores</w:t>
      </w:r>
      <w:proofErr w:type="spellEnd"/>
      <w:r>
        <w:rPr>
          <w:rFonts w:ascii="Arial" w:hAnsi="Arial" w:cs="Arial"/>
          <w:lang w:eastAsia="ca-ES"/>
        </w:rPr>
        <w:t xml:space="preserve"> asociados al riesgo de metástasis óseas.</w:t>
      </w:r>
      <w:r w:rsidR="00F76B63">
        <w:rPr>
          <w:rFonts w:ascii="Arial" w:hAnsi="Arial" w:cs="Arial"/>
          <w:lang w:eastAsia="ca-ES"/>
        </w:rPr>
        <w:t xml:space="preserve"> Coordina también proyectos internacionales para el estudio de marcadores predictivos de eficacia a nuevas terapias en cáncer de mama receptor hormonal positivo.</w:t>
      </w:r>
      <w:r w:rsidR="00A764E9">
        <w:rPr>
          <w:rFonts w:ascii="Arial" w:hAnsi="Arial" w:cs="Arial"/>
          <w:lang w:eastAsia="ca-ES"/>
        </w:rPr>
        <w:t xml:space="preserve"> </w:t>
      </w:r>
    </w:p>
    <w:p w:rsidR="00F5431E" w:rsidRDefault="00F5431E" w:rsidP="00422BA8">
      <w:pPr>
        <w:jc w:val="both"/>
        <w:rPr>
          <w:rFonts w:ascii="Arial" w:hAnsi="Arial" w:cs="Arial"/>
          <w:lang w:eastAsia="ca-ES"/>
        </w:rPr>
      </w:pPr>
    </w:p>
    <w:p w:rsidR="00F76041" w:rsidRDefault="001F1684" w:rsidP="00D200DC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>D</w:t>
      </w:r>
      <w:r w:rsidR="0008107C">
        <w:rPr>
          <w:rFonts w:ascii="Arial" w:hAnsi="Arial" w:cs="Arial"/>
          <w:lang w:eastAsia="ca-ES"/>
        </w:rPr>
        <w:t xml:space="preserve">irige </w:t>
      </w:r>
      <w:r>
        <w:rPr>
          <w:rFonts w:ascii="Arial" w:hAnsi="Arial" w:cs="Arial"/>
          <w:lang w:eastAsia="ca-ES"/>
        </w:rPr>
        <w:t xml:space="preserve">desde hace años </w:t>
      </w:r>
      <w:r w:rsidR="0008107C">
        <w:rPr>
          <w:rFonts w:ascii="Arial" w:hAnsi="Arial" w:cs="Arial"/>
          <w:lang w:eastAsia="ca-ES"/>
        </w:rPr>
        <w:t xml:space="preserve">una </w:t>
      </w:r>
      <w:r w:rsidR="0008107C" w:rsidRPr="00422BA8">
        <w:rPr>
          <w:rFonts w:ascii="Arial" w:hAnsi="Arial" w:cs="Arial"/>
          <w:lang w:eastAsia="ca-ES"/>
        </w:rPr>
        <w:t xml:space="preserve">investigación </w:t>
      </w:r>
      <w:proofErr w:type="spellStart"/>
      <w:r w:rsidR="0008107C" w:rsidRPr="00422BA8">
        <w:rPr>
          <w:rFonts w:ascii="Arial" w:hAnsi="Arial" w:cs="Arial"/>
          <w:lang w:eastAsia="ca-ES"/>
        </w:rPr>
        <w:t>traslacional</w:t>
      </w:r>
      <w:proofErr w:type="spellEnd"/>
      <w:r w:rsidR="0008107C" w:rsidRPr="00422BA8">
        <w:rPr>
          <w:rFonts w:ascii="Arial" w:hAnsi="Arial" w:cs="Arial"/>
          <w:lang w:eastAsia="ca-ES"/>
        </w:rPr>
        <w:t xml:space="preserve"> sobre marcadores de respuesta y mecanismos de resistencia a nuevas terapias contra el cáncer de mama positivo para HER2.</w:t>
      </w:r>
      <w:r>
        <w:rPr>
          <w:rFonts w:ascii="Arial" w:hAnsi="Arial" w:cs="Arial"/>
          <w:lang w:eastAsia="ca-ES"/>
        </w:rPr>
        <w:t xml:space="preserve"> </w:t>
      </w:r>
      <w:r w:rsidR="00F76B63">
        <w:rPr>
          <w:rFonts w:ascii="Arial" w:hAnsi="Arial" w:cs="Arial"/>
          <w:lang w:eastAsia="ca-ES"/>
        </w:rPr>
        <w:t xml:space="preserve">Recientemente ha incorporado </w:t>
      </w:r>
      <w:r>
        <w:rPr>
          <w:rFonts w:ascii="Arial" w:hAnsi="Arial" w:cs="Arial"/>
          <w:lang w:eastAsia="ca-ES"/>
        </w:rPr>
        <w:t>a esta línea el conocimiento del sistema inmune en la eficacia de los tratamientos.</w:t>
      </w:r>
    </w:p>
    <w:p w:rsidR="00D200DC" w:rsidRDefault="00D200DC" w:rsidP="00D200DC">
      <w:pPr>
        <w:jc w:val="both"/>
        <w:rPr>
          <w:rFonts w:ascii="Arial" w:hAnsi="Arial" w:cs="Arial"/>
          <w:lang w:eastAsia="ca-ES"/>
        </w:rPr>
      </w:pPr>
    </w:p>
    <w:p w:rsidR="00D200DC" w:rsidRDefault="00D200DC" w:rsidP="00D200DC">
      <w:pPr>
        <w:jc w:val="both"/>
        <w:rPr>
          <w:rFonts w:ascii="Arial" w:hAnsi="Arial" w:cs="Arial"/>
          <w:lang w:eastAsia="ca-ES"/>
        </w:rPr>
      </w:pPr>
    </w:p>
    <w:p w:rsidR="00D200DC" w:rsidRDefault="00D200DC" w:rsidP="00D200DC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</w:pPr>
    </w:p>
    <w:p w:rsidR="00B73363" w:rsidRDefault="00B73363" w:rsidP="00B7336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HM Hospitales</w:t>
      </w:r>
    </w:p>
    <w:p w:rsidR="00B73363" w:rsidRDefault="00B73363" w:rsidP="00B733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HM Hospitales es el grupo hospitalario privado de referencia a nivel nacional que basa su oferta en la excelencia asistencial, sumada a la investigación, la docencia, la innovación tecnológica constante y la publicación de resultados. Además, el Grupo está formado por 40 centros asistenciales: 15 hospitales, 4 centros integrales de alta especialización en Oncología, Cardiología, Neurociencias y Fertilidad, además de 21 policlínicos. Todos ellos trabajan de manera coordinada para ofrecer una gestión integral de las necesidades y requerimientos de sus pacientes.</w:t>
      </w:r>
    </w:p>
    <w:p w:rsidR="00B73363" w:rsidRDefault="00B73363" w:rsidP="00B73363">
      <w:pPr>
        <w:jc w:val="both"/>
        <w:rPr>
          <w:rFonts w:ascii="Arial" w:hAnsi="Arial" w:cs="Arial"/>
        </w:rPr>
      </w:pPr>
    </w:p>
    <w:p w:rsidR="00B73363" w:rsidRDefault="00B73363" w:rsidP="00B733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 Barcelona HM Hospitales aterriza en 2018 de la mano de HM Delfos, </w:t>
      </w:r>
      <w:r w:rsidRPr="00736079">
        <w:rPr>
          <w:rFonts w:ascii="Arial" w:hAnsi="Arial" w:cs="Arial"/>
        </w:rPr>
        <w:t xml:space="preserve">un histórico centro </w:t>
      </w:r>
      <w:r>
        <w:rPr>
          <w:rFonts w:ascii="Arial" w:hAnsi="Arial" w:cs="Arial"/>
        </w:rPr>
        <w:t xml:space="preserve">hospitalario </w:t>
      </w:r>
      <w:r w:rsidRPr="00736079">
        <w:rPr>
          <w:rFonts w:ascii="Arial" w:hAnsi="Arial" w:cs="Arial"/>
        </w:rPr>
        <w:t xml:space="preserve">de la Ciudad Condal </w:t>
      </w:r>
      <w:r>
        <w:rPr>
          <w:rFonts w:ascii="Arial" w:hAnsi="Arial" w:cs="Arial"/>
        </w:rPr>
        <w:t xml:space="preserve">que </w:t>
      </w:r>
      <w:r w:rsidRPr="00736079">
        <w:rPr>
          <w:rFonts w:ascii="Arial" w:hAnsi="Arial" w:cs="Arial"/>
        </w:rPr>
        <w:t xml:space="preserve">se convierte en la primera piedra de </w:t>
      </w:r>
      <w:r>
        <w:rPr>
          <w:rFonts w:ascii="Arial" w:hAnsi="Arial" w:cs="Arial"/>
        </w:rPr>
        <w:t xml:space="preserve">la red asistencial </w:t>
      </w:r>
      <w:r w:rsidRPr="00736079">
        <w:rPr>
          <w:rFonts w:ascii="Arial" w:hAnsi="Arial" w:cs="Arial"/>
        </w:rPr>
        <w:t>que el Grupo va a construir en Cataluña.</w:t>
      </w:r>
      <w:r>
        <w:rPr>
          <w:rFonts w:ascii="Arial" w:hAnsi="Arial" w:cs="Arial"/>
        </w:rPr>
        <w:t xml:space="preserve"> Se trata de un centro integral médico quirúrgico dotado con la última tecnología y que cuenta con una amplia cartera de servicios que lo convierten en uno de los hospitales privados de referencia en Barcelona y Cataluña. </w:t>
      </w:r>
    </w:p>
    <w:p w:rsidR="00B73363" w:rsidRDefault="00B73363" w:rsidP="00B73363">
      <w:pPr>
        <w:jc w:val="both"/>
        <w:rPr>
          <w:rFonts w:ascii="Arial" w:hAnsi="Arial" w:cs="Arial"/>
        </w:rPr>
      </w:pPr>
    </w:p>
    <w:p w:rsidR="00B73363" w:rsidRDefault="00B73363" w:rsidP="00B733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dispone de más de 24.000m</w:t>
      </w:r>
      <w:r w:rsidRPr="00907CA3">
        <w:rPr>
          <w:rFonts w:ascii="Arial" w:hAnsi="Arial" w:cs="Arial"/>
          <w:vertAlign w:val="superscript"/>
        </w:rPr>
        <w:t>2</w:t>
      </w:r>
      <w:r w:rsidRPr="003935F2">
        <w:rPr>
          <w:rFonts w:ascii="Arial" w:hAnsi="Arial" w:cs="Arial"/>
        </w:rPr>
        <w:fldChar w:fldCharType="begin"/>
      </w:r>
      <w:r w:rsidRPr="003935F2">
        <w:rPr>
          <w:rFonts w:ascii="Arial" w:hAnsi="Arial" w:cs="Arial"/>
        </w:rPr>
        <w:instrText xml:space="preserve"> QUOTE </w:instrText>
      </w:r>
      <w:r>
        <w:rPr>
          <w:noProof/>
        </w:rPr>
        <w:drawing>
          <wp:inline distT="0" distB="0" distL="0" distR="0" wp14:anchorId="572CAC16" wp14:editId="67D2BCA7">
            <wp:extent cx="219710" cy="1536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5F2">
        <w:rPr>
          <w:rFonts w:ascii="Arial" w:hAnsi="Arial" w:cs="Arial"/>
        </w:rPr>
        <w:instrText xml:space="preserve"> </w:instrText>
      </w:r>
      <w:r w:rsidRPr="003935F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construidos, área de hospitalización con más de 160 camas, 11 salas de urgencias, 11 boxes de UCI y 7 quirófanos, que conformar un nuevo bloque quirúrgico. Además, HM Delfos cuenta con unidades de diagnóstico de última generación, sala de hemodinámica y vascular, urgencias 24 horas y un servicio asistencial a extranjeros denominado ‘International HM/Barcelona’.</w:t>
      </w:r>
    </w:p>
    <w:p w:rsidR="00867625" w:rsidRPr="00A37E22" w:rsidRDefault="00867625" w:rsidP="00867625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867625" w:rsidRPr="00A37E22" w:rsidRDefault="00867625" w:rsidP="00BE1789">
      <w:pPr>
        <w:jc w:val="both"/>
        <w:rPr>
          <w:rFonts w:ascii="Arial" w:hAnsi="Arial" w:cs="Arial"/>
        </w:rPr>
      </w:pPr>
    </w:p>
    <w:p w:rsidR="00D5457E" w:rsidRPr="00D5457E" w:rsidRDefault="00D5457E" w:rsidP="00D5457E">
      <w:pPr>
        <w:jc w:val="both"/>
        <w:rPr>
          <w:rFonts w:ascii="Arial" w:hAnsi="Arial" w:cs="Arial"/>
          <w:b/>
          <w:sz w:val="20"/>
          <w:szCs w:val="20"/>
        </w:rPr>
      </w:pPr>
      <w:r w:rsidRPr="00D5457E">
        <w:rPr>
          <w:rFonts w:ascii="Arial" w:hAnsi="Arial" w:cs="Arial"/>
          <w:b/>
          <w:sz w:val="20"/>
          <w:szCs w:val="20"/>
        </w:rPr>
        <w:t>Más información para medios:</w:t>
      </w:r>
    </w:p>
    <w:p w:rsidR="00D5457E" w:rsidRDefault="00D5457E" w:rsidP="00D5457E">
      <w:pPr>
        <w:jc w:val="both"/>
        <w:rPr>
          <w:rFonts w:ascii="Arial" w:hAnsi="Arial" w:cs="Arial"/>
          <w:sz w:val="20"/>
          <w:szCs w:val="20"/>
        </w:rPr>
      </w:pPr>
    </w:p>
    <w:p w:rsidR="00D5457E" w:rsidRDefault="00D5457E" w:rsidP="00D54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VITAMINE! Media &amp; Marketing</w:t>
      </w:r>
    </w:p>
    <w:p w:rsidR="00D5457E" w:rsidRDefault="00D5457E" w:rsidP="00D5457E">
      <w:pPr>
        <w:jc w:val="both"/>
        <w:rPr>
          <w:rFonts w:ascii="Arial" w:hAnsi="Arial" w:cs="Arial"/>
          <w:b/>
          <w:sz w:val="20"/>
          <w:szCs w:val="20"/>
        </w:rPr>
      </w:pPr>
      <w:r w:rsidRPr="00D5457E">
        <w:rPr>
          <w:rFonts w:ascii="Arial" w:hAnsi="Arial" w:cs="Arial"/>
          <w:b/>
          <w:sz w:val="20"/>
          <w:szCs w:val="20"/>
        </w:rPr>
        <w:t>Carles Fernández</w:t>
      </w:r>
    </w:p>
    <w:p w:rsidR="00D5457E" w:rsidRDefault="00D5457E" w:rsidP="00D5457E">
      <w:pPr>
        <w:jc w:val="both"/>
        <w:rPr>
          <w:rFonts w:ascii="Arial" w:hAnsi="Arial" w:cs="Arial"/>
          <w:b/>
          <w:sz w:val="20"/>
          <w:szCs w:val="20"/>
        </w:rPr>
      </w:pPr>
      <w:r w:rsidRPr="00A37E22">
        <w:rPr>
          <w:rFonts w:ascii="Arial" w:hAnsi="Arial" w:cs="Arial"/>
          <w:b/>
          <w:sz w:val="20"/>
          <w:szCs w:val="20"/>
        </w:rPr>
        <w:t>93 100 31 51</w:t>
      </w:r>
    </w:p>
    <w:p w:rsidR="00D5457E" w:rsidRPr="00D5457E" w:rsidRDefault="00D5457E" w:rsidP="00D5457E">
      <w:pPr>
        <w:jc w:val="both"/>
        <w:rPr>
          <w:rFonts w:ascii="Arial" w:hAnsi="Arial" w:cs="Arial"/>
          <w:b/>
          <w:sz w:val="20"/>
          <w:szCs w:val="20"/>
        </w:rPr>
      </w:pPr>
      <w:r w:rsidRPr="00A37E22">
        <w:rPr>
          <w:rFonts w:ascii="Arial" w:hAnsi="Arial" w:cs="Arial"/>
          <w:b/>
          <w:sz w:val="20"/>
          <w:szCs w:val="20"/>
        </w:rPr>
        <w:t xml:space="preserve">E-mail: </w:t>
      </w:r>
      <w:hyperlink r:id="rId11" w:history="1">
        <w:r w:rsidRPr="00A37E22">
          <w:rPr>
            <w:rStyle w:val="Hipervnculo"/>
            <w:rFonts w:ascii="Arial" w:hAnsi="Arial" w:cs="Arial"/>
            <w:sz w:val="20"/>
            <w:szCs w:val="20"/>
          </w:rPr>
          <w:t>info@vitamine.cat</w:t>
        </w:r>
      </w:hyperlink>
    </w:p>
    <w:p w:rsidR="00F35907" w:rsidRDefault="00F35907" w:rsidP="00D5457E">
      <w:pPr>
        <w:rPr>
          <w:rFonts w:ascii="Arial" w:hAnsi="Arial" w:cs="Arial"/>
        </w:rPr>
      </w:pPr>
    </w:p>
    <w:p w:rsidR="00D5457E" w:rsidRPr="00D5457E" w:rsidRDefault="00D5457E" w:rsidP="00D5457E">
      <w:pPr>
        <w:jc w:val="both"/>
        <w:rPr>
          <w:rFonts w:ascii="Arial" w:hAnsi="Arial" w:cs="Arial"/>
          <w:sz w:val="20"/>
          <w:szCs w:val="20"/>
        </w:rPr>
      </w:pPr>
      <w:r w:rsidRPr="00D5457E">
        <w:rPr>
          <w:rFonts w:ascii="Arial" w:hAnsi="Arial" w:cs="Arial"/>
          <w:sz w:val="20"/>
          <w:szCs w:val="20"/>
        </w:rPr>
        <w:t>DEP. DE COMUNICACIÓN HM HOSPITALES</w:t>
      </w:r>
    </w:p>
    <w:p w:rsidR="00D5457E" w:rsidRPr="00D5457E" w:rsidRDefault="00D5457E" w:rsidP="00D5457E">
      <w:pPr>
        <w:jc w:val="both"/>
        <w:rPr>
          <w:rFonts w:ascii="Arial" w:hAnsi="Arial" w:cs="Arial"/>
          <w:b/>
          <w:sz w:val="20"/>
          <w:szCs w:val="20"/>
        </w:rPr>
      </w:pPr>
      <w:r w:rsidRPr="00D5457E">
        <w:rPr>
          <w:rFonts w:ascii="Arial" w:hAnsi="Arial" w:cs="Arial"/>
          <w:b/>
          <w:sz w:val="20"/>
          <w:szCs w:val="20"/>
        </w:rPr>
        <w:t>Marcos García Rodríguez</w:t>
      </w:r>
    </w:p>
    <w:p w:rsidR="00D5457E" w:rsidRDefault="00D5457E" w:rsidP="00D5457E">
      <w:pPr>
        <w:jc w:val="both"/>
        <w:rPr>
          <w:rFonts w:ascii="Arial" w:hAnsi="Arial" w:cs="Arial"/>
          <w:b/>
          <w:sz w:val="20"/>
          <w:szCs w:val="20"/>
        </w:rPr>
      </w:pPr>
      <w:r w:rsidRPr="00A37E22">
        <w:rPr>
          <w:rFonts w:ascii="Arial" w:hAnsi="Arial" w:cs="Arial"/>
          <w:b/>
          <w:sz w:val="20"/>
          <w:szCs w:val="20"/>
        </w:rPr>
        <w:t>Tel: 914 444 2</w:t>
      </w:r>
      <w:r>
        <w:rPr>
          <w:rFonts w:ascii="Arial" w:hAnsi="Arial" w:cs="Arial"/>
          <w:b/>
          <w:sz w:val="20"/>
          <w:szCs w:val="20"/>
        </w:rPr>
        <w:t>44 ext.167 / Móvil: 667 184 600</w:t>
      </w:r>
    </w:p>
    <w:p w:rsidR="00D5457E" w:rsidRDefault="00D5457E" w:rsidP="00D5457E">
      <w:pPr>
        <w:jc w:val="both"/>
        <w:rPr>
          <w:rFonts w:ascii="Arial" w:hAnsi="Arial" w:cs="Arial"/>
          <w:sz w:val="20"/>
          <w:szCs w:val="20"/>
        </w:rPr>
      </w:pPr>
      <w:r w:rsidRPr="00A37E22">
        <w:rPr>
          <w:rFonts w:ascii="Arial" w:hAnsi="Arial" w:cs="Arial"/>
          <w:b/>
          <w:sz w:val="20"/>
          <w:szCs w:val="20"/>
        </w:rPr>
        <w:t xml:space="preserve">E-mail: </w:t>
      </w:r>
      <w:hyperlink r:id="rId12" w:history="1">
        <w:r w:rsidRPr="00A37E22">
          <w:rPr>
            <w:rStyle w:val="Hipervnculo"/>
            <w:rFonts w:ascii="Arial" w:hAnsi="Arial" w:cs="Arial"/>
            <w:sz w:val="20"/>
            <w:szCs w:val="20"/>
          </w:rPr>
          <w:t>mgarciarodriguez@hmhospitales.com</w:t>
        </w:r>
      </w:hyperlink>
    </w:p>
    <w:p w:rsidR="00FA742D" w:rsidRPr="006347EC" w:rsidRDefault="00BE1789" w:rsidP="006347EC">
      <w:pPr>
        <w:rPr>
          <w:sz w:val="20"/>
          <w:szCs w:val="20"/>
        </w:rPr>
      </w:pPr>
      <w:r w:rsidRPr="006347EC">
        <w:rPr>
          <w:rFonts w:ascii="Arial" w:hAnsi="Arial" w:cs="Arial"/>
          <w:b/>
          <w:sz w:val="20"/>
          <w:szCs w:val="20"/>
        </w:rPr>
        <w:t>Más información</w:t>
      </w:r>
      <w:r w:rsidRPr="006347EC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Pr="006347EC">
          <w:rPr>
            <w:rStyle w:val="Hipervnculo"/>
            <w:rFonts w:ascii="Arial" w:hAnsi="Arial" w:cs="Arial"/>
            <w:sz w:val="20"/>
            <w:szCs w:val="20"/>
          </w:rPr>
          <w:t>www.hmhospitales.com</w:t>
        </w:r>
      </w:hyperlink>
    </w:p>
    <w:sectPr w:rsidR="00FA742D" w:rsidRPr="006347EC" w:rsidSect="00980950">
      <w:headerReference w:type="default" r:id="rId14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B1" w:rsidRDefault="005D54B1">
      <w:r>
        <w:separator/>
      </w:r>
    </w:p>
  </w:endnote>
  <w:endnote w:type="continuationSeparator" w:id="0">
    <w:p w:rsidR="005D54B1" w:rsidRDefault="005D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B1" w:rsidRDefault="005D54B1">
      <w:r>
        <w:separator/>
      </w:r>
    </w:p>
  </w:footnote>
  <w:footnote w:type="continuationSeparator" w:id="0">
    <w:p w:rsidR="005D54B1" w:rsidRDefault="005D5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574D50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83D"/>
    <w:multiLevelType w:val="hybridMultilevel"/>
    <w:tmpl w:val="2D187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F32EF"/>
    <w:multiLevelType w:val="hybridMultilevel"/>
    <w:tmpl w:val="33A4A00E"/>
    <w:lvl w:ilvl="0" w:tplc="ECDEB0F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2C67"/>
    <w:multiLevelType w:val="hybridMultilevel"/>
    <w:tmpl w:val="5C6E5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0D66"/>
    <w:rsid w:val="0000324C"/>
    <w:rsid w:val="00012CDC"/>
    <w:rsid w:val="00021CD0"/>
    <w:rsid w:val="00021F4C"/>
    <w:rsid w:val="00031A0A"/>
    <w:rsid w:val="00034F67"/>
    <w:rsid w:val="00037710"/>
    <w:rsid w:val="000436DA"/>
    <w:rsid w:val="00044E7E"/>
    <w:rsid w:val="000469EE"/>
    <w:rsid w:val="000539D6"/>
    <w:rsid w:val="000712FE"/>
    <w:rsid w:val="0008107C"/>
    <w:rsid w:val="000A4A7A"/>
    <w:rsid w:val="000A507D"/>
    <w:rsid w:val="000A55F2"/>
    <w:rsid w:val="000A6EB4"/>
    <w:rsid w:val="000B19A8"/>
    <w:rsid w:val="000B3ABC"/>
    <w:rsid w:val="000C5DDE"/>
    <w:rsid w:val="000D1B94"/>
    <w:rsid w:val="000D42D5"/>
    <w:rsid w:val="000E0A2D"/>
    <w:rsid w:val="000E3C35"/>
    <w:rsid w:val="000F1042"/>
    <w:rsid w:val="000F3D12"/>
    <w:rsid w:val="000F4038"/>
    <w:rsid w:val="00103D6F"/>
    <w:rsid w:val="00107DFD"/>
    <w:rsid w:val="00116DFE"/>
    <w:rsid w:val="0012625C"/>
    <w:rsid w:val="001263FB"/>
    <w:rsid w:val="00135BB0"/>
    <w:rsid w:val="00136CE9"/>
    <w:rsid w:val="00155462"/>
    <w:rsid w:val="00162FBF"/>
    <w:rsid w:val="001640E3"/>
    <w:rsid w:val="00173321"/>
    <w:rsid w:val="00181DF3"/>
    <w:rsid w:val="00193BF6"/>
    <w:rsid w:val="001A17E4"/>
    <w:rsid w:val="001A1861"/>
    <w:rsid w:val="001A5475"/>
    <w:rsid w:val="001B2C49"/>
    <w:rsid w:val="001B3153"/>
    <w:rsid w:val="001B4B0B"/>
    <w:rsid w:val="001C6A51"/>
    <w:rsid w:val="001C6DB1"/>
    <w:rsid w:val="001C79CB"/>
    <w:rsid w:val="001D38C2"/>
    <w:rsid w:val="001D6178"/>
    <w:rsid w:val="001E1596"/>
    <w:rsid w:val="001E3F21"/>
    <w:rsid w:val="001F1684"/>
    <w:rsid w:val="0020249C"/>
    <w:rsid w:val="00202F2D"/>
    <w:rsid w:val="0022553F"/>
    <w:rsid w:val="002510D0"/>
    <w:rsid w:val="00253389"/>
    <w:rsid w:val="00255283"/>
    <w:rsid w:val="00255372"/>
    <w:rsid w:val="00261202"/>
    <w:rsid w:val="00264DB6"/>
    <w:rsid w:val="00266AE9"/>
    <w:rsid w:val="00276295"/>
    <w:rsid w:val="002807EA"/>
    <w:rsid w:val="00280974"/>
    <w:rsid w:val="002B1F48"/>
    <w:rsid w:val="002F1E7A"/>
    <w:rsid w:val="002F46E1"/>
    <w:rsid w:val="002F7AF6"/>
    <w:rsid w:val="003050B9"/>
    <w:rsid w:val="00343050"/>
    <w:rsid w:val="00343F6D"/>
    <w:rsid w:val="003473B3"/>
    <w:rsid w:val="00366DD5"/>
    <w:rsid w:val="00366E08"/>
    <w:rsid w:val="003747E4"/>
    <w:rsid w:val="0039171E"/>
    <w:rsid w:val="003938A8"/>
    <w:rsid w:val="00395D64"/>
    <w:rsid w:val="0039704B"/>
    <w:rsid w:val="003A3ADA"/>
    <w:rsid w:val="003B1296"/>
    <w:rsid w:val="003C37CF"/>
    <w:rsid w:val="003C4463"/>
    <w:rsid w:val="003D17E0"/>
    <w:rsid w:val="003D2289"/>
    <w:rsid w:val="003D2A0E"/>
    <w:rsid w:val="003F0E8E"/>
    <w:rsid w:val="003F5348"/>
    <w:rsid w:val="003F5678"/>
    <w:rsid w:val="0040492E"/>
    <w:rsid w:val="00405880"/>
    <w:rsid w:val="004123C3"/>
    <w:rsid w:val="00422BA8"/>
    <w:rsid w:val="004333ED"/>
    <w:rsid w:val="004405A0"/>
    <w:rsid w:val="004432D7"/>
    <w:rsid w:val="00446393"/>
    <w:rsid w:val="00450F3E"/>
    <w:rsid w:val="00464026"/>
    <w:rsid w:val="00470949"/>
    <w:rsid w:val="0048461F"/>
    <w:rsid w:val="00490636"/>
    <w:rsid w:val="004A6D9D"/>
    <w:rsid w:val="004C20A9"/>
    <w:rsid w:val="004C221E"/>
    <w:rsid w:val="004C4FAB"/>
    <w:rsid w:val="004D20DA"/>
    <w:rsid w:val="004D7440"/>
    <w:rsid w:val="004E1FF2"/>
    <w:rsid w:val="004E3F2B"/>
    <w:rsid w:val="004F27FF"/>
    <w:rsid w:val="0052529C"/>
    <w:rsid w:val="00525877"/>
    <w:rsid w:val="005265A5"/>
    <w:rsid w:val="0053134A"/>
    <w:rsid w:val="005342C8"/>
    <w:rsid w:val="005441B7"/>
    <w:rsid w:val="00544269"/>
    <w:rsid w:val="00555BC8"/>
    <w:rsid w:val="00555FEC"/>
    <w:rsid w:val="00566770"/>
    <w:rsid w:val="00571AB6"/>
    <w:rsid w:val="00574D50"/>
    <w:rsid w:val="00584342"/>
    <w:rsid w:val="0058773B"/>
    <w:rsid w:val="005B1E98"/>
    <w:rsid w:val="005B5187"/>
    <w:rsid w:val="005C5849"/>
    <w:rsid w:val="005D2246"/>
    <w:rsid w:val="005D54B1"/>
    <w:rsid w:val="005F06C2"/>
    <w:rsid w:val="005F1D30"/>
    <w:rsid w:val="005F7D2D"/>
    <w:rsid w:val="00600B65"/>
    <w:rsid w:val="006051DF"/>
    <w:rsid w:val="006078D3"/>
    <w:rsid w:val="00612580"/>
    <w:rsid w:val="006347EC"/>
    <w:rsid w:val="006409C2"/>
    <w:rsid w:val="006546AA"/>
    <w:rsid w:val="00654A19"/>
    <w:rsid w:val="00664751"/>
    <w:rsid w:val="00677F43"/>
    <w:rsid w:val="006911A4"/>
    <w:rsid w:val="0069474A"/>
    <w:rsid w:val="006A2A6F"/>
    <w:rsid w:val="006A4842"/>
    <w:rsid w:val="006C25C0"/>
    <w:rsid w:val="006E4919"/>
    <w:rsid w:val="006F2999"/>
    <w:rsid w:val="006F5166"/>
    <w:rsid w:val="00714A6F"/>
    <w:rsid w:val="00715113"/>
    <w:rsid w:val="00732BD5"/>
    <w:rsid w:val="00743628"/>
    <w:rsid w:val="00786600"/>
    <w:rsid w:val="00787B6B"/>
    <w:rsid w:val="00792DC2"/>
    <w:rsid w:val="007A1272"/>
    <w:rsid w:val="007A299E"/>
    <w:rsid w:val="007C682A"/>
    <w:rsid w:val="007C75DE"/>
    <w:rsid w:val="007C761A"/>
    <w:rsid w:val="007D6E4D"/>
    <w:rsid w:val="007E0BE2"/>
    <w:rsid w:val="007E1183"/>
    <w:rsid w:val="007F66EB"/>
    <w:rsid w:val="00804C54"/>
    <w:rsid w:val="008142B5"/>
    <w:rsid w:val="00820E57"/>
    <w:rsid w:val="008307AB"/>
    <w:rsid w:val="00832B60"/>
    <w:rsid w:val="00834A8B"/>
    <w:rsid w:val="00851D82"/>
    <w:rsid w:val="008521C6"/>
    <w:rsid w:val="00857F7A"/>
    <w:rsid w:val="00866C41"/>
    <w:rsid w:val="00867625"/>
    <w:rsid w:val="008770D2"/>
    <w:rsid w:val="00885FE6"/>
    <w:rsid w:val="0088669C"/>
    <w:rsid w:val="00890856"/>
    <w:rsid w:val="008A170D"/>
    <w:rsid w:val="008A37CA"/>
    <w:rsid w:val="008B02AE"/>
    <w:rsid w:val="008C6BBA"/>
    <w:rsid w:val="008D5334"/>
    <w:rsid w:val="008E06E5"/>
    <w:rsid w:val="008E1867"/>
    <w:rsid w:val="008E7276"/>
    <w:rsid w:val="008E7E29"/>
    <w:rsid w:val="008F05F8"/>
    <w:rsid w:val="008F2C96"/>
    <w:rsid w:val="008F4113"/>
    <w:rsid w:val="008F442E"/>
    <w:rsid w:val="00902AF7"/>
    <w:rsid w:val="00906ED7"/>
    <w:rsid w:val="009169FB"/>
    <w:rsid w:val="00920A73"/>
    <w:rsid w:val="00925C86"/>
    <w:rsid w:val="00930CE5"/>
    <w:rsid w:val="00930F12"/>
    <w:rsid w:val="00937B09"/>
    <w:rsid w:val="00942242"/>
    <w:rsid w:val="00946259"/>
    <w:rsid w:val="00955660"/>
    <w:rsid w:val="0096334A"/>
    <w:rsid w:val="0096762D"/>
    <w:rsid w:val="009875D3"/>
    <w:rsid w:val="009975E9"/>
    <w:rsid w:val="009A406D"/>
    <w:rsid w:val="009A6F3C"/>
    <w:rsid w:val="009B135C"/>
    <w:rsid w:val="009C0BEA"/>
    <w:rsid w:val="009E2279"/>
    <w:rsid w:val="009E3063"/>
    <w:rsid w:val="009E531C"/>
    <w:rsid w:val="009E5C06"/>
    <w:rsid w:val="009E61A5"/>
    <w:rsid w:val="00A005C4"/>
    <w:rsid w:val="00A113FE"/>
    <w:rsid w:val="00A1166A"/>
    <w:rsid w:val="00A1722A"/>
    <w:rsid w:val="00A37E22"/>
    <w:rsid w:val="00A40C58"/>
    <w:rsid w:val="00A436CE"/>
    <w:rsid w:val="00A55EAD"/>
    <w:rsid w:val="00A658FE"/>
    <w:rsid w:val="00A7166E"/>
    <w:rsid w:val="00A718C9"/>
    <w:rsid w:val="00A7442F"/>
    <w:rsid w:val="00A764E9"/>
    <w:rsid w:val="00A97C42"/>
    <w:rsid w:val="00AA03AC"/>
    <w:rsid w:val="00AD1330"/>
    <w:rsid w:val="00AE4E5E"/>
    <w:rsid w:val="00B02BCF"/>
    <w:rsid w:val="00B10BC0"/>
    <w:rsid w:val="00B16361"/>
    <w:rsid w:val="00B26506"/>
    <w:rsid w:val="00B352CD"/>
    <w:rsid w:val="00B36A85"/>
    <w:rsid w:val="00B474CA"/>
    <w:rsid w:val="00B5022F"/>
    <w:rsid w:val="00B53A34"/>
    <w:rsid w:val="00B54CA7"/>
    <w:rsid w:val="00B55686"/>
    <w:rsid w:val="00B64312"/>
    <w:rsid w:val="00B7016E"/>
    <w:rsid w:val="00B729A7"/>
    <w:rsid w:val="00B73363"/>
    <w:rsid w:val="00B8169C"/>
    <w:rsid w:val="00B94EC4"/>
    <w:rsid w:val="00BA19C5"/>
    <w:rsid w:val="00BD66C6"/>
    <w:rsid w:val="00BE1789"/>
    <w:rsid w:val="00BE561E"/>
    <w:rsid w:val="00BE7BE0"/>
    <w:rsid w:val="00C00C37"/>
    <w:rsid w:val="00C0209E"/>
    <w:rsid w:val="00C02519"/>
    <w:rsid w:val="00C22C2C"/>
    <w:rsid w:val="00C2353B"/>
    <w:rsid w:val="00C25A96"/>
    <w:rsid w:val="00C310D8"/>
    <w:rsid w:val="00C43D92"/>
    <w:rsid w:val="00C61945"/>
    <w:rsid w:val="00C72B0F"/>
    <w:rsid w:val="00C77200"/>
    <w:rsid w:val="00C82448"/>
    <w:rsid w:val="00C85880"/>
    <w:rsid w:val="00C914C9"/>
    <w:rsid w:val="00C916FE"/>
    <w:rsid w:val="00C91813"/>
    <w:rsid w:val="00C922A8"/>
    <w:rsid w:val="00C96A5A"/>
    <w:rsid w:val="00CA259C"/>
    <w:rsid w:val="00CA288F"/>
    <w:rsid w:val="00CB591C"/>
    <w:rsid w:val="00CC52EC"/>
    <w:rsid w:val="00CD26DD"/>
    <w:rsid w:val="00CD4D81"/>
    <w:rsid w:val="00CE4910"/>
    <w:rsid w:val="00CE5F00"/>
    <w:rsid w:val="00CF27AE"/>
    <w:rsid w:val="00D200DC"/>
    <w:rsid w:val="00D23BB9"/>
    <w:rsid w:val="00D30106"/>
    <w:rsid w:val="00D361F3"/>
    <w:rsid w:val="00D43DB2"/>
    <w:rsid w:val="00D5457E"/>
    <w:rsid w:val="00D725EA"/>
    <w:rsid w:val="00D75DE9"/>
    <w:rsid w:val="00D82026"/>
    <w:rsid w:val="00D95A8E"/>
    <w:rsid w:val="00DA1AE2"/>
    <w:rsid w:val="00DB4144"/>
    <w:rsid w:val="00DC16D3"/>
    <w:rsid w:val="00DC1E4B"/>
    <w:rsid w:val="00DC7A9D"/>
    <w:rsid w:val="00DD5342"/>
    <w:rsid w:val="00DE39CE"/>
    <w:rsid w:val="00DE7E14"/>
    <w:rsid w:val="00DF1ECB"/>
    <w:rsid w:val="00DF50AC"/>
    <w:rsid w:val="00E11971"/>
    <w:rsid w:val="00E16B82"/>
    <w:rsid w:val="00E42EA5"/>
    <w:rsid w:val="00E4751B"/>
    <w:rsid w:val="00E72F74"/>
    <w:rsid w:val="00E77FE9"/>
    <w:rsid w:val="00E810B5"/>
    <w:rsid w:val="00E84758"/>
    <w:rsid w:val="00E85A52"/>
    <w:rsid w:val="00E90CB6"/>
    <w:rsid w:val="00E94F91"/>
    <w:rsid w:val="00E97C19"/>
    <w:rsid w:val="00E97F10"/>
    <w:rsid w:val="00EA0571"/>
    <w:rsid w:val="00EA1373"/>
    <w:rsid w:val="00EC0446"/>
    <w:rsid w:val="00EC1CA7"/>
    <w:rsid w:val="00EC6F08"/>
    <w:rsid w:val="00EE2253"/>
    <w:rsid w:val="00EF3485"/>
    <w:rsid w:val="00EF6431"/>
    <w:rsid w:val="00F26031"/>
    <w:rsid w:val="00F33A0B"/>
    <w:rsid w:val="00F35907"/>
    <w:rsid w:val="00F5431E"/>
    <w:rsid w:val="00F55E8E"/>
    <w:rsid w:val="00F57732"/>
    <w:rsid w:val="00F655A3"/>
    <w:rsid w:val="00F6573F"/>
    <w:rsid w:val="00F76041"/>
    <w:rsid w:val="00F76B63"/>
    <w:rsid w:val="00F87BA5"/>
    <w:rsid w:val="00F909E3"/>
    <w:rsid w:val="00FA4083"/>
    <w:rsid w:val="00FA742D"/>
    <w:rsid w:val="00FB2D8B"/>
    <w:rsid w:val="00FB6E47"/>
    <w:rsid w:val="00FE7D86"/>
    <w:rsid w:val="00FF2C51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E178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1789"/>
    <w:rPr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545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45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457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5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57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marcosgarcia\Downloads\www.hmhospitales.com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garciarodriguez@hmhospitales.com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tamine.c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42C5DD-D632-4F41-8BC4-28EAB3B92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6B872F-AA16-40D5-9665-0461B77D7D4B}"/>
</file>

<file path=customXml/itemProps3.xml><?xml version="1.0" encoding="utf-8"?>
<ds:datastoreItem xmlns:ds="http://schemas.openxmlformats.org/officeDocument/2006/customXml" ds:itemID="{2D9C489C-367A-4CA3-A80F-10DE30A445F0}"/>
</file>

<file path=customXml/itemProps4.xml><?xml version="1.0" encoding="utf-8"?>
<ds:datastoreItem xmlns:ds="http://schemas.openxmlformats.org/officeDocument/2006/customXml" ds:itemID="{C75421D0-7285-4ACF-B0EA-5AE70F565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949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Marcos Garcia Rodriguez</cp:lastModifiedBy>
  <cp:revision>11</cp:revision>
  <cp:lastPrinted>2019-01-14T09:01:00Z</cp:lastPrinted>
  <dcterms:created xsi:type="dcterms:W3CDTF">2019-03-05T13:34:00Z</dcterms:created>
  <dcterms:modified xsi:type="dcterms:W3CDTF">2019-03-06T09:20:00Z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