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F3FA1" w14:textId="77777777" w:rsidR="00F65D07" w:rsidRDefault="008350D5">
      <w:r>
        <w:rPr>
          <w:noProof/>
          <w:lang w:eastAsia="es-ES"/>
        </w:rPr>
        <w:drawing>
          <wp:anchor distT="0" distB="0" distL="114300" distR="114300" simplePos="0" relativeHeight="251658240" behindDoc="1" locked="0" layoutInCell="1" allowOverlap="1" wp14:anchorId="0405256C" wp14:editId="54795F9F">
            <wp:simplePos x="0" y="0"/>
            <wp:positionH relativeFrom="margin">
              <wp:posOffset>3866515</wp:posOffset>
            </wp:positionH>
            <wp:positionV relativeFrom="paragraph">
              <wp:posOffset>-652145</wp:posOffset>
            </wp:positionV>
            <wp:extent cx="1562100" cy="719209"/>
            <wp:effectExtent l="0" t="0" r="0" b="5080"/>
            <wp:wrapNone/>
            <wp:docPr id="1" name="Imagen 1" descr="HM_Hospitales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_Hospitales_Vertic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71920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9264" behindDoc="1" locked="0" layoutInCell="1" allowOverlap="1" wp14:anchorId="4F564A3A" wp14:editId="3C6A6963">
            <wp:simplePos x="0" y="0"/>
            <wp:positionH relativeFrom="margin">
              <wp:align>left</wp:align>
            </wp:positionH>
            <wp:positionV relativeFrom="paragraph">
              <wp:posOffset>-623570</wp:posOffset>
            </wp:positionV>
            <wp:extent cx="1704975" cy="86110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M_Eye_Center_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4975" cy="861109"/>
                    </a:xfrm>
                    <a:prstGeom prst="rect">
                      <a:avLst/>
                    </a:prstGeom>
                  </pic:spPr>
                </pic:pic>
              </a:graphicData>
            </a:graphic>
            <wp14:sizeRelH relativeFrom="margin">
              <wp14:pctWidth>0</wp14:pctWidth>
            </wp14:sizeRelH>
            <wp14:sizeRelV relativeFrom="margin">
              <wp14:pctHeight>0</wp14:pctHeight>
            </wp14:sizeRelV>
          </wp:anchor>
        </w:drawing>
      </w:r>
    </w:p>
    <w:p w14:paraId="1648F395" w14:textId="77777777" w:rsidR="00F65D07" w:rsidRPr="00F65D07" w:rsidRDefault="00F65D07" w:rsidP="00F65D07"/>
    <w:p w14:paraId="72141394" w14:textId="0F726809" w:rsidR="00E06CDD" w:rsidRPr="00265FA7" w:rsidRDefault="00103FC0" w:rsidP="00F60504">
      <w:pPr>
        <w:jc w:val="center"/>
        <w:rPr>
          <w:rFonts w:ascii="Arial" w:eastAsia="Calibri" w:hAnsi="Arial" w:cs="Arial"/>
          <w:b/>
          <w:color w:val="000000"/>
          <w:spacing w:val="-2"/>
          <w:lang w:eastAsia="es-ES"/>
        </w:rPr>
      </w:pPr>
      <w:r>
        <w:rPr>
          <w:rFonts w:ascii="Arial" w:eastAsia="Calibri" w:hAnsi="Arial" w:cs="Arial"/>
          <w:b/>
          <w:color w:val="000000"/>
          <w:spacing w:val="-2"/>
          <w:lang w:eastAsia="es-ES"/>
        </w:rPr>
        <w:t xml:space="preserve">Hito histórico en </w:t>
      </w:r>
      <w:r w:rsidR="005D605E">
        <w:rPr>
          <w:rFonts w:ascii="Arial" w:eastAsia="Calibri" w:hAnsi="Arial" w:cs="Arial"/>
          <w:b/>
          <w:color w:val="000000"/>
          <w:spacing w:val="-2"/>
          <w:lang w:eastAsia="es-ES"/>
        </w:rPr>
        <w:t>Oftalmología</w:t>
      </w:r>
    </w:p>
    <w:p w14:paraId="661D6050" w14:textId="52431DEE" w:rsidR="00E05C71" w:rsidRPr="00695028" w:rsidRDefault="00E05C71" w:rsidP="00E05C71">
      <w:pPr>
        <w:ind w:left="-142" w:right="-143"/>
        <w:jc w:val="center"/>
        <w:rPr>
          <w:rFonts w:ascii="Arial" w:eastAsia="Calibri" w:hAnsi="Arial" w:cs="Arial"/>
          <w:b/>
          <w:color w:val="000000"/>
          <w:spacing w:val="-4"/>
          <w:sz w:val="28"/>
          <w:szCs w:val="28"/>
        </w:rPr>
      </w:pPr>
      <w:r w:rsidRPr="00695028">
        <w:rPr>
          <w:rFonts w:ascii="Arial" w:eastAsia="Calibri" w:hAnsi="Arial" w:cs="Arial"/>
          <w:b/>
          <w:color w:val="000000"/>
          <w:spacing w:val="-4"/>
          <w:sz w:val="28"/>
          <w:szCs w:val="28"/>
        </w:rPr>
        <w:t>EL DR. GONZALO BERNABÉU REALIZA CON ÉXITO LA PRIMERA CIRUGÍA DE CATARA</w:t>
      </w:r>
      <w:r w:rsidR="004B065B">
        <w:rPr>
          <w:rFonts w:ascii="Arial" w:eastAsia="Calibri" w:hAnsi="Arial" w:cs="Arial"/>
          <w:b/>
          <w:color w:val="000000"/>
          <w:spacing w:val="-4"/>
          <w:sz w:val="28"/>
          <w:szCs w:val="28"/>
        </w:rPr>
        <w:t>TAS EN DIRECTO EN LA PRESENTACIÓ</w:t>
      </w:r>
      <w:r w:rsidRPr="00695028">
        <w:rPr>
          <w:rFonts w:ascii="Arial" w:eastAsia="Calibri" w:hAnsi="Arial" w:cs="Arial"/>
          <w:b/>
          <w:color w:val="000000"/>
          <w:spacing w:val="-4"/>
          <w:sz w:val="28"/>
          <w:szCs w:val="28"/>
        </w:rPr>
        <w:t xml:space="preserve">N MUNDIAL FACOEMULSIONADOR QUATERA 700 </w:t>
      </w:r>
    </w:p>
    <w:p w14:paraId="07F7A8DF" w14:textId="77777777" w:rsidR="00F65D07" w:rsidRPr="008228B3" w:rsidRDefault="00F65D07" w:rsidP="00F65D07">
      <w:pPr>
        <w:pStyle w:val="Textoindependiente"/>
        <w:spacing w:after="0"/>
        <w:jc w:val="both"/>
        <w:rPr>
          <w:rFonts w:ascii="Arial" w:eastAsia="Calibri" w:hAnsi="Arial" w:cs="Arial"/>
          <w:color w:val="000000"/>
          <w:spacing w:val="-4"/>
        </w:rPr>
      </w:pPr>
    </w:p>
    <w:p w14:paraId="0AA1E547" w14:textId="63109EEB" w:rsidR="00E05C71" w:rsidRDefault="00E05C71" w:rsidP="00E05C71">
      <w:pPr>
        <w:pStyle w:val="normaltextonoticia"/>
        <w:numPr>
          <w:ilvl w:val="0"/>
          <w:numId w:val="1"/>
        </w:numPr>
        <w:tabs>
          <w:tab w:val="clear" w:pos="1080"/>
          <w:tab w:val="num" w:pos="360"/>
        </w:tabs>
        <w:spacing w:before="0" w:after="0"/>
        <w:ind w:left="360" w:hanging="360"/>
        <w:jc w:val="both"/>
        <w:rPr>
          <w:spacing w:val="-4"/>
          <w:sz w:val="24"/>
          <w:szCs w:val="24"/>
        </w:rPr>
      </w:pPr>
      <w:r>
        <w:rPr>
          <w:spacing w:val="-4"/>
          <w:sz w:val="24"/>
          <w:szCs w:val="24"/>
        </w:rPr>
        <w:t>Esta compleja intervención</w:t>
      </w:r>
      <w:r w:rsidR="00695028">
        <w:rPr>
          <w:spacing w:val="-4"/>
          <w:sz w:val="24"/>
          <w:szCs w:val="24"/>
        </w:rPr>
        <w:t xml:space="preserve"> ha tenido lugar en Facoelche 2022 y</w:t>
      </w:r>
      <w:r>
        <w:rPr>
          <w:spacing w:val="-4"/>
          <w:sz w:val="24"/>
          <w:szCs w:val="24"/>
        </w:rPr>
        <w:t xml:space="preserve"> utiliza una tecnología revolucionaria que representa un avance sustancial en seguridad y eficacia para los pacientes</w:t>
      </w:r>
    </w:p>
    <w:p w14:paraId="447BD353" w14:textId="77777777" w:rsidR="0023271A" w:rsidRDefault="0023271A" w:rsidP="0023271A">
      <w:pPr>
        <w:pStyle w:val="normaltextonoticia"/>
        <w:spacing w:before="0" w:after="0"/>
        <w:ind w:left="360"/>
        <w:jc w:val="both"/>
        <w:rPr>
          <w:spacing w:val="-4"/>
          <w:sz w:val="24"/>
          <w:szCs w:val="24"/>
        </w:rPr>
      </w:pPr>
    </w:p>
    <w:p w14:paraId="5D66DF75" w14:textId="2C9DF9FB" w:rsidR="004853B3" w:rsidRDefault="003D7BEB" w:rsidP="003D7BEB">
      <w:pPr>
        <w:pStyle w:val="normaltextonoticia"/>
        <w:numPr>
          <w:ilvl w:val="0"/>
          <w:numId w:val="1"/>
        </w:numPr>
        <w:tabs>
          <w:tab w:val="clear" w:pos="1080"/>
          <w:tab w:val="num" w:pos="360"/>
        </w:tabs>
        <w:spacing w:before="0" w:after="0"/>
        <w:ind w:left="360" w:hanging="360"/>
        <w:jc w:val="both"/>
        <w:rPr>
          <w:spacing w:val="-4"/>
          <w:sz w:val="24"/>
          <w:szCs w:val="24"/>
        </w:rPr>
      </w:pPr>
      <w:r>
        <w:rPr>
          <w:spacing w:val="-4"/>
          <w:sz w:val="24"/>
          <w:szCs w:val="24"/>
        </w:rPr>
        <w:t xml:space="preserve">HM Hospitales, una vez más, se sitúa a la vanguardia de la incorporación </w:t>
      </w:r>
      <w:r w:rsidR="00E05C71">
        <w:rPr>
          <w:spacing w:val="-4"/>
          <w:sz w:val="24"/>
          <w:szCs w:val="24"/>
        </w:rPr>
        <w:t xml:space="preserve">en </w:t>
      </w:r>
      <w:r>
        <w:rPr>
          <w:spacing w:val="-4"/>
          <w:sz w:val="24"/>
          <w:szCs w:val="24"/>
        </w:rPr>
        <w:t>avances tecnológicos disruptivos y punteros que redundan en beneficio del paciente y el profesional sanitario</w:t>
      </w:r>
    </w:p>
    <w:p w14:paraId="4E977035" w14:textId="77777777" w:rsidR="00F820BB" w:rsidRPr="004853B3" w:rsidRDefault="00F820BB" w:rsidP="00F820BB">
      <w:pPr>
        <w:pStyle w:val="normaltextonoticia"/>
        <w:spacing w:before="0" w:after="0"/>
        <w:jc w:val="both"/>
        <w:rPr>
          <w:spacing w:val="-4"/>
          <w:sz w:val="24"/>
          <w:szCs w:val="24"/>
        </w:rPr>
      </w:pPr>
    </w:p>
    <w:p w14:paraId="22B87FE4" w14:textId="77777777" w:rsidR="00F65D07" w:rsidRDefault="00F65D07" w:rsidP="00F65D07">
      <w:pPr>
        <w:pStyle w:val="normaltextonoticia"/>
        <w:spacing w:before="0" w:after="0"/>
        <w:ind w:left="360"/>
        <w:jc w:val="both"/>
        <w:rPr>
          <w:spacing w:val="-4"/>
          <w:sz w:val="24"/>
          <w:szCs w:val="24"/>
        </w:rPr>
      </w:pPr>
    </w:p>
    <w:p w14:paraId="1B0F111E" w14:textId="7900EA84" w:rsidR="00D315C3" w:rsidRDefault="00F65D07" w:rsidP="00103FC0">
      <w:pPr>
        <w:jc w:val="both"/>
        <w:rPr>
          <w:rFonts w:ascii="Arial" w:hAnsi="Arial"/>
          <w:sz w:val="24"/>
          <w:szCs w:val="24"/>
        </w:rPr>
      </w:pPr>
      <w:r w:rsidRPr="00470890">
        <w:rPr>
          <w:rFonts w:ascii="Arial" w:hAnsi="Arial"/>
          <w:b/>
          <w:sz w:val="24"/>
          <w:szCs w:val="24"/>
        </w:rPr>
        <w:t xml:space="preserve">Madrid, </w:t>
      </w:r>
      <w:r w:rsidR="00D75090">
        <w:rPr>
          <w:rFonts w:ascii="Arial" w:hAnsi="Arial"/>
          <w:b/>
          <w:sz w:val="24"/>
          <w:szCs w:val="24"/>
        </w:rPr>
        <w:t>2</w:t>
      </w:r>
      <w:r w:rsidR="004B065B">
        <w:rPr>
          <w:rFonts w:ascii="Arial" w:hAnsi="Arial"/>
          <w:b/>
          <w:sz w:val="24"/>
          <w:szCs w:val="24"/>
        </w:rPr>
        <w:t>8</w:t>
      </w:r>
      <w:r w:rsidRPr="00470890">
        <w:rPr>
          <w:rFonts w:ascii="Arial" w:hAnsi="Arial"/>
          <w:b/>
          <w:sz w:val="24"/>
          <w:szCs w:val="24"/>
        </w:rPr>
        <w:t xml:space="preserve"> de </w:t>
      </w:r>
      <w:r w:rsidR="00185E07">
        <w:rPr>
          <w:rFonts w:ascii="Arial" w:hAnsi="Arial"/>
          <w:b/>
          <w:sz w:val="24"/>
          <w:szCs w:val="24"/>
        </w:rPr>
        <w:t>marzo</w:t>
      </w:r>
      <w:r w:rsidRPr="00470890">
        <w:rPr>
          <w:rFonts w:ascii="Arial" w:hAnsi="Arial"/>
          <w:b/>
          <w:sz w:val="24"/>
          <w:szCs w:val="24"/>
        </w:rPr>
        <w:t xml:space="preserve"> de 202</w:t>
      </w:r>
      <w:r w:rsidR="00185E07">
        <w:rPr>
          <w:rFonts w:ascii="Arial" w:hAnsi="Arial"/>
          <w:b/>
          <w:sz w:val="24"/>
          <w:szCs w:val="24"/>
        </w:rPr>
        <w:t>2</w:t>
      </w:r>
      <w:r w:rsidRPr="00470890">
        <w:rPr>
          <w:rFonts w:ascii="Arial" w:hAnsi="Arial"/>
          <w:b/>
          <w:sz w:val="24"/>
          <w:szCs w:val="24"/>
        </w:rPr>
        <w:t xml:space="preserve">.- </w:t>
      </w:r>
      <w:r w:rsidR="00996A6E" w:rsidRPr="00E06CDD">
        <w:rPr>
          <w:rFonts w:ascii="Arial" w:hAnsi="Arial"/>
          <w:sz w:val="24"/>
          <w:szCs w:val="24"/>
        </w:rPr>
        <w:t>El</w:t>
      </w:r>
      <w:r w:rsidR="003D7BEB" w:rsidRPr="00E06CDD">
        <w:rPr>
          <w:rFonts w:ascii="Arial" w:hAnsi="Arial"/>
          <w:sz w:val="24"/>
          <w:szCs w:val="24"/>
        </w:rPr>
        <w:t xml:space="preserve"> </w:t>
      </w:r>
      <w:r w:rsidR="00E05C71">
        <w:rPr>
          <w:rFonts w:ascii="Arial" w:hAnsi="Arial"/>
          <w:sz w:val="24"/>
          <w:szCs w:val="24"/>
        </w:rPr>
        <w:t>pasado viernes</w:t>
      </w:r>
      <w:r w:rsidR="00996A6E" w:rsidRPr="00E06CDD">
        <w:rPr>
          <w:rFonts w:ascii="Arial" w:hAnsi="Arial"/>
          <w:sz w:val="24"/>
          <w:szCs w:val="24"/>
        </w:rPr>
        <w:t xml:space="preserve"> </w:t>
      </w:r>
      <w:r w:rsidR="003D7BEB">
        <w:rPr>
          <w:rFonts w:ascii="Arial" w:hAnsi="Arial"/>
          <w:sz w:val="24"/>
          <w:szCs w:val="24"/>
        </w:rPr>
        <w:t>tuvo lugar un hito nada desdeñable en la historia de la Oftalmología mundial protagonizado por el</w:t>
      </w:r>
      <w:r w:rsidR="008350D5">
        <w:rPr>
          <w:rFonts w:ascii="Arial" w:hAnsi="Arial"/>
          <w:sz w:val="24"/>
          <w:szCs w:val="24"/>
        </w:rPr>
        <w:t xml:space="preserve"> Dr. Gonzalo Bernabéu, jefe de Servicio de Oftalmología del Hospital Universitario HM Montepríncipe, del Hospital HM Vallés y director de HM Eye Center, la apuesta por la salud ocular de HM Hospitales. </w:t>
      </w:r>
    </w:p>
    <w:p w14:paraId="43FAD9FD" w14:textId="77777777" w:rsidR="00E06CDD" w:rsidRPr="00E06CDD" w:rsidRDefault="008350D5" w:rsidP="00103FC0">
      <w:pPr>
        <w:jc w:val="both"/>
        <w:rPr>
          <w:rFonts w:ascii="Arial" w:hAnsi="Arial"/>
          <w:sz w:val="24"/>
          <w:szCs w:val="24"/>
        </w:rPr>
      </w:pPr>
      <w:r>
        <w:rPr>
          <w:rFonts w:ascii="Arial" w:hAnsi="Arial"/>
          <w:sz w:val="24"/>
          <w:szCs w:val="24"/>
        </w:rPr>
        <w:t>En concreto, el Dr. Bernabéu realizó con éxito por primera vez y a nivel mundial una cirugía en directo de cataratas con el facoemulsionador Quatera 700 de la firma de tecnología sanitaria especializada en Oftalmología Zeiss</w:t>
      </w:r>
      <w:r w:rsidRPr="008350D5">
        <w:rPr>
          <w:rFonts w:ascii="Arial" w:hAnsi="Arial"/>
          <w:sz w:val="24"/>
          <w:szCs w:val="24"/>
          <w:vertAlign w:val="superscript"/>
        </w:rPr>
        <w:t>®</w:t>
      </w:r>
      <w:r>
        <w:rPr>
          <w:rFonts w:ascii="Arial" w:hAnsi="Arial"/>
          <w:sz w:val="24"/>
          <w:szCs w:val="24"/>
        </w:rPr>
        <w:t xml:space="preserve">. </w:t>
      </w:r>
      <w:r w:rsidR="00996A6E" w:rsidRPr="00E06CDD">
        <w:rPr>
          <w:rFonts w:ascii="Arial" w:hAnsi="Arial"/>
          <w:sz w:val="24"/>
          <w:szCs w:val="24"/>
        </w:rPr>
        <w:t>Dicha cirugía supuso la presentación mundial para su distribución comercial del Quatera 700.</w:t>
      </w:r>
    </w:p>
    <w:p w14:paraId="2C1063B9" w14:textId="468F3072" w:rsidR="00DC0CEF" w:rsidRPr="00E06CDD" w:rsidRDefault="008350D5" w:rsidP="00103FC0">
      <w:pPr>
        <w:jc w:val="both"/>
        <w:rPr>
          <w:rFonts w:ascii="Arial" w:hAnsi="Arial"/>
          <w:sz w:val="24"/>
          <w:szCs w:val="24"/>
        </w:rPr>
      </w:pPr>
      <w:r>
        <w:rPr>
          <w:rFonts w:ascii="Arial" w:hAnsi="Arial"/>
          <w:sz w:val="24"/>
          <w:szCs w:val="24"/>
        </w:rPr>
        <w:t xml:space="preserve">La principal característica </w:t>
      </w:r>
      <w:r w:rsidR="00DC0CEF">
        <w:rPr>
          <w:rFonts w:ascii="Arial" w:hAnsi="Arial"/>
          <w:sz w:val="24"/>
          <w:szCs w:val="24"/>
        </w:rPr>
        <w:t xml:space="preserve">de esta nueva referencia es que </w:t>
      </w:r>
      <w:r w:rsidR="00996A6E" w:rsidRPr="00E06CDD">
        <w:rPr>
          <w:rFonts w:ascii="Arial" w:hAnsi="Arial"/>
          <w:sz w:val="24"/>
          <w:szCs w:val="24"/>
        </w:rPr>
        <w:t xml:space="preserve">permite eliminar la catarata con mayor seguridad y eficiencia que los aparatos desarrollados hasta la fecha, además su conectividad con </w:t>
      </w:r>
      <w:r w:rsidR="00E06CDD">
        <w:rPr>
          <w:rFonts w:ascii="Arial" w:hAnsi="Arial"/>
          <w:sz w:val="24"/>
          <w:szCs w:val="24"/>
        </w:rPr>
        <w:t xml:space="preserve">tecnología oftalmológica </w:t>
      </w:r>
      <w:r w:rsidR="00996A6E" w:rsidRPr="00E06CDD">
        <w:rPr>
          <w:rFonts w:ascii="Arial" w:hAnsi="Arial"/>
          <w:sz w:val="24"/>
          <w:szCs w:val="24"/>
        </w:rPr>
        <w:t>de diagnóstico y tratamiento, así como con el microsc</w:t>
      </w:r>
      <w:r w:rsidR="00E06CDD">
        <w:rPr>
          <w:rFonts w:ascii="Arial" w:hAnsi="Arial"/>
          <w:sz w:val="24"/>
          <w:szCs w:val="24"/>
        </w:rPr>
        <w:t xml:space="preserve">opio para cirugía en 3D Lumera </w:t>
      </w:r>
      <w:r w:rsidR="00996A6E" w:rsidRPr="00E06CDD">
        <w:rPr>
          <w:rFonts w:ascii="Arial" w:hAnsi="Arial"/>
          <w:sz w:val="24"/>
          <w:szCs w:val="24"/>
        </w:rPr>
        <w:t>Artevo</w:t>
      </w:r>
      <w:r w:rsidR="00767325">
        <w:rPr>
          <w:rFonts w:ascii="Arial" w:hAnsi="Arial"/>
          <w:sz w:val="24"/>
          <w:szCs w:val="24"/>
        </w:rPr>
        <w:t>,</w:t>
      </w:r>
      <w:r w:rsidR="00996A6E" w:rsidRPr="00E06CDD">
        <w:rPr>
          <w:rFonts w:ascii="Arial" w:hAnsi="Arial"/>
          <w:sz w:val="24"/>
          <w:szCs w:val="24"/>
        </w:rPr>
        <w:t xml:space="preserve"> crea un nuevo universo de posibilidades para facilitar la información, y por consiguiente</w:t>
      </w:r>
      <w:r w:rsidR="00767325">
        <w:rPr>
          <w:rFonts w:ascii="Arial" w:hAnsi="Arial"/>
          <w:sz w:val="24"/>
          <w:szCs w:val="24"/>
        </w:rPr>
        <w:t>,</w:t>
      </w:r>
      <w:r w:rsidR="00996A6E" w:rsidRPr="00E06CDD">
        <w:rPr>
          <w:rFonts w:ascii="Arial" w:hAnsi="Arial"/>
          <w:sz w:val="24"/>
          <w:szCs w:val="24"/>
        </w:rPr>
        <w:t xml:space="preserve"> la seguridad de cada cirugía que se esté llevando a cabo.</w:t>
      </w:r>
    </w:p>
    <w:p w14:paraId="0BCE700D" w14:textId="49762BE7" w:rsidR="00DC0CEF" w:rsidRDefault="00DC0CEF" w:rsidP="00103FC0">
      <w:pPr>
        <w:jc w:val="both"/>
        <w:rPr>
          <w:rFonts w:ascii="Arial" w:hAnsi="Arial"/>
          <w:sz w:val="24"/>
          <w:szCs w:val="24"/>
        </w:rPr>
      </w:pPr>
      <w:r>
        <w:rPr>
          <w:rFonts w:ascii="Arial" w:hAnsi="Arial"/>
          <w:sz w:val="24"/>
          <w:szCs w:val="24"/>
        </w:rPr>
        <w:t>“Gracias a esta intervenció</w:t>
      </w:r>
      <w:r w:rsidR="00C37202">
        <w:rPr>
          <w:rFonts w:ascii="Arial" w:hAnsi="Arial"/>
          <w:sz w:val="24"/>
          <w:szCs w:val="24"/>
        </w:rPr>
        <w:t>n</w:t>
      </w:r>
      <w:r w:rsidR="008C7123">
        <w:rPr>
          <w:rFonts w:ascii="Arial" w:hAnsi="Arial"/>
          <w:sz w:val="24"/>
          <w:szCs w:val="24"/>
        </w:rPr>
        <w:t>,</w:t>
      </w:r>
      <w:r w:rsidR="00C37202">
        <w:rPr>
          <w:rFonts w:ascii="Arial" w:hAnsi="Arial"/>
          <w:sz w:val="24"/>
          <w:szCs w:val="24"/>
        </w:rPr>
        <w:t xml:space="preserve"> HM Hospitales vuelve a estar </w:t>
      </w:r>
      <w:r>
        <w:rPr>
          <w:rFonts w:ascii="Arial" w:hAnsi="Arial"/>
          <w:sz w:val="24"/>
          <w:szCs w:val="24"/>
        </w:rPr>
        <w:t>involucrada en los avances tecnológicos más disruptivos y punteros, que persiguen sobre todo favorecer a los pacientes</w:t>
      </w:r>
      <w:r w:rsidR="00C37202">
        <w:rPr>
          <w:rFonts w:ascii="Arial" w:hAnsi="Arial"/>
          <w:sz w:val="24"/>
          <w:szCs w:val="24"/>
        </w:rPr>
        <w:t>,</w:t>
      </w:r>
      <w:r>
        <w:rPr>
          <w:rFonts w:ascii="Arial" w:hAnsi="Arial"/>
          <w:sz w:val="24"/>
          <w:szCs w:val="24"/>
        </w:rPr>
        <w:t xml:space="preserve"> al ofrecerles técnicas más seguras y eficaces</w:t>
      </w:r>
      <w:r w:rsidR="00C37202">
        <w:rPr>
          <w:rFonts w:ascii="Arial" w:hAnsi="Arial"/>
          <w:sz w:val="24"/>
          <w:szCs w:val="24"/>
        </w:rPr>
        <w:t>,</w:t>
      </w:r>
      <w:r>
        <w:rPr>
          <w:rFonts w:ascii="Arial" w:hAnsi="Arial"/>
          <w:sz w:val="24"/>
          <w:szCs w:val="24"/>
        </w:rPr>
        <w:t xml:space="preserve"> y al mismo tiempo facilitar la labor de los cirujanos. Por lo </w:t>
      </w:r>
      <w:r w:rsidR="005D605E">
        <w:rPr>
          <w:rFonts w:ascii="Arial" w:hAnsi="Arial"/>
          <w:sz w:val="24"/>
          <w:szCs w:val="24"/>
        </w:rPr>
        <w:t>que,</w:t>
      </w:r>
      <w:r>
        <w:rPr>
          <w:rFonts w:ascii="Arial" w:hAnsi="Arial"/>
          <w:sz w:val="24"/>
          <w:szCs w:val="24"/>
        </w:rPr>
        <w:t xml:space="preserve"> de nuevo, nuestro Grupo vuelve a estar a la vanguardia mundial, en este caso en el campo de la Oftalmología, y concretamente en la cirugía de cataratas”, señaló el Dr. Bernabéu al concluir la intervención, que duró</w:t>
      </w:r>
      <w:r w:rsidR="0071121A">
        <w:rPr>
          <w:rFonts w:ascii="Arial" w:hAnsi="Arial"/>
          <w:sz w:val="24"/>
          <w:szCs w:val="24"/>
        </w:rPr>
        <w:t xml:space="preserve"> </w:t>
      </w:r>
      <w:r w:rsidR="00996A6E" w:rsidRPr="00E06CDD">
        <w:rPr>
          <w:rFonts w:ascii="Arial" w:hAnsi="Arial"/>
          <w:sz w:val="24"/>
          <w:szCs w:val="24"/>
        </w:rPr>
        <w:t>menos de 10</w:t>
      </w:r>
      <w:r w:rsidR="0071121A" w:rsidRPr="00E06CDD">
        <w:rPr>
          <w:rFonts w:ascii="Arial" w:hAnsi="Arial"/>
          <w:sz w:val="24"/>
          <w:szCs w:val="24"/>
        </w:rPr>
        <w:t xml:space="preserve"> minutos.</w:t>
      </w:r>
      <w:r w:rsidRPr="00E06CDD">
        <w:rPr>
          <w:rFonts w:ascii="Arial" w:hAnsi="Arial"/>
          <w:sz w:val="24"/>
          <w:szCs w:val="24"/>
        </w:rPr>
        <w:t xml:space="preserve">    </w:t>
      </w:r>
      <w:r w:rsidR="008350D5" w:rsidRPr="00E06CDD">
        <w:rPr>
          <w:rFonts w:ascii="Arial" w:hAnsi="Arial"/>
          <w:sz w:val="24"/>
          <w:szCs w:val="24"/>
        </w:rPr>
        <w:t xml:space="preserve"> </w:t>
      </w:r>
    </w:p>
    <w:p w14:paraId="09AD4CE9" w14:textId="77777777" w:rsidR="00F820BB" w:rsidRPr="00F820BB" w:rsidRDefault="00F820BB" w:rsidP="00F820BB">
      <w:pPr>
        <w:spacing w:after="0"/>
        <w:jc w:val="both"/>
        <w:rPr>
          <w:rFonts w:ascii="Arial" w:hAnsi="Arial"/>
          <w:b/>
          <w:sz w:val="24"/>
          <w:szCs w:val="24"/>
        </w:rPr>
      </w:pPr>
      <w:r w:rsidRPr="00F820BB">
        <w:rPr>
          <w:rFonts w:ascii="Arial" w:hAnsi="Arial"/>
          <w:b/>
          <w:sz w:val="24"/>
          <w:szCs w:val="24"/>
        </w:rPr>
        <w:t>Facoelche</w:t>
      </w:r>
    </w:p>
    <w:p w14:paraId="586C443C" w14:textId="51EDA53C" w:rsidR="008350D5" w:rsidRDefault="008350D5" w:rsidP="00F820BB">
      <w:pPr>
        <w:spacing w:after="0"/>
        <w:jc w:val="both"/>
        <w:rPr>
          <w:rFonts w:ascii="Arial" w:hAnsi="Arial"/>
          <w:sz w:val="24"/>
          <w:szCs w:val="24"/>
        </w:rPr>
      </w:pPr>
      <w:r>
        <w:rPr>
          <w:rFonts w:ascii="Arial" w:hAnsi="Arial"/>
          <w:sz w:val="24"/>
          <w:szCs w:val="24"/>
        </w:rPr>
        <w:t xml:space="preserve">Este evento </w:t>
      </w:r>
      <w:r w:rsidR="00DC0CEF">
        <w:rPr>
          <w:rFonts w:ascii="Arial" w:hAnsi="Arial"/>
          <w:sz w:val="24"/>
          <w:szCs w:val="24"/>
        </w:rPr>
        <w:t>tuvo lugar en Facoelche, el congreso</w:t>
      </w:r>
      <w:r w:rsidR="00C37202">
        <w:rPr>
          <w:rFonts w:ascii="Arial" w:hAnsi="Arial"/>
          <w:sz w:val="24"/>
          <w:szCs w:val="24"/>
        </w:rPr>
        <w:t xml:space="preserve"> español de mayor importancia y relevancia internacional que reúne a los principales especialistas en cirugía de cataratas y cirugía refractiva</w:t>
      </w:r>
      <w:r w:rsidR="00552B33">
        <w:rPr>
          <w:rFonts w:ascii="Arial" w:hAnsi="Arial"/>
          <w:sz w:val="24"/>
          <w:szCs w:val="24"/>
        </w:rPr>
        <w:t>. Esta reunión científica</w:t>
      </w:r>
      <w:r w:rsidR="002E2979">
        <w:rPr>
          <w:rFonts w:ascii="Arial" w:hAnsi="Arial"/>
          <w:sz w:val="24"/>
          <w:szCs w:val="24"/>
        </w:rPr>
        <w:t xml:space="preserve">, que se ha celebrado por vigesimocuarta ocasión, </w:t>
      </w:r>
      <w:r w:rsidR="00552B33">
        <w:rPr>
          <w:rFonts w:ascii="Arial" w:hAnsi="Arial"/>
          <w:sz w:val="24"/>
          <w:szCs w:val="24"/>
        </w:rPr>
        <w:t xml:space="preserve">tenía </w:t>
      </w:r>
      <w:r w:rsidR="00E05C71">
        <w:rPr>
          <w:rFonts w:ascii="Arial" w:hAnsi="Arial"/>
          <w:sz w:val="24"/>
          <w:szCs w:val="24"/>
        </w:rPr>
        <w:t xml:space="preserve">en </w:t>
      </w:r>
      <w:r w:rsidR="00552B33">
        <w:rPr>
          <w:rFonts w:ascii="Arial" w:hAnsi="Arial"/>
          <w:sz w:val="24"/>
          <w:szCs w:val="24"/>
        </w:rPr>
        <w:t xml:space="preserve">esta intervención </w:t>
      </w:r>
      <w:r w:rsidR="00E05C71">
        <w:rPr>
          <w:rFonts w:ascii="Arial" w:hAnsi="Arial"/>
          <w:sz w:val="24"/>
          <w:szCs w:val="24"/>
        </w:rPr>
        <w:t xml:space="preserve">el </w:t>
      </w:r>
      <w:r w:rsidR="00552B33">
        <w:rPr>
          <w:rFonts w:ascii="Arial" w:hAnsi="Arial"/>
          <w:sz w:val="24"/>
          <w:szCs w:val="24"/>
        </w:rPr>
        <w:t xml:space="preserve">principal reclamo y fue </w:t>
      </w:r>
      <w:r w:rsidR="00552B33">
        <w:rPr>
          <w:rFonts w:ascii="Arial" w:hAnsi="Arial"/>
          <w:sz w:val="24"/>
          <w:szCs w:val="24"/>
        </w:rPr>
        <w:lastRenderedPageBreak/>
        <w:t xml:space="preserve">seguida en </w:t>
      </w:r>
      <w:r w:rsidR="002E2979">
        <w:rPr>
          <w:rFonts w:ascii="Arial" w:hAnsi="Arial"/>
          <w:sz w:val="24"/>
          <w:szCs w:val="24"/>
        </w:rPr>
        <w:t>directo</w:t>
      </w:r>
      <w:r w:rsidR="00552B33">
        <w:rPr>
          <w:rFonts w:ascii="Arial" w:hAnsi="Arial"/>
          <w:sz w:val="24"/>
          <w:szCs w:val="24"/>
        </w:rPr>
        <w:t xml:space="preserve"> por </w:t>
      </w:r>
      <w:r w:rsidR="00552B33" w:rsidRPr="00767325">
        <w:rPr>
          <w:rFonts w:ascii="Arial" w:hAnsi="Arial"/>
          <w:sz w:val="24"/>
          <w:szCs w:val="24"/>
        </w:rPr>
        <w:t xml:space="preserve">más de </w:t>
      </w:r>
      <w:r w:rsidR="004D6C78" w:rsidRPr="00767325">
        <w:rPr>
          <w:rFonts w:ascii="Arial" w:hAnsi="Arial"/>
          <w:sz w:val="24"/>
          <w:szCs w:val="24"/>
        </w:rPr>
        <w:t xml:space="preserve">1000 </w:t>
      </w:r>
      <w:r w:rsidR="002E2979" w:rsidRPr="00767325">
        <w:rPr>
          <w:rFonts w:ascii="Arial" w:hAnsi="Arial"/>
          <w:sz w:val="24"/>
          <w:szCs w:val="24"/>
        </w:rPr>
        <w:t>especialistas</w:t>
      </w:r>
      <w:r w:rsidR="00552B33" w:rsidRPr="00767325">
        <w:rPr>
          <w:rFonts w:ascii="Arial" w:hAnsi="Arial"/>
          <w:sz w:val="24"/>
          <w:szCs w:val="24"/>
        </w:rPr>
        <w:t xml:space="preserve"> de </w:t>
      </w:r>
      <w:r w:rsidR="00767325">
        <w:rPr>
          <w:rFonts w:ascii="Arial" w:hAnsi="Arial"/>
          <w:sz w:val="24"/>
          <w:szCs w:val="24"/>
        </w:rPr>
        <w:t>España, y el resto de Europa e Iberoa</w:t>
      </w:r>
      <w:r w:rsidR="004D6C78" w:rsidRPr="00767325">
        <w:rPr>
          <w:rFonts w:ascii="Arial" w:hAnsi="Arial"/>
          <w:sz w:val="24"/>
          <w:szCs w:val="24"/>
        </w:rPr>
        <w:t>mérica.</w:t>
      </w:r>
    </w:p>
    <w:p w14:paraId="51058C8A" w14:textId="77777777" w:rsidR="00767325" w:rsidRPr="00767325" w:rsidRDefault="00767325" w:rsidP="00F820BB">
      <w:pPr>
        <w:spacing w:after="0"/>
        <w:jc w:val="both"/>
        <w:rPr>
          <w:rFonts w:ascii="Arial" w:hAnsi="Arial"/>
          <w:sz w:val="24"/>
          <w:szCs w:val="24"/>
        </w:rPr>
      </w:pPr>
    </w:p>
    <w:p w14:paraId="6787254D" w14:textId="24FBEA7C" w:rsidR="004D6C78" w:rsidRPr="00767325" w:rsidRDefault="004D6C78" w:rsidP="00F820BB">
      <w:pPr>
        <w:spacing w:after="0"/>
        <w:jc w:val="both"/>
        <w:rPr>
          <w:rFonts w:ascii="Arial" w:hAnsi="Arial"/>
          <w:sz w:val="24"/>
          <w:szCs w:val="24"/>
        </w:rPr>
      </w:pPr>
      <w:r w:rsidRPr="00767325">
        <w:rPr>
          <w:rFonts w:ascii="Arial" w:hAnsi="Arial"/>
          <w:sz w:val="24"/>
          <w:szCs w:val="24"/>
        </w:rPr>
        <w:t xml:space="preserve">No </w:t>
      </w:r>
      <w:r w:rsidR="00767325" w:rsidRPr="00767325">
        <w:rPr>
          <w:rFonts w:ascii="Arial" w:hAnsi="Arial"/>
          <w:sz w:val="24"/>
          <w:szCs w:val="24"/>
        </w:rPr>
        <w:t>obstante,</w:t>
      </w:r>
      <w:r w:rsidRPr="00767325">
        <w:rPr>
          <w:rFonts w:ascii="Arial" w:hAnsi="Arial"/>
          <w:sz w:val="24"/>
          <w:szCs w:val="24"/>
        </w:rPr>
        <w:t xml:space="preserve"> todo el congreso y la sesión de cirugía en directo se pudo seguir </w:t>
      </w:r>
      <w:r w:rsidR="00767325">
        <w:rPr>
          <w:rFonts w:ascii="Arial" w:hAnsi="Arial"/>
          <w:sz w:val="24"/>
          <w:szCs w:val="24"/>
        </w:rPr>
        <w:t>vía ‘s</w:t>
      </w:r>
      <w:r w:rsidRPr="00767325">
        <w:rPr>
          <w:rFonts w:ascii="Arial" w:hAnsi="Arial"/>
          <w:sz w:val="24"/>
          <w:szCs w:val="24"/>
        </w:rPr>
        <w:t>treaming</w:t>
      </w:r>
      <w:r w:rsidR="00767325">
        <w:rPr>
          <w:rFonts w:ascii="Arial" w:hAnsi="Arial"/>
          <w:sz w:val="24"/>
          <w:szCs w:val="24"/>
        </w:rPr>
        <w:t>’</w:t>
      </w:r>
      <w:r w:rsidRPr="00767325">
        <w:rPr>
          <w:rFonts w:ascii="Arial" w:hAnsi="Arial"/>
          <w:sz w:val="24"/>
          <w:szCs w:val="24"/>
        </w:rPr>
        <w:t xml:space="preserve"> para que especialistas de to</w:t>
      </w:r>
      <w:r w:rsidR="00767325">
        <w:rPr>
          <w:rFonts w:ascii="Arial" w:hAnsi="Arial"/>
          <w:sz w:val="24"/>
          <w:szCs w:val="24"/>
        </w:rPr>
        <w:t xml:space="preserve">do el mundo pudieran presenciar el </w:t>
      </w:r>
      <w:r w:rsidR="00767325" w:rsidRPr="00767325">
        <w:rPr>
          <w:rFonts w:ascii="Arial" w:hAnsi="Arial"/>
          <w:sz w:val="24"/>
          <w:szCs w:val="24"/>
        </w:rPr>
        <w:t>aporte</w:t>
      </w:r>
      <w:r w:rsidRPr="00767325">
        <w:rPr>
          <w:rFonts w:ascii="Arial" w:hAnsi="Arial"/>
          <w:sz w:val="24"/>
          <w:szCs w:val="24"/>
        </w:rPr>
        <w:t xml:space="preserve"> tan </w:t>
      </w:r>
      <w:r w:rsidR="00767325">
        <w:rPr>
          <w:rFonts w:ascii="Arial" w:hAnsi="Arial"/>
          <w:sz w:val="24"/>
          <w:szCs w:val="24"/>
        </w:rPr>
        <w:t xml:space="preserve">relevante </w:t>
      </w:r>
      <w:r w:rsidRPr="00767325">
        <w:rPr>
          <w:rFonts w:ascii="Arial" w:hAnsi="Arial"/>
          <w:sz w:val="24"/>
          <w:szCs w:val="24"/>
        </w:rPr>
        <w:t xml:space="preserve">a la </w:t>
      </w:r>
      <w:r w:rsidR="00767325">
        <w:rPr>
          <w:rFonts w:ascii="Arial" w:hAnsi="Arial"/>
          <w:sz w:val="24"/>
          <w:szCs w:val="24"/>
        </w:rPr>
        <w:t>O</w:t>
      </w:r>
      <w:r w:rsidR="00767325" w:rsidRPr="00767325">
        <w:rPr>
          <w:rFonts w:ascii="Arial" w:hAnsi="Arial"/>
          <w:sz w:val="24"/>
          <w:szCs w:val="24"/>
        </w:rPr>
        <w:t>ftalmología,</w:t>
      </w:r>
      <w:r w:rsidR="00767325">
        <w:rPr>
          <w:rFonts w:ascii="Arial" w:hAnsi="Arial"/>
          <w:sz w:val="24"/>
          <w:szCs w:val="24"/>
        </w:rPr>
        <w:t xml:space="preserve"> así</w:t>
      </w:r>
      <w:r w:rsidRPr="00767325">
        <w:rPr>
          <w:rFonts w:ascii="Arial" w:hAnsi="Arial"/>
          <w:sz w:val="24"/>
          <w:szCs w:val="24"/>
        </w:rPr>
        <w:t xml:space="preserve"> como l</w:t>
      </w:r>
      <w:r w:rsidR="00767325">
        <w:rPr>
          <w:rFonts w:ascii="Arial" w:hAnsi="Arial"/>
          <w:sz w:val="24"/>
          <w:szCs w:val="24"/>
        </w:rPr>
        <w:t>a tecnología presentada por el Dr. Bernabé</w:t>
      </w:r>
      <w:r w:rsidRPr="00767325">
        <w:rPr>
          <w:rFonts w:ascii="Arial" w:hAnsi="Arial"/>
          <w:sz w:val="24"/>
          <w:szCs w:val="24"/>
        </w:rPr>
        <w:t>u y que será incorporada al equipamiento del Servicio de Oftalmología de HM Hospitales</w:t>
      </w:r>
      <w:r w:rsidR="00767325">
        <w:rPr>
          <w:rFonts w:ascii="Arial" w:hAnsi="Arial"/>
          <w:sz w:val="24"/>
          <w:szCs w:val="24"/>
        </w:rPr>
        <w:t>.</w:t>
      </w:r>
    </w:p>
    <w:p w14:paraId="4C829779" w14:textId="77777777" w:rsidR="00F820BB" w:rsidRPr="00767325" w:rsidRDefault="00F820BB" w:rsidP="00F820BB">
      <w:pPr>
        <w:spacing w:after="0"/>
        <w:jc w:val="both"/>
        <w:rPr>
          <w:rFonts w:ascii="Arial" w:hAnsi="Arial"/>
          <w:sz w:val="24"/>
          <w:szCs w:val="24"/>
        </w:rPr>
      </w:pPr>
    </w:p>
    <w:p w14:paraId="48F9E974" w14:textId="77777777" w:rsidR="00F820BB" w:rsidRPr="00F820BB" w:rsidRDefault="00F820BB" w:rsidP="00F820BB">
      <w:pPr>
        <w:spacing w:after="0"/>
        <w:jc w:val="both"/>
        <w:rPr>
          <w:rFonts w:ascii="Arial" w:hAnsi="Arial"/>
          <w:b/>
          <w:sz w:val="24"/>
          <w:szCs w:val="24"/>
        </w:rPr>
      </w:pPr>
      <w:r w:rsidRPr="00F820BB">
        <w:rPr>
          <w:rFonts w:ascii="Arial" w:hAnsi="Arial"/>
          <w:b/>
          <w:sz w:val="24"/>
          <w:szCs w:val="24"/>
        </w:rPr>
        <w:t>HM Hospitales, a la vanguardia en tecnología sanitaria</w:t>
      </w:r>
    </w:p>
    <w:p w14:paraId="367DE194" w14:textId="1D3EB3D9" w:rsidR="009A3DDB" w:rsidRDefault="005D605E" w:rsidP="00F820BB">
      <w:pPr>
        <w:spacing w:after="0"/>
        <w:jc w:val="both"/>
        <w:rPr>
          <w:rFonts w:ascii="Arial" w:hAnsi="Arial"/>
          <w:sz w:val="24"/>
          <w:szCs w:val="24"/>
        </w:rPr>
      </w:pPr>
      <w:r>
        <w:rPr>
          <w:rFonts w:ascii="Arial" w:hAnsi="Arial"/>
          <w:sz w:val="24"/>
          <w:szCs w:val="24"/>
        </w:rPr>
        <w:t>HM Hospitales</w:t>
      </w:r>
      <w:r w:rsidR="00F820BB">
        <w:rPr>
          <w:rFonts w:ascii="Arial" w:hAnsi="Arial"/>
          <w:sz w:val="24"/>
          <w:szCs w:val="24"/>
        </w:rPr>
        <w:t>,</w:t>
      </w:r>
      <w:r>
        <w:rPr>
          <w:rFonts w:ascii="Arial" w:hAnsi="Arial"/>
          <w:sz w:val="24"/>
          <w:szCs w:val="24"/>
        </w:rPr>
        <w:t xml:space="preserve"> como Grupo hospitalario</w:t>
      </w:r>
      <w:r w:rsidR="00F820BB">
        <w:rPr>
          <w:rFonts w:ascii="Arial" w:hAnsi="Arial"/>
          <w:sz w:val="24"/>
          <w:szCs w:val="24"/>
        </w:rPr>
        <w:t>,</w:t>
      </w:r>
      <w:r>
        <w:rPr>
          <w:rFonts w:ascii="Arial" w:hAnsi="Arial"/>
          <w:sz w:val="24"/>
          <w:szCs w:val="24"/>
        </w:rPr>
        <w:t xml:space="preserve"> y sus profesionales tienen en su haber diversos hitos relacionados con la incorporación de tecnología sanitaria de primer orden. El ejemplo más cercano está relacionado con la cirugía robótica, ya que el Hospital Universitario HM Sanchinarro </w:t>
      </w:r>
      <w:r w:rsidR="00F820BB">
        <w:rPr>
          <w:rFonts w:ascii="Arial" w:hAnsi="Arial"/>
          <w:sz w:val="24"/>
          <w:szCs w:val="24"/>
        </w:rPr>
        <w:t>ha sido el</w:t>
      </w:r>
      <w:r>
        <w:rPr>
          <w:rFonts w:ascii="Arial" w:hAnsi="Arial"/>
          <w:sz w:val="24"/>
          <w:szCs w:val="24"/>
        </w:rPr>
        <w:t xml:space="preserve"> primero de España en </w:t>
      </w:r>
      <w:r w:rsidRPr="005D605E">
        <w:rPr>
          <w:rFonts w:ascii="Arial" w:hAnsi="Arial"/>
          <w:sz w:val="24"/>
          <w:szCs w:val="24"/>
        </w:rPr>
        <w:t xml:space="preserve">adquirir sistema de cirugía asistida por robot HUGO </w:t>
      </w:r>
      <w:r>
        <w:rPr>
          <w:rFonts w:ascii="Arial" w:hAnsi="Arial"/>
          <w:sz w:val="24"/>
          <w:szCs w:val="24"/>
        </w:rPr>
        <w:t>de Medtronic</w:t>
      </w:r>
      <w:r w:rsidRPr="00C2441D">
        <w:rPr>
          <w:rFonts w:ascii="Arial" w:hAnsi="Arial"/>
          <w:sz w:val="24"/>
          <w:szCs w:val="24"/>
        </w:rPr>
        <w:t>®</w:t>
      </w:r>
      <w:r w:rsidR="00C2441D">
        <w:rPr>
          <w:rFonts w:ascii="Arial" w:hAnsi="Arial"/>
          <w:sz w:val="24"/>
          <w:szCs w:val="24"/>
        </w:rPr>
        <w:t>. Del mismo modo, el Hospital HM Nou Delfos cuenta en su arsenal tecnológico con el primer es e</w:t>
      </w:r>
      <w:r w:rsidR="00F820BB">
        <w:rPr>
          <w:rFonts w:ascii="Arial" w:hAnsi="Arial"/>
          <w:sz w:val="24"/>
          <w:szCs w:val="24"/>
        </w:rPr>
        <w:t>scáner vertical EOS que se puso en funcionamiento en nuestro país</w:t>
      </w:r>
      <w:r w:rsidR="00C2441D">
        <w:rPr>
          <w:rFonts w:ascii="Arial" w:hAnsi="Arial"/>
          <w:sz w:val="24"/>
          <w:szCs w:val="24"/>
        </w:rPr>
        <w:t>,</w:t>
      </w:r>
      <w:r w:rsidR="00F820BB">
        <w:rPr>
          <w:rFonts w:ascii="Arial" w:hAnsi="Arial"/>
          <w:sz w:val="24"/>
          <w:szCs w:val="24"/>
        </w:rPr>
        <w:t xml:space="preserve"> y</w:t>
      </w:r>
      <w:r w:rsidR="00C2441D" w:rsidRPr="00C2441D">
        <w:rPr>
          <w:rFonts w:ascii="Arial" w:hAnsi="Arial"/>
          <w:sz w:val="24"/>
          <w:szCs w:val="24"/>
        </w:rPr>
        <w:t xml:space="preserve"> que permite conseguir imágenes en 3D en s</w:t>
      </w:r>
      <w:r w:rsidR="008C7123">
        <w:rPr>
          <w:rFonts w:ascii="Arial" w:hAnsi="Arial"/>
          <w:sz w:val="24"/>
          <w:szCs w:val="24"/>
        </w:rPr>
        <w:t>o</w:t>
      </w:r>
      <w:r w:rsidR="00C2441D" w:rsidRPr="00C2441D">
        <w:rPr>
          <w:rFonts w:ascii="Arial" w:hAnsi="Arial"/>
          <w:sz w:val="24"/>
          <w:szCs w:val="24"/>
        </w:rPr>
        <w:t>lo 20 segundos de columna completa y extremidades</w:t>
      </w:r>
      <w:r w:rsidR="008C7123">
        <w:rPr>
          <w:rFonts w:ascii="Arial" w:hAnsi="Arial"/>
          <w:sz w:val="24"/>
          <w:szCs w:val="24"/>
        </w:rPr>
        <w:t>,</w:t>
      </w:r>
      <w:r w:rsidR="00C2441D" w:rsidRPr="00C2441D">
        <w:rPr>
          <w:rFonts w:ascii="Arial" w:hAnsi="Arial"/>
          <w:sz w:val="24"/>
          <w:szCs w:val="24"/>
        </w:rPr>
        <w:t xml:space="preserve"> reduciendo un 85% las radiaciones sobre el paciente.</w:t>
      </w:r>
      <w:r w:rsidR="00C2441D">
        <w:rPr>
          <w:rFonts w:ascii="Arial" w:hAnsi="Arial"/>
          <w:sz w:val="24"/>
          <w:szCs w:val="24"/>
        </w:rPr>
        <w:t xml:space="preserve"> Así mismo, el Centro Integral de Neurociencias AC HM CINAC Madrid, ubica</w:t>
      </w:r>
      <w:r w:rsidR="00F820BB">
        <w:rPr>
          <w:rFonts w:ascii="Arial" w:hAnsi="Arial"/>
          <w:sz w:val="24"/>
          <w:szCs w:val="24"/>
        </w:rPr>
        <w:t xml:space="preserve">do en el Hospital Universitario </w:t>
      </w:r>
      <w:r w:rsidR="00C2441D">
        <w:rPr>
          <w:rFonts w:ascii="Arial" w:hAnsi="Arial"/>
          <w:sz w:val="24"/>
          <w:szCs w:val="24"/>
        </w:rPr>
        <w:t>HM Puerta del Sur de Móstoles, fue el primer centro de</w:t>
      </w:r>
      <w:bookmarkStart w:id="0" w:name="_GoBack"/>
      <w:bookmarkEnd w:id="0"/>
      <w:r w:rsidR="00C2441D">
        <w:rPr>
          <w:rFonts w:ascii="Arial" w:hAnsi="Arial"/>
          <w:sz w:val="24"/>
          <w:szCs w:val="24"/>
        </w:rPr>
        <w:t xml:space="preserve"> España en disponer de la tecnología de </w:t>
      </w:r>
      <w:r w:rsidR="00C2441D" w:rsidRPr="00C2441D">
        <w:rPr>
          <w:rFonts w:ascii="Arial" w:hAnsi="Arial"/>
          <w:sz w:val="24"/>
          <w:szCs w:val="24"/>
        </w:rPr>
        <w:t>Ultrasonido Focal de Alta Intensidad (HIFU)</w:t>
      </w:r>
      <w:r w:rsidR="00C2441D">
        <w:rPr>
          <w:rFonts w:ascii="Arial" w:hAnsi="Arial"/>
          <w:sz w:val="24"/>
          <w:szCs w:val="24"/>
        </w:rPr>
        <w:t>,</w:t>
      </w:r>
      <w:r w:rsidR="00C2441D" w:rsidRPr="00C2441D">
        <w:rPr>
          <w:rFonts w:ascii="Arial" w:hAnsi="Arial"/>
          <w:sz w:val="24"/>
          <w:szCs w:val="24"/>
        </w:rPr>
        <w:t xml:space="preserve"> destinado al tratamiento de trastornos neurofuncionales</w:t>
      </w:r>
      <w:r w:rsidR="00C2441D">
        <w:rPr>
          <w:rFonts w:ascii="Arial" w:hAnsi="Arial"/>
          <w:sz w:val="24"/>
          <w:szCs w:val="24"/>
        </w:rPr>
        <w:t xml:space="preserve">, que permite el tratamiento de las manifestaciones motoras de la enfermedad de Parkinson o el temblor esencial </w:t>
      </w:r>
      <w:r w:rsidR="00C2441D" w:rsidRPr="00C2441D">
        <w:rPr>
          <w:rFonts w:ascii="Arial" w:hAnsi="Arial"/>
          <w:sz w:val="24"/>
          <w:szCs w:val="24"/>
        </w:rPr>
        <w:t>sin abordaje quirúrgico intracraneal. </w:t>
      </w:r>
    </w:p>
    <w:p w14:paraId="098654AA" w14:textId="77777777" w:rsidR="00632F55" w:rsidRPr="00F820BB" w:rsidRDefault="00632F55" w:rsidP="00F820BB">
      <w:pPr>
        <w:spacing w:after="0"/>
        <w:jc w:val="both"/>
        <w:rPr>
          <w:rFonts w:ascii="Arial" w:hAnsi="Arial"/>
          <w:sz w:val="24"/>
          <w:szCs w:val="24"/>
        </w:rPr>
      </w:pPr>
    </w:p>
    <w:p w14:paraId="1643CDD3" w14:textId="77777777" w:rsidR="009A3DDB" w:rsidRDefault="009A3DDB" w:rsidP="00F65D07">
      <w:pPr>
        <w:pStyle w:val="CuerpoA"/>
        <w:jc w:val="both"/>
        <w:rPr>
          <w:rFonts w:ascii="Arial" w:eastAsia="Times New Roman" w:hAnsi="Arial" w:cs="Arial"/>
          <w:b/>
          <w:color w:val="auto"/>
        </w:rPr>
      </w:pPr>
    </w:p>
    <w:p w14:paraId="423BD013" w14:textId="77777777" w:rsidR="009A3DDB" w:rsidRDefault="009A3DDB" w:rsidP="00F65D07">
      <w:pPr>
        <w:pStyle w:val="CuerpoA"/>
        <w:jc w:val="both"/>
        <w:rPr>
          <w:rFonts w:ascii="Arial" w:eastAsia="Times New Roman" w:hAnsi="Arial" w:cs="Arial"/>
          <w:b/>
          <w:color w:val="auto"/>
        </w:rPr>
      </w:pPr>
    </w:p>
    <w:p w14:paraId="0BAA3A21" w14:textId="77777777" w:rsidR="00F65D07" w:rsidRDefault="00F65D07" w:rsidP="00F65D07">
      <w:pPr>
        <w:pStyle w:val="CuerpoA"/>
        <w:jc w:val="both"/>
        <w:rPr>
          <w:rFonts w:ascii="Arial" w:eastAsia="Times New Roman" w:hAnsi="Arial" w:cs="Arial"/>
          <w:b/>
          <w:color w:val="auto"/>
        </w:rPr>
      </w:pPr>
      <w:r>
        <w:rPr>
          <w:rFonts w:ascii="Arial" w:eastAsia="Times New Roman" w:hAnsi="Arial" w:cs="Arial"/>
          <w:b/>
          <w:color w:val="auto"/>
        </w:rPr>
        <w:t>HM Hospitales</w:t>
      </w:r>
    </w:p>
    <w:p w14:paraId="1C84B392" w14:textId="77777777" w:rsidR="00F65D07" w:rsidRDefault="00F65D07" w:rsidP="00F65D07">
      <w:pPr>
        <w:pStyle w:val="Textoindependiente"/>
        <w:jc w:val="both"/>
        <w:rPr>
          <w:rFonts w:ascii="Arial" w:eastAsia="Arial Unicode MS" w:hAnsi="Arial" w:cs="Arial Unicode MS"/>
        </w:rPr>
      </w:pPr>
      <w:r>
        <w:rPr>
          <w:rFonts w:ascii="Arial" w:hAnsi="Arial"/>
        </w:rPr>
        <w:t>HM Hospitales es el grupo hospitalario privado de referencia a nivel naci</w:t>
      </w:r>
      <w:r>
        <w:rPr>
          <w:rFonts w:ascii="Arial" w:eastAsia="Arial Unicode MS" w:hAnsi="Arial" w:cs="Arial Unicode MS"/>
        </w:rPr>
        <w:t>onal que basa su oferta en la excelencia asistencial sumada a la investigación, la docencia, la constante innovación tecnológica y la publicación de resultados.</w:t>
      </w:r>
    </w:p>
    <w:p w14:paraId="29E9A8A1" w14:textId="77777777" w:rsidR="00F65D07" w:rsidRDefault="00F65D07" w:rsidP="00F65D07">
      <w:pPr>
        <w:pStyle w:val="Textoindependiente"/>
        <w:jc w:val="both"/>
        <w:rPr>
          <w:rFonts w:ascii="Arial" w:eastAsia="Arial Unicode MS" w:hAnsi="Arial" w:cs="Arial Unicode MS"/>
        </w:rPr>
      </w:pPr>
      <w:r>
        <w:rPr>
          <w:rFonts w:ascii="Arial" w:eastAsia="Arial Unicode MS" w:hAnsi="Arial" w:cs="Arial Unicode MS"/>
        </w:rPr>
        <w:t>Dirigido por médicos y con capital 100% español, cuenta en la actualidad con más de 5.000 trabajadores laborales que concen</w:t>
      </w:r>
      <w:r w:rsidR="00DC0CEF">
        <w:rPr>
          <w:rFonts w:ascii="Arial" w:eastAsia="Arial Unicode MS" w:hAnsi="Arial" w:cs="Arial Unicode MS"/>
        </w:rPr>
        <w:t>tran sus esfuerzos en ofrecer un</w:t>
      </w:r>
      <w:r>
        <w:rPr>
          <w:rFonts w:ascii="Arial" w:eastAsia="Arial Unicode MS" w:hAnsi="Arial" w:cs="Arial Unicode MS"/>
        </w:rPr>
        <w:t>a medicina de calidad e innovadora centrada en el cuidado de la salud y el bienestar de sus pacientes y familiares.</w:t>
      </w:r>
    </w:p>
    <w:p w14:paraId="03F6F1FF" w14:textId="77777777" w:rsidR="00F65D07" w:rsidRDefault="00F65D07" w:rsidP="00F65D07">
      <w:pPr>
        <w:pStyle w:val="Textoindependiente"/>
        <w:jc w:val="both"/>
        <w:rPr>
          <w:rFonts w:ascii="Arial" w:eastAsia="Arial Unicode MS" w:hAnsi="Arial" w:cs="Arial Unicode MS"/>
        </w:rPr>
      </w:pPr>
      <w:r>
        <w:rPr>
          <w:rFonts w:ascii="Arial" w:eastAsia="Arial Unicode MS" w:hAnsi="Arial" w:cs="Arial Unicode MS"/>
        </w:rPr>
        <w:t>HM Hospitales está formado por 42 centros asistenciales: 16 hospitales, 4 centros integrales de alta especialización en Oncología, Cardiología, Neurociencias y Fertilidad, además de 22 policlínicos. Todos ellos trabajan de manera coordinada para ofrecer una gestión integral de las necesidades y requerimientos de sus pacientes.</w:t>
      </w:r>
    </w:p>
    <w:p w14:paraId="33AE7E62" w14:textId="77777777" w:rsidR="00F65D07" w:rsidRDefault="00F65D07" w:rsidP="00F65D07">
      <w:pPr>
        <w:pStyle w:val="CuerpoBA"/>
        <w:rPr>
          <w:rFonts w:eastAsia="Arial Unicode MS" w:hAnsi="Arial Unicode MS" w:cs="Arial Unicode MS"/>
          <w:sz w:val="20"/>
          <w:szCs w:val="20"/>
        </w:rPr>
      </w:pPr>
    </w:p>
    <w:p w14:paraId="483338AA" w14:textId="77777777" w:rsidR="00F65D07" w:rsidRDefault="00F65D07" w:rsidP="00F65D07">
      <w:pPr>
        <w:pStyle w:val="CuerpoBA"/>
        <w:rPr>
          <w:rFonts w:eastAsia="Arial Unicode MS" w:hAnsi="Arial Unicode MS" w:cs="Arial Unicode MS"/>
          <w:sz w:val="20"/>
          <w:szCs w:val="20"/>
        </w:rPr>
      </w:pPr>
      <w:r>
        <w:rPr>
          <w:rFonts w:eastAsia="Arial Unicode MS" w:hAnsi="Arial Unicode MS" w:cs="Arial Unicode MS"/>
          <w:sz w:val="20"/>
          <w:szCs w:val="20"/>
        </w:rPr>
        <w:t>M</w:t>
      </w:r>
      <w:r>
        <w:rPr>
          <w:rFonts w:ascii="Arial Unicode MS" w:eastAsia="Arial Unicode MS" w:cs="Arial Unicode MS"/>
          <w:sz w:val="20"/>
          <w:szCs w:val="20"/>
        </w:rPr>
        <w:t>á</w:t>
      </w:r>
      <w:r>
        <w:rPr>
          <w:rFonts w:eastAsia="Arial Unicode MS" w:hAnsi="Arial Unicode MS" w:cs="Arial Unicode MS"/>
          <w:sz w:val="20"/>
          <w:szCs w:val="20"/>
        </w:rPr>
        <w:t>s informaci</w:t>
      </w:r>
      <w:r>
        <w:rPr>
          <w:rFonts w:ascii="Arial Unicode MS" w:eastAsia="Arial Unicode MS" w:cs="Arial Unicode MS"/>
          <w:sz w:val="20"/>
          <w:szCs w:val="20"/>
        </w:rPr>
        <w:t>ó</w:t>
      </w:r>
      <w:r>
        <w:rPr>
          <w:rFonts w:eastAsia="Arial Unicode MS" w:hAnsi="Arial Unicode MS" w:cs="Arial Unicode MS"/>
          <w:sz w:val="20"/>
          <w:szCs w:val="20"/>
        </w:rPr>
        <w:t>n para medios:</w:t>
      </w:r>
    </w:p>
    <w:p w14:paraId="70119B09" w14:textId="77777777" w:rsidR="00F65D07" w:rsidRDefault="00F65D07" w:rsidP="00F65D07">
      <w:pPr>
        <w:pStyle w:val="CuerpoBA"/>
        <w:rPr>
          <w:rFonts w:eastAsia="Arial Unicode MS" w:hAnsi="Arial Unicode MS" w:cs="Arial Unicode MS"/>
          <w:sz w:val="20"/>
          <w:szCs w:val="20"/>
        </w:rPr>
      </w:pPr>
      <w:r>
        <w:rPr>
          <w:rFonts w:eastAsia="Arial Unicode MS" w:hAnsi="Arial Unicode MS" w:cs="Arial Unicode MS"/>
          <w:sz w:val="20"/>
          <w:szCs w:val="20"/>
        </w:rPr>
        <w:t>DPTO. DE COMUNICACI</w:t>
      </w:r>
      <w:r>
        <w:rPr>
          <w:rFonts w:ascii="Arial Unicode MS" w:eastAsia="Arial Unicode MS" w:cs="Arial Unicode MS"/>
          <w:sz w:val="20"/>
          <w:szCs w:val="20"/>
        </w:rPr>
        <w:t>Ó</w:t>
      </w:r>
      <w:r>
        <w:rPr>
          <w:rFonts w:eastAsia="Arial Unicode MS" w:hAnsi="Arial Unicode MS" w:cs="Arial Unicode MS"/>
          <w:sz w:val="20"/>
          <w:szCs w:val="20"/>
        </w:rPr>
        <w:t>N DE HM HOSPITALES</w:t>
      </w:r>
    </w:p>
    <w:p w14:paraId="6E759AD5" w14:textId="77777777" w:rsidR="00F65D07" w:rsidRDefault="00F65D07" w:rsidP="00F65D07">
      <w:pPr>
        <w:pStyle w:val="CuerpoBA"/>
        <w:rPr>
          <w:sz w:val="20"/>
          <w:szCs w:val="20"/>
        </w:rPr>
      </w:pPr>
      <w:r>
        <w:rPr>
          <w:rFonts w:eastAsia="Arial Unicode MS" w:hAnsi="Arial Unicode MS" w:cs="Arial Unicode MS"/>
          <w:sz w:val="20"/>
          <w:szCs w:val="20"/>
        </w:rPr>
        <w:t>Marcos Garc</w:t>
      </w:r>
      <w:r>
        <w:rPr>
          <w:rFonts w:ascii="Arial Unicode MS" w:eastAsia="Arial Unicode MS" w:cs="Arial Unicode MS"/>
          <w:sz w:val="20"/>
          <w:szCs w:val="20"/>
        </w:rPr>
        <w:t>í</w:t>
      </w:r>
      <w:r>
        <w:rPr>
          <w:rFonts w:eastAsia="Arial Unicode MS" w:hAnsi="Arial Unicode MS" w:cs="Arial Unicode MS"/>
          <w:sz w:val="20"/>
          <w:szCs w:val="20"/>
        </w:rPr>
        <w:t>a Rodr</w:t>
      </w:r>
      <w:r>
        <w:rPr>
          <w:rFonts w:ascii="Arial Unicode MS" w:eastAsia="Arial Unicode MS" w:cs="Arial Unicode MS"/>
          <w:sz w:val="20"/>
          <w:szCs w:val="20"/>
        </w:rPr>
        <w:t>í</w:t>
      </w:r>
      <w:r>
        <w:rPr>
          <w:rFonts w:eastAsia="Arial Unicode MS" w:hAnsi="Arial Unicode MS" w:cs="Arial Unicode MS"/>
          <w:sz w:val="20"/>
          <w:szCs w:val="20"/>
        </w:rPr>
        <w:t xml:space="preserve">guez </w:t>
      </w:r>
    </w:p>
    <w:p w14:paraId="30C1D33E" w14:textId="77777777" w:rsidR="00F65D07" w:rsidRDefault="00F65D07" w:rsidP="00F65D07">
      <w:pPr>
        <w:pStyle w:val="CuerpoBA"/>
        <w:rPr>
          <w:rFonts w:eastAsia="Arial Unicode MS" w:hAnsi="Arial Unicode MS" w:cs="Arial Unicode MS"/>
          <w:sz w:val="20"/>
          <w:szCs w:val="20"/>
        </w:rPr>
      </w:pPr>
      <w:r>
        <w:rPr>
          <w:rFonts w:eastAsia="Arial Unicode MS" w:hAnsi="Arial Unicode MS" w:cs="Arial Unicode MS"/>
          <w:sz w:val="20"/>
          <w:szCs w:val="20"/>
        </w:rPr>
        <w:t>Tel.: 914 444 244 Ext 167 / M</w:t>
      </w:r>
      <w:r>
        <w:rPr>
          <w:rFonts w:ascii="Arial Unicode MS" w:eastAsia="Arial Unicode MS" w:cs="Arial Unicode MS"/>
          <w:sz w:val="20"/>
          <w:szCs w:val="20"/>
        </w:rPr>
        <w:t>ó</w:t>
      </w:r>
      <w:r>
        <w:rPr>
          <w:rFonts w:eastAsia="Arial Unicode MS" w:hAnsi="Arial Unicode MS" w:cs="Arial Unicode MS"/>
          <w:sz w:val="20"/>
          <w:szCs w:val="20"/>
        </w:rPr>
        <w:t xml:space="preserve">vil 667 184 600 </w:t>
      </w:r>
    </w:p>
    <w:p w14:paraId="16D1C0BA" w14:textId="77777777" w:rsidR="00F65D07" w:rsidRDefault="00F65D07" w:rsidP="00F65D07">
      <w:pPr>
        <w:pStyle w:val="CuerpoBA"/>
        <w:rPr>
          <w:rStyle w:val="Hyperlink1"/>
          <w:rFonts w:eastAsia="Arial Unicode MS" w:hAnsi="Arial Unicode MS" w:cs="Arial Unicode MS"/>
          <w:b w:val="0"/>
          <w:bCs w:val="0"/>
        </w:rPr>
      </w:pPr>
      <w:r>
        <w:rPr>
          <w:rFonts w:eastAsia="Arial Unicode MS" w:hAnsi="Arial Unicode MS" w:cs="Arial Unicode MS"/>
          <w:sz w:val="20"/>
          <w:szCs w:val="20"/>
        </w:rPr>
        <w:t>E-mail:</w:t>
      </w:r>
      <w:r>
        <w:rPr>
          <w:rFonts w:eastAsia="Arial Unicode MS" w:hAnsi="Arial Unicode MS" w:cs="Arial Unicode MS"/>
          <w:b w:val="0"/>
          <w:bCs w:val="0"/>
          <w:sz w:val="20"/>
          <w:szCs w:val="20"/>
        </w:rPr>
        <w:t xml:space="preserve"> </w:t>
      </w:r>
      <w:hyperlink r:id="rId9" w:history="1">
        <w:r>
          <w:rPr>
            <w:rStyle w:val="Hyperlink1"/>
            <w:rFonts w:eastAsia="Arial Unicode MS" w:hAnsi="Arial Unicode MS" w:cs="Arial Unicode MS"/>
            <w:b w:val="0"/>
            <w:bCs w:val="0"/>
          </w:rPr>
          <w:t>mgarciarodriguez@hmhospitales.com</w:t>
        </w:r>
      </w:hyperlink>
    </w:p>
    <w:p w14:paraId="07DB52D3" w14:textId="77777777" w:rsidR="003D7BEB" w:rsidRPr="00F65D07" w:rsidRDefault="00F65D07" w:rsidP="00A0744A">
      <w:pPr>
        <w:jc w:val="both"/>
      </w:pPr>
      <w:r>
        <w:rPr>
          <w:rFonts w:ascii="Arial" w:hAnsi="Arial" w:cs="Arial"/>
          <w:sz w:val="20"/>
          <w:szCs w:val="20"/>
        </w:rPr>
        <w:t xml:space="preserve">Más información: </w:t>
      </w:r>
      <w:hyperlink r:id="rId10" w:history="1">
        <w:r>
          <w:rPr>
            <w:rStyle w:val="Hipervnculo"/>
            <w:rFonts w:ascii="Arial" w:eastAsia="Arial Unicode MS" w:hAnsi="Arial" w:cs="Arial"/>
            <w:sz w:val="20"/>
            <w:szCs w:val="20"/>
          </w:rPr>
          <w:t>www.hmhospitales.com</w:t>
        </w:r>
      </w:hyperlink>
    </w:p>
    <w:sectPr w:rsidR="003D7BEB" w:rsidRPr="00F65D0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BDB32" w14:textId="77777777" w:rsidR="005E645A" w:rsidRDefault="005E645A" w:rsidP="008350D5">
      <w:pPr>
        <w:spacing w:after="0" w:line="240" w:lineRule="auto"/>
      </w:pPr>
      <w:r>
        <w:separator/>
      </w:r>
    </w:p>
  </w:endnote>
  <w:endnote w:type="continuationSeparator" w:id="0">
    <w:p w14:paraId="2763CF61" w14:textId="77777777" w:rsidR="005E645A" w:rsidRDefault="005E645A" w:rsidP="00835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DC240" w14:textId="77777777" w:rsidR="005E645A" w:rsidRDefault="005E645A" w:rsidP="008350D5">
      <w:pPr>
        <w:spacing w:after="0" w:line="240" w:lineRule="auto"/>
      </w:pPr>
      <w:r>
        <w:separator/>
      </w:r>
    </w:p>
  </w:footnote>
  <w:footnote w:type="continuationSeparator" w:id="0">
    <w:p w14:paraId="1B3E418D" w14:textId="77777777" w:rsidR="005E645A" w:rsidRDefault="005E645A" w:rsidP="008350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1080"/>
        </w:tabs>
        <w:ind w:left="0" w:firstLine="0"/>
      </w:pPr>
      <w:rPr>
        <w:rFonts w:ascii="Symbol" w:hAnsi="Symbol" w:cs="Symbol"/>
        <w:b w:val="0"/>
        <w:i w:val="0"/>
        <w:caps w:val="0"/>
        <w:smallCaps w:val="0"/>
        <w:strike w:val="0"/>
        <w:dstrike w:val="0"/>
        <w:outline w:val="0"/>
        <w:color w:val="000000"/>
        <w:spacing w:val="-4"/>
        <w:kern w:val="1"/>
        <w:position w:val="0"/>
        <w:sz w:val="24"/>
        <w:szCs w:val="24"/>
        <w:u w:val="none"/>
        <w:vertAlign w:val="baseline"/>
        <w:em w:val="none"/>
      </w:rPr>
    </w:lvl>
  </w:abstractNum>
  <w:abstractNum w:abstractNumId="1" w15:restartNumberingAfterBreak="0">
    <w:nsid w:val="5A4A0244"/>
    <w:multiLevelType w:val="hybridMultilevel"/>
    <w:tmpl w:val="CC08CFA4"/>
    <w:lvl w:ilvl="0" w:tplc="415A7374">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2AA"/>
    <w:rsid w:val="000044AE"/>
    <w:rsid w:val="00017299"/>
    <w:rsid w:val="00036877"/>
    <w:rsid w:val="000B75CA"/>
    <w:rsid w:val="000D65AF"/>
    <w:rsid w:val="000F4B26"/>
    <w:rsid w:val="0010022F"/>
    <w:rsid w:val="00103FC0"/>
    <w:rsid w:val="001045C4"/>
    <w:rsid w:val="001211B8"/>
    <w:rsid w:val="00123399"/>
    <w:rsid w:val="001352AA"/>
    <w:rsid w:val="00170081"/>
    <w:rsid w:val="00173ED8"/>
    <w:rsid w:val="00185E07"/>
    <w:rsid w:val="001D4B50"/>
    <w:rsid w:val="00207730"/>
    <w:rsid w:val="0023271A"/>
    <w:rsid w:val="00281A5E"/>
    <w:rsid w:val="00283678"/>
    <w:rsid w:val="002B0D85"/>
    <w:rsid w:val="002E2979"/>
    <w:rsid w:val="00317E0F"/>
    <w:rsid w:val="00324254"/>
    <w:rsid w:val="00374E22"/>
    <w:rsid w:val="00381386"/>
    <w:rsid w:val="0038512E"/>
    <w:rsid w:val="003B0E68"/>
    <w:rsid w:val="003D7BEB"/>
    <w:rsid w:val="003E0906"/>
    <w:rsid w:val="003E234E"/>
    <w:rsid w:val="003F1F9F"/>
    <w:rsid w:val="0040641E"/>
    <w:rsid w:val="004621EE"/>
    <w:rsid w:val="00463558"/>
    <w:rsid w:val="00470890"/>
    <w:rsid w:val="00474344"/>
    <w:rsid w:val="00482DD5"/>
    <w:rsid w:val="004853B3"/>
    <w:rsid w:val="004A44B7"/>
    <w:rsid w:val="004A5F6C"/>
    <w:rsid w:val="004B065B"/>
    <w:rsid w:val="004C2C04"/>
    <w:rsid w:val="004D1315"/>
    <w:rsid w:val="004D6C78"/>
    <w:rsid w:val="004F7803"/>
    <w:rsid w:val="005344D6"/>
    <w:rsid w:val="00552B33"/>
    <w:rsid w:val="00562F04"/>
    <w:rsid w:val="00571125"/>
    <w:rsid w:val="005D605E"/>
    <w:rsid w:val="005E2416"/>
    <w:rsid w:val="005E645A"/>
    <w:rsid w:val="006047B3"/>
    <w:rsid w:val="00605704"/>
    <w:rsid w:val="00611461"/>
    <w:rsid w:val="00632F55"/>
    <w:rsid w:val="00634C2E"/>
    <w:rsid w:val="006370B0"/>
    <w:rsid w:val="00695028"/>
    <w:rsid w:val="006A7D39"/>
    <w:rsid w:val="006C1E61"/>
    <w:rsid w:val="006D1A99"/>
    <w:rsid w:val="006D2E36"/>
    <w:rsid w:val="006E3344"/>
    <w:rsid w:val="006E739B"/>
    <w:rsid w:val="0071121A"/>
    <w:rsid w:val="00723245"/>
    <w:rsid w:val="00750758"/>
    <w:rsid w:val="007600FF"/>
    <w:rsid w:val="00767325"/>
    <w:rsid w:val="007A52B2"/>
    <w:rsid w:val="00814589"/>
    <w:rsid w:val="00825E81"/>
    <w:rsid w:val="008350D5"/>
    <w:rsid w:val="00840BB0"/>
    <w:rsid w:val="00843C99"/>
    <w:rsid w:val="0084496C"/>
    <w:rsid w:val="00853431"/>
    <w:rsid w:val="008711D7"/>
    <w:rsid w:val="008803C5"/>
    <w:rsid w:val="008B2682"/>
    <w:rsid w:val="008C7123"/>
    <w:rsid w:val="008D07E3"/>
    <w:rsid w:val="00996A6E"/>
    <w:rsid w:val="009A3DDB"/>
    <w:rsid w:val="009C0725"/>
    <w:rsid w:val="00A0744A"/>
    <w:rsid w:val="00A411D1"/>
    <w:rsid w:val="00A54C38"/>
    <w:rsid w:val="00A70F3A"/>
    <w:rsid w:val="00A72EE3"/>
    <w:rsid w:val="00AA44C4"/>
    <w:rsid w:val="00AE03A2"/>
    <w:rsid w:val="00B17384"/>
    <w:rsid w:val="00B310D0"/>
    <w:rsid w:val="00B525C1"/>
    <w:rsid w:val="00BB6A87"/>
    <w:rsid w:val="00BD4C2C"/>
    <w:rsid w:val="00BF011B"/>
    <w:rsid w:val="00BF416C"/>
    <w:rsid w:val="00C054B7"/>
    <w:rsid w:val="00C2441D"/>
    <w:rsid w:val="00C24BFA"/>
    <w:rsid w:val="00C37202"/>
    <w:rsid w:val="00C7764E"/>
    <w:rsid w:val="00C907E5"/>
    <w:rsid w:val="00CB002D"/>
    <w:rsid w:val="00CC559A"/>
    <w:rsid w:val="00CF2E5D"/>
    <w:rsid w:val="00D01774"/>
    <w:rsid w:val="00D116F0"/>
    <w:rsid w:val="00D315C3"/>
    <w:rsid w:val="00D75090"/>
    <w:rsid w:val="00D77D2B"/>
    <w:rsid w:val="00DB1C4E"/>
    <w:rsid w:val="00DC0CEF"/>
    <w:rsid w:val="00DD552A"/>
    <w:rsid w:val="00DE2E2D"/>
    <w:rsid w:val="00DE30AA"/>
    <w:rsid w:val="00DF580A"/>
    <w:rsid w:val="00E05C71"/>
    <w:rsid w:val="00E06CDD"/>
    <w:rsid w:val="00E54F5D"/>
    <w:rsid w:val="00E6203C"/>
    <w:rsid w:val="00ED673E"/>
    <w:rsid w:val="00F35979"/>
    <w:rsid w:val="00F45A6D"/>
    <w:rsid w:val="00F60504"/>
    <w:rsid w:val="00F65D07"/>
    <w:rsid w:val="00F820BB"/>
    <w:rsid w:val="00F845B4"/>
    <w:rsid w:val="00F918C8"/>
    <w:rsid w:val="00FA5067"/>
    <w:rsid w:val="00FB47C3"/>
    <w:rsid w:val="00FC12F4"/>
    <w:rsid w:val="00FD68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DE105"/>
  <w15:chartTrackingRefBased/>
  <w15:docId w15:val="{44621CB7-F07C-40E8-8076-97FE2DEB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F65D07"/>
    <w:rPr>
      <w:strike w:val="0"/>
      <w:dstrike w:val="0"/>
      <w:color w:val="0000FF"/>
      <w:u w:val="none"/>
      <w:effect w:val="none"/>
    </w:rPr>
  </w:style>
  <w:style w:type="paragraph" w:styleId="Textoindependiente">
    <w:name w:val="Body Text"/>
    <w:basedOn w:val="Normal"/>
    <w:link w:val="TextoindependienteCar"/>
    <w:semiHidden/>
    <w:unhideWhenUsed/>
    <w:rsid w:val="00F65D07"/>
    <w:pPr>
      <w:suppressAutoHyphens/>
      <w:spacing w:after="120" w:line="240" w:lineRule="auto"/>
    </w:pPr>
    <w:rPr>
      <w:rFonts w:ascii="Times New Roman" w:eastAsia="Times New Roman" w:hAnsi="Times New Roman" w:cs="Times New Roman"/>
      <w:sz w:val="24"/>
      <w:szCs w:val="24"/>
      <w:lang w:val="es-ES_tradnl" w:eastAsia="ar-SA"/>
    </w:rPr>
  </w:style>
  <w:style w:type="character" w:customStyle="1" w:styleId="TextoindependienteCar">
    <w:name w:val="Texto independiente Car"/>
    <w:basedOn w:val="Fuentedeprrafopredeter"/>
    <w:link w:val="Textoindependiente"/>
    <w:semiHidden/>
    <w:rsid w:val="00F65D07"/>
    <w:rPr>
      <w:rFonts w:ascii="Times New Roman" w:eastAsia="Times New Roman" w:hAnsi="Times New Roman" w:cs="Times New Roman"/>
      <w:sz w:val="24"/>
      <w:szCs w:val="24"/>
      <w:lang w:val="es-ES_tradnl" w:eastAsia="ar-SA"/>
    </w:rPr>
  </w:style>
  <w:style w:type="paragraph" w:customStyle="1" w:styleId="CuerpoA">
    <w:name w:val="Cuerpo A"/>
    <w:rsid w:val="00F65D07"/>
    <w:pPr>
      <w:suppressAutoHyphens/>
      <w:spacing w:after="0" w:line="240" w:lineRule="auto"/>
    </w:pPr>
    <w:rPr>
      <w:rFonts w:ascii="Times New Roman" w:eastAsia="Arial Unicode MS" w:hAnsi="Times New Roman" w:cs="Arial Unicode MS"/>
      <w:color w:val="000000"/>
      <w:sz w:val="24"/>
      <w:szCs w:val="24"/>
      <w:lang w:val="es-ES_tradnl" w:eastAsia="ar-SA"/>
    </w:rPr>
  </w:style>
  <w:style w:type="paragraph" w:customStyle="1" w:styleId="CuerpoBA">
    <w:name w:val="Cuerpo B A"/>
    <w:rsid w:val="00F65D07"/>
    <w:pPr>
      <w:suppressAutoHyphens/>
      <w:spacing w:after="0" w:line="240" w:lineRule="auto"/>
      <w:jc w:val="both"/>
    </w:pPr>
    <w:rPr>
      <w:rFonts w:ascii="Arial" w:eastAsia="Arial" w:hAnsi="Arial" w:cs="Arial"/>
      <w:b/>
      <w:bCs/>
      <w:color w:val="000000"/>
      <w:sz w:val="24"/>
      <w:szCs w:val="24"/>
      <w:lang w:val="es-ES_tradnl" w:eastAsia="ar-SA"/>
    </w:rPr>
  </w:style>
  <w:style w:type="character" w:customStyle="1" w:styleId="Hyperlink1">
    <w:name w:val="Hyperlink.1"/>
    <w:rsid w:val="00F65D07"/>
    <w:rPr>
      <w:rFonts w:ascii="Arial" w:eastAsia="Arial" w:hAnsi="Arial" w:cs="Arial" w:hint="default"/>
      <w:strike w:val="0"/>
      <w:dstrike w:val="0"/>
      <w:color w:val="0000FF"/>
      <w:sz w:val="20"/>
      <w:szCs w:val="20"/>
      <w:u w:val="none"/>
      <w:effect w:val="none"/>
      <w:lang w:val="es-ES_tradnl"/>
    </w:rPr>
  </w:style>
  <w:style w:type="paragraph" w:customStyle="1" w:styleId="normaltextonoticia">
    <w:name w:val="normaltextonoticia"/>
    <w:basedOn w:val="Normal"/>
    <w:rsid w:val="00F65D07"/>
    <w:pPr>
      <w:suppressAutoHyphens/>
      <w:spacing w:before="280" w:after="280" w:line="240" w:lineRule="auto"/>
    </w:pPr>
    <w:rPr>
      <w:rFonts w:ascii="Arial" w:eastAsia="Calibri" w:hAnsi="Arial" w:cs="Arial"/>
      <w:color w:val="000000"/>
      <w:sz w:val="18"/>
      <w:szCs w:val="18"/>
      <w:lang w:val="es-ES_tradnl" w:eastAsia="ar-SA"/>
    </w:rPr>
  </w:style>
  <w:style w:type="paragraph" w:styleId="Prrafodelista">
    <w:name w:val="List Paragraph"/>
    <w:basedOn w:val="Normal"/>
    <w:uiPriority w:val="34"/>
    <w:qFormat/>
    <w:rsid w:val="00F65D07"/>
    <w:pPr>
      <w:suppressAutoHyphens/>
      <w:autoSpaceDN w:val="0"/>
      <w:spacing w:after="0" w:line="240" w:lineRule="auto"/>
      <w:ind w:left="720"/>
      <w:textAlignment w:val="baseline"/>
    </w:pPr>
    <w:rPr>
      <w:rFonts w:ascii="Calibri" w:eastAsia="Calibri" w:hAnsi="Calibri" w:cs="Calibri"/>
    </w:rPr>
  </w:style>
  <w:style w:type="paragraph" w:styleId="NormalWeb">
    <w:name w:val="Normal (Web)"/>
    <w:basedOn w:val="Normal"/>
    <w:uiPriority w:val="99"/>
    <w:semiHidden/>
    <w:unhideWhenUsed/>
    <w:rsid w:val="0010022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0022F"/>
    <w:rPr>
      <w:b/>
      <w:bCs/>
    </w:rPr>
  </w:style>
  <w:style w:type="paragraph" w:styleId="Textodeglobo">
    <w:name w:val="Balloon Text"/>
    <w:basedOn w:val="Normal"/>
    <w:link w:val="TextodegloboCar"/>
    <w:uiPriority w:val="99"/>
    <w:semiHidden/>
    <w:unhideWhenUsed/>
    <w:rsid w:val="00CC55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559A"/>
    <w:rPr>
      <w:rFonts w:ascii="Segoe UI" w:hAnsi="Segoe UI" w:cs="Segoe UI"/>
      <w:sz w:val="18"/>
      <w:szCs w:val="18"/>
    </w:rPr>
  </w:style>
  <w:style w:type="character" w:styleId="Hipervnculovisitado">
    <w:name w:val="FollowedHyperlink"/>
    <w:basedOn w:val="Fuentedeprrafopredeter"/>
    <w:uiPriority w:val="99"/>
    <w:semiHidden/>
    <w:unhideWhenUsed/>
    <w:rsid w:val="00840BB0"/>
    <w:rPr>
      <w:color w:val="954F72" w:themeColor="followedHyperlink"/>
      <w:u w:val="single"/>
    </w:rPr>
  </w:style>
  <w:style w:type="paragraph" w:styleId="Encabezado">
    <w:name w:val="header"/>
    <w:basedOn w:val="Normal"/>
    <w:link w:val="EncabezadoCar"/>
    <w:uiPriority w:val="99"/>
    <w:unhideWhenUsed/>
    <w:rsid w:val="008350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50D5"/>
  </w:style>
  <w:style w:type="paragraph" w:styleId="Piedepgina">
    <w:name w:val="footer"/>
    <w:basedOn w:val="Normal"/>
    <w:link w:val="PiedepginaCar"/>
    <w:uiPriority w:val="99"/>
    <w:unhideWhenUsed/>
    <w:rsid w:val="008350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5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89141">
      <w:bodyDiv w:val="1"/>
      <w:marLeft w:val="0"/>
      <w:marRight w:val="0"/>
      <w:marTop w:val="0"/>
      <w:marBottom w:val="0"/>
      <w:divBdr>
        <w:top w:val="none" w:sz="0" w:space="0" w:color="auto"/>
        <w:left w:val="none" w:sz="0" w:space="0" w:color="auto"/>
        <w:bottom w:val="none" w:sz="0" w:space="0" w:color="auto"/>
        <w:right w:val="none" w:sz="0" w:space="0" w:color="auto"/>
      </w:divBdr>
    </w:div>
    <w:div w:id="78376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www.hmhospitales.com" TargetMode="External"/><Relationship Id="rId4" Type="http://schemas.openxmlformats.org/officeDocument/2006/relationships/webSettings" Target="webSettings.xml"/><Relationship Id="rId9" Type="http://schemas.openxmlformats.org/officeDocument/2006/relationships/hyperlink" Target="mailto:mgarciarodriguez@hmhospitales.com" TargetMode="Externa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6D375F-133B-458D-A612-4A371F1F6BD2}"/>
</file>

<file path=customXml/itemProps2.xml><?xml version="1.0" encoding="utf-8"?>
<ds:datastoreItem xmlns:ds="http://schemas.openxmlformats.org/officeDocument/2006/customXml" ds:itemID="{E43F1A9B-0AE8-42D8-AC21-BF80EEF6449F}"/>
</file>

<file path=customXml/itemProps3.xml><?xml version="1.0" encoding="utf-8"?>
<ds:datastoreItem xmlns:ds="http://schemas.openxmlformats.org/officeDocument/2006/customXml" ds:itemID="{2EB8CA29-BD30-4E10-B599-CDCDB56AFC32}"/>
</file>

<file path=docProps/app.xml><?xml version="1.0" encoding="utf-8"?>
<Properties xmlns="http://schemas.openxmlformats.org/officeDocument/2006/extended-properties" xmlns:vt="http://schemas.openxmlformats.org/officeDocument/2006/docPropsVTypes">
  <Template>Normal</Template>
  <TotalTime>18</TotalTime>
  <Pages>2</Pages>
  <Words>822</Words>
  <Characters>4522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Garcia Rodriguez</dc:creator>
  <cp:keywords/>
  <dc:description/>
  <cp:lastModifiedBy>Marcos Garcia Rodriguez</cp:lastModifiedBy>
  <cp:revision>6</cp:revision>
  <cp:lastPrinted>2021-06-28T09:46:00Z</cp:lastPrinted>
  <dcterms:created xsi:type="dcterms:W3CDTF">2022-03-24T15:43:00Z</dcterms:created>
  <dcterms:modified xsi:type="dcterms:W3CDTF">2022-03-28T10:26:00Z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