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2" w:rsidRDefault="008A5447">
      <w:pPr>
        <w:pStyle w:val="normaltextonotic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ES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2218335</wp:posOffset>
            </wp:positionH>
            <wp:positionV relativeFrom="page">
              <wp:posOffset>210818</wp:posOffset>
            </wp:positionV>
            <wp:extent cx="3110865" cy="13144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1314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B0B02" w:rsidRDefault="006B0B02">
      <w:pPr>
        <w:pStyle w:val="normaltextonotic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sz w:val="24"/>
          <w:szCs w:val="24"/>
        </w:rPr>
      </w:pPr>
    </w:p>
    <w:p w:rsidR="006B0B02" w:rsidRDefault="006B0B02">
      <w:pPr>
        <w:pStyle w:val="normaltextonotic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sz w:val="24"/>
          <w:szCs w:val="24"/>
        </w:rPr>
      </w:pPr>
    </w:p>
    <w:p w:rsidR="006B0B02" w:rsidRDefault="006B0B02">
      <w:pPr>
        <w:pStyle w:val="normaltextonotic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sz w:val="24"/>
          <w:szCs w:val="24"/>
        </w:rPr>
      </w:pPr>
    </w:p>
    <w:p w:rsidR="006B0B02" w:rsidRDefault="006B0B02">
      <w:pPr>
        <w:pStyle w:val="normaltextonotic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sz w:val="24"/>
          <w:szCs w:val="24"/>
        </w:rPr>
      </w:pPr>
    </w:p>
    <w:p w:rsidR="006B0B02" w:rsidRDefault="006B0B02">
      <w:pPr>
        <w:pStyle w:val="normaltextonotic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sz w:val="24"/>
          <w:szCs w:val="24"/>
        </w:rPr>
      </w:pPr>
    </w:p>
    <w:p w:rsidR="006B0B02" w:rsidRDefault="00853D07">
      <w:pPr>
        <w:pStyle w:val="normaltextonotic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b/>
          <w:sz w:val="24"/>
          <w:szCs w:val="24"/>
        </w:rPr>
      </w:pPr>
      <w:r w:rsidRPr="00853D07">
        <w:rPr>
          <w:b/>
          <w:sz w:val="24"/>
          <w:szCs w:val="24"/>
        </w:rPr>
        <w:t>D</w:t>
      </w:r>
      <w:r w:rsidRPr="00853D07">
        <w:rPr>
          <w:b/>
          <w:sz w:val="24"/>
          <w:szCs w:val="24"/>
        </w:rPr>
        <w:t>í</w:t>
      </w:r>
      <w:r w:rsidRPr="00853D07">
        <w:rPr>
          <w:b/>
          <w:sz w:val="24"/>
          <w:szCs w:val="24"/>
        </w:rPr>
        <w:t>a mundial de la diabetes</w:t>
      </w:r>
    </w:p>
    <w:p w:rsidR="00853D07" w:rsidRPr="00853D07" w:rsidRDefault="00853D07">
      <w:pPr>
        <w:pStyle w:val="normaltextonotic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b/>
          <w:sz w:val="24"/>
          <w:szCs w:val="24"/>
        </w:rPr>
      </w:pPr>
    </w:p>
    <w:p w:rsidR="006B0B02" w:rsidRDefault="006B0B02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6B0B02" w:rsidRDefault="008A544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/>
          <w:b/>
          <w:bCs/>
          <w:sz w:val="24"/>
          <w:szCs w:val="24"/>
          <w:lang w:val="pt-PT"/>
        </w:rPr>
      </w:pPr>
      <w:r>
        <w:rPr>
          <w:rFonts w:ascii="Arial"/>
          <w:b/>
          <w:bCs/>
          <w:sz w:val="24"/>
          <w:szCs w:val="24"/>
          <w:lang w:val="pt-PT"/>
        </w:rPr>
        <w:t>CONOCER LA DIABETES, CLAVE PARA PREVENIR COMPLICACIONES</w:t>
      </w:r>
    </w:p>
    <w:p w:rsidR="00853D07" w:rsidRDefault="00853D07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Arial" w:eastAsia="Arial" w:hAnsi="Arial" w:cs="Arial"/>
          <w:b/>
          <w:bCs/>
          <w:sz w:val="24"/>
          <w:szCs w:val="24"/>
          <w:lang w:val="pt-PT"/>
        </w:rPr>
      </w:pPr>
    </w:p>
    <w:p w:rsidR="006B0B02" w:rsidRDefault="006B0B02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6B0B02" w:rsidRDefault="008A5447">
      <w:pPr>
        <w:pStyle w:val="PoromisinA"/>
        <w:numPr>
          <w:ilvl w:val="3"/>
          <w:numId w:val="3"/>
        </w:numPr>
        <w:tabs>
          <w:tab w:val="num" w:pos="1020"/>
          <w:tab w:val="left" w:pos="10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ind w:left="1020" w:hanging="300"/>
        <w:jc w:val="both"/>
      </w:pPr>
      <w:r>
        <w:rPr>
          <w:sz w:val="24"/>
          <w:szCs w:val="24"/>
        </w:rPr>
        <w:t>La diabetes tipo 2 afecta a m</w:t>
      </w:r>
      <w:r>
        <w:rPr>
          <w:rFonts w:hAnsi="Helvetica"/>
          <w:sz w:val="24"/>
          <w:szCs w:val="24"/>
        </w:rPr>
        <w:t>á</w:t>
      </w:r>
      <w:r>
        <w:rPr>
          <w:sz w:val="24"/>
          <w:szCs w:val="24"/>
        </w:rPr>
        <w:t>s de 5 millones de personas en Espa</w:t>
      </w:r>
      <w:r>
        <w:rPr>
          <w:rFonts w:hAnsi="Helvetica"/>
          <w:sz w:val="24"/>
          <w:szCs w:val="24"/>
        </w:rPr>
        <w:t>ñ</w:t>
      </w:r>
      <w:r>
        <w:rPr>
          <w:sz w:val="24"/>
          <w:szCs w:val="24"/>
        </w:rPr>
        <w:t>a</w:t>
      </w:r>
    </w:p>
    <w:p w:rsidR="006B0B02" w:rsidRDefault="006B0B02">
      <w:pPr>
        <w:pStyle w:val="Poromisin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ind w:left="1047"/>
        <w:jc w:val="both"/>
        <w:rPr>
          <w:sz w:val="24"/>
          <w:szCs w:val="24"/>
        </w:rPr>
      </w:pPr>
    </w:p>
    <w:p w:rsidR="006B0B02" w:rsidRDefault="008A5447">
      <w:pPr>
        <w:pStyle w:val="PoromisinA"/>
        <w:numPr>
          <w:ilvl w:val="3"/>
          <w:numId w:val="6"/>
        </w:numPr>
        <w:tabs>
          <w:tab w:val="num" w:pos="1020"/>
          <w:tab w:val="left" w:pos="10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ind w:left="1020" w:hanging="300"/>
        <w:jc w:val="both"/>
      </w:pPr>
      <w:r>
        <w:rPr>
          <w:sz w:val="24"/>
          <w:szCs w:val="24"/>
        </w:rPr>
        <w:t>Llevar una vida saludable ayuda a controlar esta enfermedad cr</w:t>
      </w:r>
      <w:r>
        <w:rPr>
          <w:rFonts w:hAnsi="Helvetica"/>
          <w:sz w:val="24"/>
          <w:szCs w:val="24"/>
        </w:rPr>
        <w:t>ó</w:t>
      </w:r>
      <w:r>
        <w:rPr>
          <w:sz w:val="24"/>
          <w:szCs w:val="24"/>
        </w:rPr>
        <w:t>nica</w:t>
      </w:r>
    </w:p>
    <w:p w:rsidR="006B0B02" w:rsidRDefault="006B0B02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ind w:left="2945"/>
        <w:jc w:val="both"/>
        <w:rPr>
          <w:sz w:val="24"/>
          <w:szCs w:val="24"/>
        </w:rPr>
      </w:pPr>
    </w:p>
    <w:p w:rsidR="006B0B02" w:rsidRDefault="008A5447">
      <w:pPr>
        <w:pStyle w:val="PoromisinA"/>
        <w:numPr>
          <w:ilvl w:val="3"/>
          <w:numId w:val="9"/>
        </w:numPr>
        <w:tabs>
          <w:tab w:val="clear" w:pos="938"/>
          <w:tab w:val="num" w:pos="920"/>
          <w:tab w:val="left" w:pos="104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ind w:left="920" w:hanging="200"/>
        <w:jc w:val="both"/>
      </w:pPr>
      <w:r>
        <w:rPr>
          <w:sz w:val="24"/>
          <w:szCs w:val="24"/>
        </w:rPr>
        <w:t xml:space="preserve">  Alimentos como zumos y miel no son recomendables en pacientes con diabetes</w:t>
      </w:r>
    </w:p>
    <w:p w:rsidR="006B0B02" w:rsidRDefault="006B0B02">
      <w:pPr>
        <w:pStyle w:val="normaltextonoticia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both"/>
        <w:rPr>
          <w:sz w:val="24"/>
          <w:szCs w:val="24"/>
        </w:rPr>
      </w:pPr>
    </w:p>
    <w:p w:rsidR="006B0B02" w:rsidRDefault="006B0B02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rPr>
          <w:sz w:val="24"/>
          <w:szCs w:val="24"/>
        </w:rPr>
      </w:pPr>
    </w:p>
    <w:p w:rsidR="006B0B02" w:rsidRDefault="008A544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b/>
          <w:bCs/>
          <w:sz w:val="24"/>
          <w:szCs w:val="24"/>
        </w:rPr>
        <w:t>Madrid</w:t>
      </w:r>
      <w:r>
        <w:rPr>
          <w:rFonts w:ascii="Arial"/>
          <w:b/>
          <w:bCs/>
          <w:sz w:val="24"/>
          <w:szCs w:val="24"/>
        </w:rPr>
        <w:t>, 11 de noviembre de 2016.</w:t>
      </w:r>
      <w:r>
        <w:rPr>
          <w:rFonts w:ascii="Arial"/>
          <w:sz w:val="24"/>
          <w:szCs w:val="24"/>
        </w:rPr>
        <w:t xml:space="preserve"> La diabetes es una enfermedad en la cual los niveles de glucosa en la sangre est</w:t>
      </w:r>
      <w:r>
        <w:rPr>
          <w:rFonts w:hAnsi="Arial"/>
          <w:sz w:val="24"/>
          <w:szCs w:val="24"/>
        </w:rPr>
        <w:t>á</w:t>
      </w:r>
      <w:r>
        <w:rPr>
          <w:rFonts w:ascii="Arial"/>
          <w:sz w:val="24"/>
          <w:szCs w:val="24"/>
        </w:rPr>
        <w:t xml:space="preserve">n por encima de lo normal. Los pacientes que sufren diabetes no producen suficiente insulina o no puede utilizar su propia insulina adecuadamente. La </w:t>
      </w:r>
      <w:r w:rsidR="00853D07">
        <w:rPr>
          <w:rFonts w:ascii="Arial"/>
          <w:sz w:val="24"/>
          <w:szCs w:val="24"/>
        </w:rPr>
        <w:t xml:space="preserve">diabetes </w:t>
      </w:r>
      <w:r>
        <w:rPr>
          <w:rFonts w:ascii="Arial"/>
          <w:sz w:val="24"/>
          <w:szCs w:val="24"/>
        </w:rPr>
        <w:t>m</w:t>
      </w:r>
      <w:r>
        <w:rPr>
          <w:rFonts w:hAnsi="Arial"/>
          <w:sz w:val="24"/>
          <w:szCs w:val="24"/>
        </w:rPr>
        <w:t>á</w:t>
      </w:r>
      <w:r>
        <w:rPr>
          <w:rFonts w:ascii="Arial"/>
          <w:sz w:val="24"/>
          <w:szCs w:val="24"/>
        </w:rPr>
        <w:t>s com</w:t>
      </w:r>
      <w:r>
        <w:rPr>
          <w:rFonts w:hAnsi="Arial"/>
          <w:sz w:val="24"/>
          <w:szCs w:val="24"/>
        </w:rPr>
        <w:t>ú</w:t>
      </w:r>
      <w:r>
        <w:rPr>
          <w:rFonts w:ascii="Arial"/>
          <w:sz w:val="24"/>
          <w:szCs w:val="24"/>
        </w:rPr>
        <w:t>n es la tipo 2, en Espa</w:t>
      </w:r>
      <w:r>
        <w:rPr>
          <w:rFonts w:hAnsi="Arial"/>
          <w:sz w:val="24"/>
          <w:szCs w:val="24"/>
        </w:rPr>
        <w:t>ñ</w:t>
      </w:r>
      <w:r>
        <w:rPr>
          <w:rFonts w:ascii="Arial"/>
          <w:sz w:val="24"/>
          <w:szCs w:val="24"/>
        </w:rPr>
        <w:t>a se calcula que 5,3 millones de personas est</w:t>
      </w:r>
      <w:r>
        <w:rPr>
          <w:rFonts w:hAnsi="Arial"/>
          <w:sz w:val="24"/>
          <w:szCs w:val="24"/>
        </w:rPr>
        <w:t>á</w:t>
      </w:r>
      <w:r>
        <w:rPr>
          <w:rFonts w:ascii="Arial"/>
          <w:sz w:val="24"/>
          <w:szCs w:val="24"/>
        </w:rPr>
        <w:t>n afectadas por esta enfermedad cr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nica y la mitad de ellos a</w:t>
      </w:r>
      <w:r>
        <w:rPr>
          <w:rFonts w:hAnsi="Arial"/>
          <w:sz w:val="24"/>
          <w:szCs w:val="24"/>
        </w:rPr>
        <w:t>ú</w:t>
      </w:r>
      <w:r>
        <w:rPr>
          <w:rFonts w:ascii="Arial"/>
          <w:sz w:val="24"/>
          <w:szCs w:val="24"/>
        </w:rPr>
        <w:t xml:space="preserve">n no lo saben. En este sentido, Esther Gil </w:t>
      </w:r>
      <w:proofErr w:type="spellStart"/>
      <w:r>
        <w:rPr>
          <w:rFonts w:ascii="Arial"/>
          <w:sz w:val="24"/>
          <w:szCs w:val="24"/>
        </w:rPr>
        <w:t>Zorzo</w:t>
      </w:r>
      <w:proofErr w:type="spellEnd"/>
      <w:r>
        <w:rPr>
          <w:rFonts w:ascii="Arial"/>
          <w:sz w:val="24"/>
          <w:szCs w:val="24"/>
        </w:rPr>
        <w:t>, enfermera coordinadora de la Unidad de Diabetes de</w:t>
      </w:r>
      <w:r w:rsidR="002B0797">
        <w:rPr>
          <w:rFonts w:ascii="Arial"/>
          <w:sz w:val="24"/>
          <w:szCs w:val="24"/>
        </w:rPr>
        <w:t>l Hospital Universitario</w:t>
      </w:r>
      <w:r>
        <w:rPr>
          <w:rFonts w:ascii="Arial"/>
          <w:sz w:val="24"/>
          <w:szCs w:val="24"/>
        </w:rPr>
        <w:t xml:space="preserve"> HM Montepr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>ncipe, dirigida por la Dra. Pilar Garc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 xml:space="preserve">a </w:t>
      </w:r>
      <w:proofErr w:type="spellStart"/>
      <w:r>
        <w:rPr>
          <w:rFonts w:ascii="Arial"/>
          <w:sz w:val="24"/>
          <w:szCs w:val="24"/>
        </w:rPr>
        <w:t>Durruti</w:t>
      </w:r>
      <w:proofErr w:type="spellEnd"/>
      <w:r>
        <w:rPr>
          <w:rFonts w:ascii="Arial"/>
          <w:sz w:val="24"/>
          <w:szCs w:val="24"/>
        </w:rPr>
        <w:t>, especialista en Endocrinolog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 xml:space="preserve">a, subraya que </w:t>
      </w:r>
      <w:r>
        <w:rPr>
          <w:rFonts w:hAnsi="Arial"/>
          <w:sz w:val="24"/>
          <w:szCs w:val="24"/>
        </w:rPr>
        <w:t>“</w:t>
      </w:r>
      <w:r>
        <w:rPr>
          <w:rFonts w:ascii="Arial"/>
          <w:sz w:val="24"/>
          <w:szCs w:val="24"/>
        </w:rPr>
        <w:t>a partir de los 40 es importante realizar una anal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>tica una vez al a</w:t>
      </w:r>
      <w:r>
        <w:rPr>
          <w:rFonts w:hAnsi="Arial"/>
          <w:sz w:val="24"/>
          <w:szCs w:val="24"/>
        </w:rPr>
        <w:t>ñ</w:t>
      </w:r>
      <w:r>
        <w:rPr>
          <w:rFonts w:ascii="Arial"/>
          <w:sz w:val="24"/>
          <w:szCs w:val="24"/>
        </w:rPr>
        <w:t>o, especialmente si el paciente tiene antecedentes familiares, ha tenido diabetes gestacional o sobrepeso</w:t>
      </w:r>
      <w:r>
        <w:rPr>
          <w:rFonts w:hAnsi="Arial"/>
          <w:sz w:val="24"/>
          <w:szCs w:val="24"/>
        </w:rPr>
        <w:t>”</w:t>
      </w:r>
      <w:r>
        <w:rPr>
          <w:rFonts w:ascii="Arial"/>
          <w:sz w:val="24"/>
          <w:szCs w:val="24"/>
        </w:rPr>
        <w:t xml:space="preserve">. </w:t>
      </w:r>
    </w:p>
    <w:p w:rsidR="006B0B02" w:rsidRDefault="006B0B02">
      <w:pPr>
        <w:pStyle w:val="PoromisinB"/>
        <w:jc w:val="both"/>
        <w:rPr>
          <w:rFonts w:ascii="Arial" w:eastAsia="Arial" w:hAnsi="Arial" w:cs="Arial"/>
          <w:sz w:val="24"/>
          <w:szCs w:val="24"/>
        </w:rPr>
      </w:pPr>
    </w:p>
    <w:p w:rsidR="006B0B02" w:rsidRDefault="008A544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r>
        <w:rPr>
          <w:rFonts w:ascii="Arial"/>
          <w:sz w:val="24"/>
          <w:szCs w:val="24"/>
        </w:rPr>
        <w:t xml:space="preserve">En lo que se refiere a tratamientos de la diabetes, Gil </w:t>
      </w:r>
      <w:proofErr w:type="spellStart"/>
      <w:r>
        <w:rPr>
          <w:rFonts w:ascii="Arial"/>
          <w:sz w:val="24"/>
          <w:szCs w:val="24"/>
        </w:rPr>
        <w:t>Zorzo</w:t>
      </w:r>
      <w:proofErr w:type="spellEnd"/>
      <w:r>
        <w:rPr>
          <w:rFonts w:ascii="Arial"/>
          <w:sz w:val="24"/>
          <w:szCs w:val="24"/>
        </w:rPr>
        <w:t xml:space="preserve"> destaca que </w:t>
      </w:r>
      <w:r>
        <w:rPr>
          <w:rFonts w:hAnsi="Arial"/>
          <w:sz w:val="24"/>
          <w:szCs w:val="24"/>
        </w:rPr>
        <w:t>“</w:t>
      </w:r>
      <w:r>
        <w:rPr>
          <w:rFonts w:ascii="Arial"/>
          <w:sz w:val="24"/>
          <w:szCs w:val="24"/>
        </w:rPr>
        <w:t xml:space="preserve">en los </w:t>
      </w:r>
      <w:r>
        <w:rPr>
          <w:rFonts w:hAnsi="Arial"/>
          <w:sz w:val="24"/>
          <w:szCs w:val="24"/>
        </w:rPr>
        <w:t>ú</w:t>
      </w:r>
      <w:r>
        <w:rPr>
          <w:rFonts w:ascii="Arial"/>
          <w:sz w:val="24"/>
          <w:szCs w:val="24"/>
        </w:rPr>
        <w:t>ltimos a</w:t>
      </w:r>
      <w:r>
        <w:rPr>
          <w:rFonts w:hAnsi="Arial"/>
          <w:sz w:val="24"/>
          <w:szCs w:val="24"/>
        </w:rPr>
        <w:t>ñ</w:t>
      </w:r>
      <w:r>
        <w:rPr>
          <w:rFonts w:ascii="Arial"/>
          <w:sz w:val="24"/>
          <w:szCs w:val="24"/>
        </w:rPr>
        <w:t>os ha habido importantes avances. Han aparecido nuevos f</w:t>
      </w:r>
      <w:r>
        <w:rPr>
          <w:rFonts w:hAnsi="Arial"/>
          <w:sz w:val="24"/>
          <w:szCs w:val="24"/>
        </w:rPr>
        <w:t>á</w:t>
      </w:r>
      <w:r w:rsidR="002B0797">
        <w:rPr>
          <w:rFonts w:ascii="Arial"/>
          <w:sz w:val="24"/>
          <w:szCs w:val="24"/>
        </w:rPr>
        <w:t>rmacos, insulina mejorada</w:t>
      </w:r>
      <w:r>
        <w:rPr>
          <w:rFonts w:ascii="Arial"/>
          <w:sz w:val="24"/>
          <w:szCs w:val="24"/>
        </w:rPr>
        <w:t>, sensores y medidores. En concreto para la diabetes tipo 1 existe una bomba (sistema de perfusi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 continua de insulina) que interrumpe el suministro de insulina en caso de hipoglucemia</w:t>
      </w:r>
      <w:r>
        <w:rPr>
          <w:rFonts w:hAnsi="Arial"/>
          <w:sz w:val="24"/>
          <w:szCs w:val="24"/>
        </w:rPr>
        <w:t>”</w:t>
      </w:r>
      <w:r>
        <w:rPr>
          <w:rFonts w:ascii="Arial"/>
          <w:sz w:val="24"/>
          <w:szCs w:val="24"/>
        </w:rPr>
        <w:t>.</w:t>
      </w:r>
    </w:p>
    <w:p w:rsidR="006B0B02" w:rsidRDefault="006B0B02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6B0B02" w:rsidRDefault="008A544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Alimentos no recomendables para enfermos de diabetes</w:t>
      </w:r>
    </w:p>
    <w:p w:rsidR="006B0B02" w:rsidRDefault="006B0B02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6B0B02" w:rsidRDefault="008A544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La recomendaci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 de una dieta debe realizarse individualmente a cada paciente en funci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 del tipo de diabetes, edad y si realiza actividad f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 xml:space="preserve">sica, entre otros factores. La coordinadora de la Unidad de Diabetes destaca que </w:t>
      </w:r>
      <w:r>
        <w:rPr>
          <w:rFonts w:hAnsi="Arial"/>
          <w:sz w:val="24"/>
          <w:szCs w:val="24"/>
        </w:rPr>
        <w:t>“</w:t>
      </w:r>
      <w:r>
        <w:rPr>
          <w:rFonts w:ascii="Arial"/>
          <w:sz w:val="24"/>
          <w:szCs w:val="24"/>
        </w:rPr>
        <w:t>es posible comer de todo sabiendo cuantificar los carbohidratos que se consumen, pero es imprescindible realizar un plan nutricional para cada paciente y evitar algunos alimentos como:</w:t>
      </w:r>
    </w:p>
    <w:p w:rsidR="006B0B02" w:rsidRDefault="006B0B02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6B0B02" w:rsidRDefault="008A544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-El az</w:t>
      </w:r>
      <w:r>
        <w:rPr>
          <w:rFonts w:hAnsi="Arial"/>
          <w:sz w:val="24"/>
          <w:szCs w:val="24"/>
        </w:rPr>
        <w:t>ú</w:t>
      </w:r>
      <w:r>
        <w:rPr>
          <w:rFonts w:ascii="Arial"/>
          <w:sz w:val="24"/>
          <w:szCs w:val="24"/>
        </w:rPr>
        <w:t>car refinado</w:t>
      </w:r>
    </w:p>
    <w:p w:rsidR="006B0B02" w:rsidRDefault="008A544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-Zumos</w:t>
      </w:r>
    </w:p>
    <w:p w:rsidR="006B0B02" w:rsidRDefault="008A544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-Refrescos azucarados</w:t>
      </w:r>
    </w:p>
    <w:p w:rsidR="006B0B02" w:rsidRDefault="008A544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-Miel </w:t>
      </w:r>
    </w:p>
    <w:p w:rsidR="006B0B02" w:rsidRDefault="008A544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-Mermelada</w:t>
      </w:r>
    </w:p>
    <w:p w:rsidR="006B0B02" w:rsidRDefault="006B0B02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6B0B02" w:rsidRDefault="008A544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lastRenderedPageBreak/>
        <w:t>Tambi</w:t>
      </w:r>
      <w:r>
        <w:rPr>
          <w:rFonts w:hAnsi="Arial"/>
          <w:sz w:val="24"/>
          <w:szCs w:val="24"/>
        </w:rPr>
        <w:t>é</w:t>
      </w:r>
      <w:r>
        <w:rPr>
          <w:rFonts w:ascii="Arial"/>
          <w:sz w:val="24"/>
          <w:szCs w:val="24"/>
        </w:rPr>
        <w:t>n hay que tener atenci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 con otros alimentos como el arroz, los pur</w:t>
      </w:r>
      <w:r>
        <w:rPr>
          <w:rFonts w:hAnsi="Arial"/>
          <w:sz w:val="24"/>
          <w:szCs w:val="24"/>
        </w:rPr>
        <w:t>é</w:t>
      </w:r>
      <w:r>
        <w:rPr>
          <w:rFonts w:ascii="Arial"/>
          <w:sz w:val="24"/>
          <w:szCs w:val="24"/>
        </w:rPr>
        <w:t>s o los alimentos para diab</w:t>
      </w:r>
      <w:r>
        <w:rPr>
          <w:rFonts w:hAnsi="Arial"/>
          <w:sz w:val="24"/>
          <w:szCs w:val="24"/>
        </w:rPr>
        <w:t>é</w:t>
      </w:r>
      <w:r>
        <w:rPr>
          <w:rFonts w:ascii="Arial"/>
          <w:sz w:val="24"/>
          <w:szCs w:val="24"/>
        </w:rPr>
        <w:t>ticos</w:t>
      </w:r>
      <w:r>
        <w:rPr>
          <w:rFonts w:hAnsi="Arial"/>
          <w:sz w:val="24"/>
          <w:szCs w:val="24"/>
        </w:rPr>
        <w:t>”</w:t>
      </w:r>
      <w:r>
        <w:rPr>
          <w:rFonts w:ascii="Arial"/>
          <w:sz w:val="24"/>
          <w:szCs w:val="24"/>
        </w:rPr>
        <w:t xml:space="preserve">. </w:t>
      </w:r>
    </w:p>
    <w:p w:rsidR="006B0B02" w:rsidRDefault="006B0B02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6B0B02" w:rsidRDefault="008A544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bCs/>
          <w:sz w:val="24"/>
          <w:szCs w:val="24"/>
        </w:rPr>
        <w:t>Cinco consejos para cuidar mejor la diabetes</w:t>
      </w:r>
    </w:p>
    <w:p w:rsidR="006B0B02" w:rsidRDefault="006B0B02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6B0B02" w:rsidRDefault="002B079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Esther Gil</w:t>
      </w:r>
      <w:r w:rsidR="008A5447">
        <w:rPr>
          <w:rFonts w:ascii="Arial"/>
          <w:sz w:val="24"/>
          <w:szCs w:val="24"/>
        </w:rPr>
        <w:t xml:space="preserve"> lanza cinco recomendaciones para cuidar mejor la diabetes:</w:t>
      </w:r>
    </w:p>
    <w:p w:rsidR="006B0B02" w:rsidRDefault="006B0B02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6B0B02" w:rsidRDefault="008A544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-Revisiones regulares con los equipos de las Unidades de diabetes (ojos, pies, tensi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 arterial</w:t>
      </w:r>
      <w:r>
        <w:rPr>
          <w:rFonts w:hAnsi="Arial"/>
          <w:sz w:val="24"/>
          <w:szCs w:val="24"/>
        </w:rPr>
        <w:t>…</w:t>
      </w:r>
      <w:r>
        <w:rPr>
          <w:rFonts w:ascii="Arial"/>
          <w:sz w:val="24"/>
          <w:szCs w:val="24"/>
        </w:rPr>
        <w:t>)</w:t>
      </w:r>
    </w:p>
    <w:p w:rsidR="006B0B02" w:rsidRDefault="006B0B02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6B0B02" w:rsidRDefault="008A544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-Llevar un control consciente: medici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 glucemia, anal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>tica anual, revisi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 de la vista, tensi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 xml:space="preserve">n, entre otros. </w:t>
      </w:r>
    </w:p>
    <w:p w:rsidR="006B0B02" w:rsidRDefault="006B0B02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6B0B02" w:rsidRDefault="008A544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-Llevar una vida saludable: alimentaci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 sana y actividad f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</w:rPr>
        <w:t>sica regular.</w:t>
      </w:r>
    </w:p>
    <w:p w:rsidR="006B0B02" w:rsidRDefault="006B0B02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6B0B02" w:rsidRDefault="008A544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-Ser conscientes de la importancia del control por parte de profesionales m</w:t>
      </w:r>
      <w:r>
        <w:rPr>
          <w:rFonts w:hAnsi="Arial"/>
          <w:sz w:val="24"/>
          <w:szCs w:val="24"/>
        </w:rPr>
        <w:t>é</w:t>
      </w:r>
      <w:r>
        <w:rPr>
          <w:rFonts w:ascii="Arial"/>
          <w:sz w:val="24"/>
          <w:szCs w:val="24"/>
        </w:rPr>
        <w:t>dicos especializados.</w:t>
      </w:r>
    </w:p>
    <w:p w:rsidR="006B0B02" w:rsidRDefault="006B0B02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6B0B02" w:rsidRDefault="008A544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-Tener conocimientos sobre c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mo actuar ante la diabetes en funci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 de las necesidades de cada paciente, para poder aplicar lo que deben hacer en cada momento.</w:t>
      </w:r>
    </w:p>
    <w:bookmarkEnd w:id="0"/>
    <w:p w:rsidR="006B0B02" w:rsidRDefault="006B0B02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6B0B02" w:rsidRDefault="006B0B02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96"/>
          <w:tab w:val="left" w:pos="9132"/>
        </w:tabs>
        <w:jc w:val="both"/>
        <w:rPr>
          <w:rFonts w:ascii="Arial" w:eastAsia="Arial" w:hAnsi="Arial" w:cs="Arial"/>
          <w:sz w:val="24"/>
          <w:szCs w:val="24"/>
        </w:rPr>
      </w:pPr>
    </w:p>
    <w:p w:rsidR="006B0B02" w:rsidRDefault="008A5447">
      <w:pPr>
        <w:pStyle w:val="Cue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/>
          <w:b/>
          <w:bCs/>
        </w:rPr>
        <w:t>HM Hospitales</w:t>
      </w:r>
    </w:p>
    <w:p w:rsidR="006B0B02" w:rsidRDefault="008A5447">
      <w:pPr>
        <w:pStyle w:val="Cue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2"/>
          <w:szCs w:val="22"/>
        </w:rPr>
      </w:pPr>
      <w:r>
        <w:rPr>
          <w:rFonts w:ascii="Arial"/>
        </w:rPr>
        <w:t>HM Hospitales es el grupo hospitalario privado de referencia a nivel nacional que</w:t>
      </w:r>
      <w:r>
        <w:rPr>
          <w:rFonts w:hAnsi="Arial"/>
        </w:rPr>
        <w:t> </w:t>
      </w:r>
      <w:r>
        <w:rPr>
          <w:rFonts w:ascii="Arial"/>
        </w:rPr>
        <w:t>basa su oferta en la excelencia asistencial sumada a la investigaci</w:t>
      </w:r>
      <w:r>
        <w:rPr>
          <w:rFonts w:hAnsi="Arial"/>
        </w:rPr>
        <w:t>ó</w:t>
      </w:r>
      <w:r>
        <w:rPr>
          <w:rFonts w:ascii="Arial"/>
        </w:rPr>
        <w:t>n, la docencia, la constante innovaci</w:t>
      </w:r>
      <w:r>
        <w:rPr>
          <w:rFonts w:hAnsi="Arial"/>
        </w:rPr>
        <w:t>ó</w:t>
      </w:r>
      <w:r>
        <w:rPr>
          <w:rFonts w:ascii="Arial"/>
        </w:rPr>
        <w:t>n tecnol</w:t>
      </w:r>
      <w:r>
        <w:rPr>
          <w:rFonts w:hAnsi="Arial"/>
        </w:rPr>
        <w:t>ó</w:t>
      </w:r>
      <w:r>
        <w:rPr>
          <w:rFonts w:ascii="Arial"/>
        </w:rPr>
        <w:t>gica y la publicaci</w:t>
      </w:r>
      <w:r>
        <w:rPr>
          <w:rFonts w:hAnsi="Arial"/>
        </w:rPr>
        <w:t>ó</w:t>
      </w:r>
      <w:r>
        <w:rPr>
          <w:rFonts w:ascii="Arial"/>
        </w:rPr>
        <w:t>n de resultados.</w:t>
      </w:r>
    </w:p>
    <w:p w:rsidR="006B0B02" w:rsidRDefault="008A5447">
      <w:pPr>
        <w:pStyle w:val="Cue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hAnsi="Arial"/>
        </w:rPr>
        <w:t> </w:t>
      </w:r>
    </w:p>
    <w:p w:rsidR="006B0B02" w:rsidRDefault="008A5447">
      <w:pPr>
        <w:pStyle w:val="Cue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/>
        </w:rPr>
        <w:t>Dirigido por m</w:t>
      </w:r>
      <w:r>
        <w:rPr>
          <w:rFonts w:hAnsi="Arial"/>
        </w:rPr>
        <w:t>é</w:t>
      </w:r>
      <w:r>
        <w:rPr>
          <w:rFonts w:ascii="Arial"/>
        </w:rPr>
        <w:t>dicos y con capital 100% espa</w:t>
      </w:r>
      <w:r>
        <w:rPr>
          <w:rFonts w:hAnsi="Arial"/>
        </w:rPr>
        <w:t>ñ</w:t>
      </w:r>
      <w:r>
        <w:rPr>
          <w:rFonts w:ascii="Arial"/>
        </w:rPr>
        <w:t>ol, cuenta en la actualidad con m</w:t>
      </w:r>
      <w:r>
        <w:rPr>
          <w:rFonts w:hAnsi="Arial"/>
        </w:rPr>
        <w:t>á</w:t>
      </w:r>
      <w:r>
        <w:rPr>
          <w:rFonts w:ascii="Arial"/>
        </w:rPr>
        <w:t xml:space="preserve">s de 4.000 profesionales que concentran sus esfuerzos en ofrecer una medicina de calidad e innovadora centrada en el cuidado de la salud y el bienestar de sus pacientes y familiares. </w:t>
      </w:r>
    </w:p>
    <w:p w:rsidR="006B0B02" w:rsidRDefault="008A5447">
      <w:pPr>
        <w:pStyle w:val="Cue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hAnsi="Arial"/>
        </w:rPr>
        <w:t> </w:t>
      </w:r>
    </w:p>
    <w:p w:rsidR="006B0B02" w:rsidRDefault="008A5447">
      <w:pPr>
        <w:pStyle w:val="Cue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  <w:r>
        <w:rPr>
          <w:rFonts w:ascii="Arial"/>
        </w:rPr>
        <w:t>HM Hospitales est</w:t>
      </w:r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</w:rPr>
        <w:t>formado por 28 centros asistenciales: 9 hospitales, 3 centros integrales de alta especializaci</w:t>
      </w:r>
      <w:r>
        <w:rPr>
          <w:rFonts w:hAnsi="Arial"/>
        </w:rPr>
        <w:t>ó</w:t>
      </w:r>
      <w:r>
        <w:rPr>
          <w:rFonts w:ascii="Arial"/>
        </w:rPr>
        <w:t>n en Oncolog</w:t>
      </w:r>
      <w:r>
        <w:rPr>
          <w:rFonts w:hAnsi="Arial"/>
        </w:rPr>
        <w:t>í</w:t>
      </w:r>
      <w:r>
        <w:rPr>
          <w:rFonts w:ascii="Arial"/>
        </w:rPr>
        <w:t>a, Cardiolog</w:t>
      </w:r>
      <w:r>
        <w:rPr>
          <w:rFonts w:hAnsi="Arial"/>
        </w:rPr>
        <w:t>í</w:t>
      </w:r>
      <w:r>
        <w:rPr>
          <w:rFonts w:ascii="Arial"/>
        </w:rPr>
        <w:t>a y Neurociencias, adem</w:t>
      </w:r>
      <w:r>
        <w:rPr>
          <w:rFonts w:hAnsi="Arial"/>
        </w:rPr>
        <w:t>á</w:t>
      </w:r>
      <w:r>
        <w:rPr>
          <w:rFonts w:ascii="Arial"/>
        </w:rPr>
        <w:t>s de 16 policl</w:t>
      </w:r>
      <w:r>
        <w:rPr>
          <w:rFonts w:hAnsi="Arial"/>
        </w:rPr>
        <w:t>í</w:t>
      </w:r>
      <w:r>
        <w:rPr>
          <w:rFonts w:ascii="Arial"/>
        </w:rPr>
        <w:t>nicos. Todos ellos trabajan de manera coordinada para ofrecer una gesti</w:t>
      </w:r>
      <w:r>
        <w:rPr>
          <w:rFonts w:hAnsi="Arial"/>
        </w:rPr>
        <w:t>ó</w:t>
      </w:r>
      <w:r>
        <w:rPr>
          <w:rFonts w:ascii="Arial"/>
        </w:rPr>
        <w:t>n integral de las necesidades y requerimientos de sus pacientes.</w:t>
      </w:r>
    </w:p>
    <w:p w:rsidR="006B0B02" w:rsidRDefault="006B0B02">
      <w:pPr>
        <w:pStyle w:val="Cue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  <w:tab w:val="left" w:pos="8496"/>
          <w:tab w:val="left" w:pos="9132"/>
        </w:tabs>
        <w:jc w:val="both"/>
        <w:rPr>
          <w:rFonts w:ascii="Arial" w:eastAsia="Arial" w:hAnsi="Arial" w:cs="Arial"/>
        </w:rPr>
      </w:pPr>
    </w:p>
    <w:p w:rsidR="006B0B02" w:rsidRDefault="008A5447">
      <w:pPr>
        <w:pStyle w:val="Cue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  <w:tab w:val="left" w:pos="8496"/>
          <w:tab w:val="left" w:pos="9132"/>
        </w:tabs>
        <w:jc w:val="both"/>
      </w:pPr>
      <w:r>
        <w:rPr>
          <w:rFonts w:ascii="Arial"/>
        </w:rPr>
        <w:t>M</w:t>
      </w:r>
      <w:r>
        <w:rPr>
          <w:rFonts w:hAnsi="Arial"/>
        </w:rPr>
        <w:t>á</w:t>
      </w:r>
      <w:r>
        <w:rPr>
          <w:rFonts w:ascii="Arial"/>
        </w:rPr>
        <w:t>s informaci</w:t>
      </w:r>
      <w:r>
        <w:rPr>
          <w:rFonts w:hAnsi="Arial"/>
        </w:rPr>
        <w:t>ó</w:t>
      </w:r>
      <w:r>
        <w:rPr>
          <w:rFonts w:ascii="Arial"/>
        </w:rPr>
        <w:t xml:space="preserve">n: </w:t>
      </w:r>
      <w:hyperlink r:id="rId8" w:history="1">
        <w:r>
          <w:rPr>
            <w:rStyle w:val="Hyperlink0"/>
          </w:rPr>
          <w:t>www.hmhospitales.com</w:t>
        </w:r>
      </w:hyperlink>
    </w:p>
    <w:p w:rsidR="006B0B02" w:rsidRDefault="006B0B02">
      <w:pPr>
        <w:pStyle w:val="Cue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  <w:tab w:val="left" w:pos="8496"/>
          <w:tab w:val="left" w:pos="9132"/>
        </w:tabs>
        <w:jc w:val="both"/>
      </w:pPr>
    </w:p>
    <w:p w:rsidR="006B0B02" w:rsidRDefault="006B0B02">
      <w:pPr>
        <w:pStyle w:val="Cue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Arial" w:hAnsi="Arial" w:cs="Arial"/>
        </w:rPr>
      </w:pPr>
    </w:p>
    <w:p w:rsidR="006B0B02" w:rsidRDefault="006B0B02">
      <w:pPr>
        <w:pStyle w:val="Cue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</w:p>
    <w:sectPr w:rsidR="006B0B02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391" w:rsidRDefault="00653391">
      <w:r>
        <w:separator/>
      </w:r>
    </w:p>
  </w:endnote>
  <w:endnote w:type="continuationSeparator" w:id="0">
    <w:p w:rsidR="00653391" w:rsidRDefault="0065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02" w:rsidRDefault="006B0B02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391" w:rsidRDefault="00653391">
      <w:r>
        <w:separator/>
      </w:r>
    </w:p>
  </w:footnote>
  <w:footnote w:type="continuationSeparator" w:id="0">
    <w:p w:rsidR="00653391" w:rsidRDefault="00653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B02" w:rsidRDefault="006B0B02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FD4"/>
    <w:multiLevelType w:val="multilevel"/>
    <w:tmpl w:val="7E505F04"/>
    <w:lvl w:ilvl="0">
      <w:start w:val="1"/>
      <w:numFmt w:val="bullet"/>
      <w:lvlText w:val="•"/>
      <w:lvlJc w:val="left"/>
      <w:pPr>
        <w:tabs>
          <w:tab w:val="num" w:pos="262"/>
        </w:tabs>
        <w:ind w:left="26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47"/>
        </w:tabs>
        <w:ind w:left="1047" w:hanging="327"/>
      </w:pPr>
      <w:rPr>
        <w:color w:val="000000"/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color w:val="000000"/>
        <w:position w:val="0"/>
        <w:sz w:val="24"/>
        <w:szCs w:val="24"/>
        <w:rtl w:val="0"/>
        <w:lang w:val="es-ES_tradnl"/>
      </w:rPr>
    </w:lvl>
  </w:abstractNum>
  <w:abstractNum w:abstractNumId="1" w15:restartNumberingAfterBreak="0">
    <w:nsid w:val="03DA687B"/>
    <w:multiLevelType w:val="multilevel"/>
    <w:tmpl w:val="E4B80AD6"/>
    <w:styleLink w:val="List1"/>
    <w:lvl w:ilvl="0">
      <w:start w:val="1"/>
      <w:numFmt w:val="bullet"/>
      <w:lvlText w:val="•"/>
      <w:lvlJc w:val="left"/>
      <w:pPr>
        <w:tabs>
          <w:tab w:val="num" w:pos="262"/>
        </w:tabs>
        <w:ind w:left="26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3">
      <w:numFmt w:val="bullet"/>
      <w:lvlText w:val="•"/>
      <w:lvlJc w:val="left"/>
      <w:pPr>
        <w:tabs>
          <w:tab w:val="num" w:pos="1047"/>
        </w:tabs>
        <w:ind w:left="1047" w:hanging="327"/>
      </w:pPr>
      <w:rPr>
        <w:color w:val="000000"/>
        <w:position w:val="0"/>
        <w:sz w:val="22"/>
        <w:szCs w:val="22"/>
        <w:rtl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color w:val="000000"/>
        <w:position w:val="0"/>
        <w:sz w:val="24"/>
        <w:szCs w:val="24"/>
        <w:rtl w:val="0"/>
        <w:lang w:val="es-ES_tradnl"/>
      </w:rPr>
    </w:lvl>
  </w:abstractNum>
  <w:abstractNum w:abstractNumId="2" w15:restartNumberingAfterBreak="0">
    <w:nsid w:val="08363D01"/>
    <w:multiLevelType w:val="multilevel"/>
    <w:tmpl w:val="031A41BE"/>
    <w:lvl w:ilvl="0">
      <w:start w:val="1"/>
      <w:numFmt w:val="bullet"/>
      <w:lvlText w:val="•"/>
      <w:lvlJc w:val="left"/>
      <w:pPr>
        <w:tabs>
          <w:tab w:val="num" w:pos="262"/>
        </w:tabs>
        <w:ind w:left="26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938"/>
        </w:tabs>
        <w:ind w:left="938" w:hanging="218"/>
      </w:pPr>
      <w:rPr>
        <w:color w:val="000000"/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color w:val="000000"/>
        <w:position w:val="0"/>
        <w:sz w:val="24"/>
        <w:szCs w:val="24"/>
        <w:rtl w:val="0"/>
        <w:lang w:val="es-ES_tradnl"/>
      </w:rPr>
    </w:lvl>
  </w:abstractNum>
  <w:abstractNum w:abstractNumId="3" w15:restartNumberingAfterBreak="0">
    <w:nsid w:val="1DD236F4"/>
    <w:multiLevelType w:val="multilevel"/>
    <w:tmpl w:val="F34C4A20"/>
    <w:styleLink w:val="List0"/>
    <w:lvl w:ilvl="0">
      <w:start w:val="1"/>
      <w:numFmt w:val="bullet"/>
      <w:lvlText w:val="•"/>
      <w:lvlJc w:val="left"/>
      <w:pPr>
        <w:tabs>
          <w:tab w:val="num" w:pos="262"/>
        </w:tabs>
        <w:ind w:left="26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3">
      <w:numFmt w:val="bullet"/>
      <w:lvlText w:val="•"/>
      <w:lvlJc w:val="left"/>
      <w:pPr>
        <w:tabs>
          <w:tab w:val="num" w:pos="1047"/>
        </w:tabs>
        <w:ind w:left="1047" w:hanging="327"/>
      </w:pPr>
      <w:rPr>
        <w:color w:val="000000"/>
        <w:position w:val="0"/>
        <w:sz w:val="22"/>
        <w:szCs w:val="22"/>
        <w:rtl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color w:val="000000"/>
        <w:position w:val="0"/>
        <w:sz w:val="24"/>
        <w:szCs w:val="24"/>
        <w:rtl w:val="0"/>
        <w:lang w:val="es-ES_tradnl"/>
      </w:rPr>
    </w:lvl>
  </w:abstractNum>
  <w:abstractNum w:abstractNumId="4" w15:restartNumberingAfterBreak="0">
    <w:nsid w:val="27EE0DA2"/>
    <w:multiLevelType w:val="multilevel"/>
    <w:tmpl w:val="49743A10"/>
    <w:styleLink w:val="Lista21"/>
    <w:lvl w:ilvl="0">
      <w:start w:val="1"/>
      <w:numFmt w:val="bullet"/>
      <w:lvlText w:val="•"/>
      <w:lvlJc w:val="left"/>
      <w:pPr>
        <w:tabs>
          <w:tab w:val="num" w:pos="262"/>
        </w:tabs>
        <w:ind w:left="26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3">
      <w:numFmt w:val="bullet"/>
      <w:lvlText w:val="•"/>
      <w:lvlJc w:val="left"/>
      <w:pPr>
        <w:tabs>
          <w:tab w:val="num" w:pos="938"/>
        </w:tabs>
        <w:ind w:left="938" w:hanging="218"/>
      </w:pPr>
      <w:rPr>
        <w:color w:val="000000"/>
        <w:position w:val="0"/>
        <w:sz w:val="22"/>
        <w:szCs w:val="22"/>
        <w:rtl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color w:val="000000"/>
        <w:position w:val="0"/>
        <w:sz w:val="24"/>
        <w:szCs w:val="24"/>
        <w:rtl w:val="0"/>
        <w:lang w:val="es-ES_tradnl"/>
      </w:rPr>
    </w:lvl>
  </w:abstractNum>
  <w:abstractNum w:abstractNumId="5" w15:restartNumberingAfterBreak="0">
    <w:nsid w:val="36BF6E91"/>
    <w:multiLevelType w:val="multilevel"/>
    <w:tmpl w:val="EDFC7E42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6" w15:restartNumberingAfterBreak="0">
    <w:nsid w:val="375A2BA4"/>
    <w:multiLevelType w:val="multilevel"/>
    <w:tmpl w:val="FDA2DE50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7" w15:restartNumberingAfterBreak="0">
    <w:nsid w:val="3D936DEC"/>
    <w:multiLevelType w:val="multilevel"/>
    <w:tmpl w:val="9026707E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•"/>
      <w:lvlJc w:val="left"/>
      <w:rPr>
        <w:color w:val="000000"/>
        <w:position w:val="0"/>
      </w:rPr>
    </w:lvl>
    <w:lvl w:ilvl="2">
      <w:start w:val="1"/>
      <w:numFmt w:val="bullet"/>
      <w:lvlText w:val="•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•"/>
      <w:lvlJc w:val="left"/>
      <w:rPr>
        <w:color w:val="000000"/>
        <w:position w:val="0"/>
      </w:rPr>
    </w:lvl>
    <w:lvl w:ilvl="5">
      <w:start w:val="1"/>
      <w:numFmt w:val="bullet"/>
      <w:lvlText w:val="•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•"/>
      <w:lvlJc w:val="left"/>
      <w:rPr>
        <w:color w:val="000000"/>
        <w:position w:val="0"/>
      </w:rPr>
    </w:lvl>
    <w:lvl w:ilvl="8">
      <w:start w:val="1"/>
      <w:numFmt w:val="bullet"/>
      <w:lvlText w:val="•"/>
      <w:lvlJc w:val="left"/>
      <w:rPr>
        <w:color w:val="000000"/>
        <w:position w:val="0"/>
      </w:rPr>
    </w:lvl>
  </w:abstractNum>
  <w:abstractNum w:abstractNumId="8" w15:restartNumberingAfterBreak="0">
    <w:nsid w:val="71342325"/>
    <w:multiLevelType w:val="multilevel"/>
    <w:tmpl w:val="F080E172"/>
    <w:lvl w:ilvl="0">
      <w:start w:val="1"/>
      <w:numFmt w:val="bullet"/>
      <w:lvlText w:val="•"/>
      <w:lvlJc w:val="left"/>
      <w:pPr>
        <w:tabs>
          <w:tab w:val="num" w:pos="262"/>
        </w:tabs>
        <w:ind w:left="26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742"/>
        </w:tabs>
        <w:ind w:left="74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1047"/>
        </w:tabs>
        <w:ind w:left="1047" w:hanging="327"/>
      </w:pPr>
      <w:rPr>
        <w:color w:val="000000"/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color w:val="000000"/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color w:val="000000"/>
        <w:position w:val="0"/>
        <w:sz w:val="24"/>
        <w:szCs w:val="24"/>
        <w:rtl w:val="0"/>
        <w:lang w:val="es-ES_tradnl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02"/>
    <w:rsid w:val="002B0797"/>
    <w:rsid w:val="00653391"/>
    <w:rsid w:val="006B0B02"/>
    <w:rsid w:val="00853D07"/>
    <w:rsid w:val="008A5447"/>
    <w:rsid w:val="00DE292C"/>
    <w:rsid w:val="00F4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4EE93-D34A-49E5-B524-945D4CAE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ormaltextonoticia">
    <w:name w:val="normaltextonoticia"/>
    <w:pPr>
      <w:spacing w:before="100" w:after="100"/>
    </w:pPr>
    <w:rPr>
      <w:rFonts w:ascii="Arial" w:hAnsi="Arial Unicode MS" w:cs="Arial Unicode MS"/>
      <w:color w:val="000000"/>
      <w:sz w:val="18"/>
      <w:szCs w:val="18"/>
      <w:u w:color="000000"/>
      <w:lang w:val="es-ES_tradnl"/>
    </w:rPr>
  </w:style>
  <w:style w:type="paragraph" w:customStyle="1" w:styleId="CuerpoA">
    <w:name w:val="Cuerpo A"/>
    <w:rPr>
      <w:rFonts w:ascii="Helvetica" w:eastAsia="Helvetica" w:hAnsi="Helvetica" w:cs="Helvetica"/>
      <w:color w:val="000000"/>
      <w:sz w:val="22"/>
      <w:szCs w:val="22"/>
      <w:u w:color="000000"/>
      <w:lang w:val="es-ES_tradnl"/>
    </w:rPr>
  </w:style>
  <w:style w:type="paragraph" w:customStyle="1" w:styleId="PoromisinA">
    <w:name w:val="Por omisión A"/>
    <w:rPr>
      <w:rFonts w:ascii="Helvetica" w:hAnsi="Arial Unicode MS" w:cs="Arial Unicode MS"/>
      <w:color w:val="000000"/>
      <w:sz w:val="22"/>
      <w:szCs w:val="22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6"/>
      </w:numPr>
    </w:pPr>
  </w:style>
  <w:style w:type="numbering" w:customStyle="1" w:styleId="Estiloimportado2">
    <w:name w:val="Estilo importado 2"/>
  </w:style>
  <w:style w:type="numbering" w:customStyle="1" w:styleId="Lista21">
    <w:name w:val="Lista 21"/>
    <w:basedOn w:val="Estiloimportado3"/>
    <w:pPr>
      <w:numPr>
        <w:numId w:val="9"/>
      </w:numPr>
    </w:pPr>
  </w:style>
  <w:style w:type="numbering" w:customStyle="1" w:styleId="Estiloimportado3">
    <w:name w:val="Estilo importado 3"/>
  </w:style>
  <w:style w:type="paragraph" w:customStyle="1" w:styleId="PoromisinB">
    <w:name w:val="Por omisión B"/>
    <w:rPr>
      <w:rFonts w:ascii="Helvetica" w:eastAsia="Helvetica" w:hAnsi="Helvetica" w:cs="Helvetica"/>
      <w:color w:val="000000"/>
      <w:sz w:val="22"/>
      <w:szCs w:val="22"/>
      <w:u w:color="000000"/>
      <w:lang w:val="es-ES_tradnl"/>
    </w:rPr>
  </w:style>
  <w:style w:type="paragraph" w:customStyle="1" w:styleId="CuerpoB">
    <w:name w:val="Cuerpo B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rFonts w:ascii="Arial" w:eastAsia="Arial" w:hAnsi="Arial" w:cs="Arial"/>
      <w:b/>
      <w:bCs/>
      <w:strike w:val="0"/>
      <w:dstrike w:val="0"/>
      <w:color w:val="0000FF"/>
      <w:sz w:val="24"/>
      <w:szCs w:val="24"/>
      <w:u w:val="non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A99D3-2851-4543-B744-C2F18FE17219}"/>
</file>

<file path=customXml/itemProps2.xml><?xml version="1.0" encoding="utf-8"?>
<ds:datastoreItem xmlns:ds="http://schemas.openxmlformats.org/officeDocument/2006/customXml" ds:itemID="{447C294D-9FB5-45EE-85BB-5F68D14E21FC}"/>
</file>

<file path=customXml/itemProps3.xml><?xml version="1.0" encoding="utf-8"?>
<ds:datastoreItem xmlns:ds="http://schemas.openxmlformats.org/officeDocument/2006/customXml" ds:itemID="{12AB9866-96C8-4F55-BDF1-63CAD3B393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Romero Rodriguez Mondelo</dc:creator>
  <cp:lastModifiedBy>Eloisa Martin de Faria</cp:lastModifiedBy>
  <cp:revision>2</cp:revision>
  <dcterms:created xsi:type="dcterms:W3CDTF">2016-11-14T15:05:00Z</dcterms:created>
  <dcterms:modified xsi:type="dcterms:W3CDTF">2016-11-14T15:05:00Z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