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1E" w:rsidRDefault="0014010F"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-423086</wp:posOffset>
            </wp:positionV>
            <wp:extent cx="2603500" cy="1195070"/>
            <wp:effectExtent l="0" t="0" r="635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010F" w:rsidRDefault="0014010F"/>
    <w:p w:rsidR="0014010F" w:rsidRDefault="0014010F"/>
    <w:p w:rsidR="0014010F" w:rsidRDefault="0014010F"/>
    <w:p w:rsidR="0014010F" w:rsidRDefault="0014010F" w:rsidP="0014010F">
      <w:pPr>
        <w:pStyle w:val="normaltextonoticia"/>
        <w:spacing w:before="0" w:after="0"/>
        <w:jc w:val="center"/>
        <w:rPr>
          <w:b/>
          <w:sz w:val="32"/>
          <w:lang w:val="es-ES_tradnl"/>
        </w:rPr>
      </w:pPr>
      <w:r>
        <w:rPr>
          <w:b/>
          <w:sz w:val="24"/>
          <w:szCs w:val="24"/>
          <w:lang w:val="es-ES_tradnl"/>
        </w:rPr>
        <w:t xml:space="preserve">Deja su cargo como consejero delegado de TRC para liderar la estrategia digital del Grupo </w:t>
      </w:r>
    </w:p>
    <w:p w:rsidR="0014010F" w:rsidRDefault="0014010F" w:rsidP="001401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ALBERTO ESTIRADO, NUEVO DIRECTOR DE </w:t>
      </w:r>
      <w:r w:rsidR="002D4076">
        <w:rPr>
          <w:rFonts w:ascii="Arial" w:hAnsi="Arial" w:cs="Arial"/>
          <w:b/>
          <w:sz w:val="28"/>
          <w:szCs w:val="28"/>
        </w:rPr>
        <w:t xml:space="preserve">SISTEMAS DE INFORMACIÓN Y </w:t>
      </w:r>
      <w:r w:rsidR="00A525B5">
        <w:rPr>
          <w:rFonts w:ascii="Arial" w:hAnsi="Arial" w:cs="Arial"/>
          <w:b/>
          <w:sz w:val="28"/>
          <w:szCs w:val="28"/>
        </w:rPr>
        <w:t>TRAN</w:t>
      </w:r>
      <w:r w:rsidR="00EA4D2F">
        <w:rPr>
          <w:rFonts w:ascii="Arial" w:hAnsi="Arial" w:cs="Arial"/>
          <w:b/>
          <w:sz w:val="28"/>
          <w:szCs w:val="28"/>
        </w:rPr>
        <w:t>S</w:t>
      </w:r>
      <w:r w:rsidR="00A525B5">
        <w:rPr>
          <w:rFonts w:ascii="Arial" w:hAnsi="Arial" w:cs="Arial"/>
          <w:b/>
          <w:sz w:val="28"/>
          <w:szCs w:val="28"/>
        </w:rPr>
        <w:t>FORMACIÓN DIGITAL</w:t>
      </w:r>
      <w:r>
        <w:rPr>
          <w:rFonts w:ascii="Arial" w:hAnsi="Arial" w:cs="Arial"/>
          <w:b/>
          <w:sz w:val="28"/>
          <w:szCs w:val="28"/>
        </w:rPr>
        <w:t xml:space="preserve"> DE </w:t>
      </w:r>
      <w:r w:rsidR="00976C5D">
        <w:rPr>
          <w:rFonts w:ascii="Arial" w:hAnsi="Arial" w:cs="Arial"/>
          <w:b/>
          <w:sz w:val="28"/>
          <w:szCs w:val="28"/>
        </w:rPr>
        <w:t xml:space="preserve">                 </w:t>
      </w:r>
      <w:r>
        <w:rPr>
          <w:rFonts w:ascii="Arial" w:hAnsi="Arial" w:cs="Arial"/>
          <w:b/>
          <w:sz w:val="28"/>
          <w:szCs w:val="28"/>
        </w:rPr>
        <w:t xml:space="preserve">HM HOSPITALES </w:t>
      </w:r>
    </w:p>
    <w:p w:rsidR="0014010F" w:rsidRDefault="0014010F" w:rsidP="0014010F">
      <w:pPr>
        <w:jc w:val="both"/>
        <w:rPr>
          <w:rFonts w:ascii="Arial" w:hAnsi="Arial" w:cs="Arial"/>
          <w:b/>
          <w:sz w:val="20"/>
        </w:rPr>
      </w:pPr>
    </w:p>
    <w:p w:rsidR="0014010F" w:rsidRDefault="0014010F" w:rsidP="0014010F">
      <w:pPr>
        <w:pStyle w:val="normaltextonoticia"/>
        <w:numPr>
          <w:ilvl w:val="0"/>
          <w:numId w:val="1"/>
        </w:numPr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HM Hospitales está en proceso de implementación de su Plan </w:t>
      </w:r>
      <w:r w:rsidR="00A525B5">
        <w:rPr>
          <w:sz w:val="24"/>
          <w:szCs w:val="24"/>
          <w:lang w:val="es-ES_tradnl"/>
        </w:rPr>
        <w:t xml:space="preserve">Estratégico </w:t>
      </w:r>
      <w:r>
        <w:rPr>
          <w:sz w:val="24"/>
          <w:szCs w:val="24"/>
          <w:lang w:val="es-ES_tradnl"/>
        </w:rPr>
        <w:t>de Transformación Digital</w:t>
      </w:r>
      <w:r w:rsidR="00C73F3D">
        <w:rPr>
          <w:sz w:val="24"/>
          <w:szCs w:val="24"/>
          <w:lang w:val="es-ES_tradnl"/>
        </w:rPr>
        <w:t>,</w:t>
      </w:r>
      <w:r>
        <w:rPr>
          <w:sz w:val="24"/>
          <w:szCs w:val="24"/>
          <w:lang w:val="es-ES_tradnl"/>
        </w:rPr>
        <w:t xml:space="preserve"> en el que está </w:t>
      </w:r>
      <w:r w:rsidR="00910CE0">
        <w:rPr>
          <w:sz w:val="24"/>
          <w:szCs w:val="24"/>
          <w:lang w:val="es-ES_tradnl"/>
        </w:rPr>
        <w:t>invirtiendo</w:t>
      </w:r>
      <w:r>
        <w:rPr>
          <w:sz w:val="24"/>
          <w:szCs w:val="24"/>
          <w:lang w:val="es-ES_tradnl"/>
        </w:rPr>
        <w:t xml:space="preserve"> 20 millones de euros </w:t>
      </w:r>
    </w:p>
    <w:p w:rsidR="0014010F" w:rsidRDefault="0014010F" w:rsidP="0014010F">
      <w:pPr>
        <w:pStyle w:val="normaltextonoticia"/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sz w:val="24"/>
          <w:szCs w:val="24"/>
          <w:lang w:val="es-ES_tradnl"/>
        </w:rPr>
      </w:pPr>
    </w:p>
    <w:p w:rsidR="0014010F" w:rsidRPr="0097549E" w:rsidRDefault="0014010F" w:rsidP="0014010F">
      <w:pPr>
        <w:pStyle w:val="normaltextonoticia"/>
        <w:numPr>
          <w:ilvl w:val="0"/>
          <w:numId w:val="1"/>
        </w:numPr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lang w:val="es-ES_tradnl"/>
        </w:rPr>
      </w:pPr>
      <w:r>
        <w:rPr>
          <w:sz w:val="24"/>
          <w:szCs w:val="24"/>
          <w:lang w:val="es-ES_tradnl"/>
        </w:rPr>
        <w:t xml:space="preserve">Su </w:t>
      </w:r>
      <w:r w:rsidRPr="0014010F">
        <w:rPr>
          <w:sz w:val="24"/>
          <w:szCs w:val="24"/>
        </w:rPr>
        <w:t xml:space="preserve">principal cometido consistirá en adecuar las estructuras de </w:t>
      </w:r>
      <w:r>
        <w:rPr>
          <w:sz w:val="24"/>
          <w:szCs w:val="24"/>
        </w:rPr>
        <w:t xml:space="preserve">              </w:t>
      </w:r>
      <w:r w:rsidRPr="0014010F">
        <w:rPr>
          <w:sz w:val="24"/>
          <w:szCs w:val="24"/>
        </w:rPr>
        <w:t>HM Hospitales para potenciar el uso de las nuevas tecnologías</w:t>
      </w:r>
      <w:r w:rsidR="00EA4D2F">
        <w:rPr>
          <w:sz w:val="24"/>
          <w:szCs w:val="24"/>
        </w:rPr>
        <w:t>,</w:t>
      </w:r>
      <w:r w:rsidRPr="001401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 así </w:t>
      </w:r>
      <w:r w:rsidRPr="0014010F">
        <w:rPr>
          <w:sz w:val="24"/>
          <w:szCs w:val="24"/>
        </w:rPr>
        <w:t xml:space="preserve">mejorar </w:t>
      </w:r>
      <w:r w:rsidR="00EA4D2F">
        <w:rPr>
          <w:sz w:val="24"/>
          <w:szCs w:val="24"/>
        </w:rPr>
        <w:t>el canales de comunicación y de experiencia</w:t>
      </w:r>
      <w:r w:rsidRPr="0014010F">
        <w:rPr>
          <w:sz w:val="24"/>
          <w:szCs w:val="24"/>
        </w:rPr>
        <w:t xml:space="preserve"> </w:t>
      </w:r>
      <w:r w:rsidR="007D0316">
        <w:rPr>
          <w:sz w:val="24"/>
          <w:szCs w:val="24"/>
        </w:rPr>
        <w:t xml:space="preserve">de </w:t>
      </w:r>
      <w:r w:rsidRPr="0014010F">
        <w:rPr>
          <w:sz w:val="24"/>
          <w:szCs w:val="24"/>
        </w:rPr>
        <w:t>los pacientes</w:t>
      </w:r>
      <w:r w:rsidR="007D0316">
        <w:rPr>
          <w:sz w:val="24"/>
          <w:szCs w:val="24"/>
        </w:rPr>
        <w:t>,</w:t>
      </w:r>
      <w:r w:rsidRPr="0014010F">
        <w:rPr>
          <w:sz w:val="24"/>
          <w:szCs w:val="24"/>
        </w:rPr>
        <w:t xml:space="preserve"> y ofrecer a los profesionales sanitarios las herramientas necesarias para una gestión proactiva del ciclo de vida de cada patología</w:t>
      </w:r>
    </w:p>
    <w:p w:rsidR="0014010F" w:rsidRPr="00F76C50" w:rsidRDefault="0014010F" w:rsidP="0014010F">
      <w:pPr>
        <w:pStyle w:val="normaltextonoticia"/>
        <w:tabs>
          <w:tab w:val="left" w:pos="2979"/>
        </w:tabs>
        <w:suppressAutoHyphens/>
        <w:spacing w:before="0" w:beforeAutospacing="0" w:after="0" w:afterAutospacing="0"/>
        <w:jc w:val="both"/>
        <w:rPr>
          <w:color w:val="auto"/>
          <w:sz w:val="24"/>
          <w:szCs w:val="24"/>
          <w:lang w:val="es-ES_tradnl"/>
        </w:rPr>
      </w:pPr>
    </w:p>
    <w:p w:rsidR="0014010F" w:rsidRDefault="0014010F" w:rsidP="0014010F">
      <w:pPr>
        <w:pStyle w:val="normaltextonoticia"/>
        <w:tabs>
          <w:tab w:val="left" w:pos="2979"/>
        </w:tabs>
        <w:suppressAutoHyphens/>
        <w:spacing w:before="0" w:beforeAutospacing="0" w:after="0" w:afterAutospacing="0"/>
        <w:jc w:val="both"/>
        <w:rPr>
          <w:sz w:val="24"/>
          <w:szCs w:val="24"/>
          <w:lang w:val="es-ES_tradnl"/>
        </w:rPr>
      </w:pPr>
    </w:p>
    <w:p w:rsidR="0014010F" w:rsidRPr="0014010F" w:rsidRDefault="0014010F" w:rsidP="0014010F">
      <w:pPr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14010F">
        <w:rPr>
          <w:rFonts w:ascii="Arial" w:hAnsi="Arial"/>
          <w:b/>
          <w:sz w:val="24"/>
          <w:szCs w:val="24"/>
        </w:rPr>
        <w:t>Madrid, 3 de febrero de 2020.</w:t>
      </w:r>
      <w:r>
        <w:rPr>
          <w:rFonts w:ascii="Arial" w:hAnsi="Arial"/>
        </w:rPr>
        <w:t xml:space="preserve"> </w:t>
      </w:r>
      <w:r w:rsidRPr="0014010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HM Hospitales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acaba de anunciar que </w:t>
      </w:r>
      <w:r w:rsidRPr="0014010F">
        <w:rPr>
          <w:rFonts w:ascii="Arial" w:eastAsia="Calibri" w:hAnsi="Arial" w:cs="Arial"/>
          <w:color w:val="000000"/>
          <w:sz w:val="24"/>
          <w:szCs w:val="24"/>
          <w:lang w:eastAsia="es-ES"/>
        </w:rPr>
        <w:t>Alberto Estirado</w:t>
      </w:r>
      <w:r w:rsidR="00D3546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Bronchalo</w:t>
      </w:r>
      <w:r w:rsidR="00A525B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="006E1117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se incorpora a la estructura directiva del Grupo como </w:t>
      </w:r>
      <w:r w:rsidRPr="0014010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director </w:t>
      </w:r>
      <w:r w:rsidR="00EA4D2F">
        <w:rPr>
          <w:rFonts w:ascii="Arial" w:eastAsia="Calibri" w:hAnsi="Arial" w:cs="Arial"/>
          <w:color w:val="000000"/>
          <w:sz w:val="24"/>
          <w:szCs w:val="24"/>
          <w:lang w:eastAsia="es-ES"/>
        </w:rPr>
        <w:t>de</w:t>
      </w:r>
      <w:r w:rsidR="002D407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Sistemas de Información y</w:t>
      </w:r>
      <w:r w:rsidR="00EA4D2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T</w:t>
      </w:r>
      <w:r w:rsidR="00A525B5">
        <w:rPr>
          <w:rFonts w:ascii="Arial" w:eastAsia="Calibri" w:hAnsi="Arial" w:cs="Arial"/>
          <w:color w:val="000000"/>
          <w:sz w:val="24"/>
          <w:szCs w:val="24"/>
          <w:lang w:eastAsia="es-ES"/>
        </w:rPr>
        <w:t>ransformación Digital.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Pr="0014010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Este puesto, de nueva creación, tiene la función de coordinar e implementar todas las estrategias diseñadas para que HM Hospitales desarrolle su Plan </w:t>
      </w:r>
      <w:r w:rsidR="00A525B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Estratégico </w:t>
      </w:r>
      <w:r w:rsidRPr="0014010F">
        <w:rPr>
          <w:rFonts w:ascii="Arial" w:eastAsia="Calibri" w:hAnsi="Arial" w:cs="Arial"/>
          <w:color w:val="000000"/>
          <w:sz w:val="24"/>
          <w:szCs w:val="24"/>
          <w:lang w:eastAsia="es-ES"/>
        </w:rPr>
        <w:t>de Trasformación Digital, en el que se están invirtiendo 20 millones de euros y del que han surgido acuerdos como el firmado</w:t>
      </w:r>
      <w:r w:rsidR="00C73F3D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con</w:t>
      </w:r>
      <w:r w:rsidRPr="0014010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Telefónica para que se convierta en el proveedor principal de Soluciones TI y Comunicaciones hasta el año 2024.</w:t>
      </w:r>
    </w:p>
    <w:p w:rsidR="006E1117" w:rsidRDefault="0014010F" w:rsidP="0014010F">
      <w:pPr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14010F">
        <w:rPr>
          <w:rFonts w:ascii="Arial" w:eastAsia="Calibri" w:hAnsi="Arial" w:cs="Arial"/>
          <w:color w:val="000000"/>
          <w:sz w:val="24"/>
          <w:szCs w:val="24"/>
          <w:lang w:eastAsia="es-ES"/>
        </w:rPr>
        <w:t>Hasta la fecha Alberto Estirado detentaba el cargo de consejero delegado de TRC</w:t>
      </w:r>
      <w:r w:rsidR="00EA4D2F">
        <w:rPr>
          <w:rFonts w:ascii="Arial" w:eastAsia="Calibri" w:hAnsi="Arial" w:cs="Arial"/>
          <w:color w:val="000000"/>
          <w:sz w:val="24"/>
          <w:szCs w:val="24"/>
          <w:lang w:eastAsia="es-ES"/>
        </w:rPr>
        <w:t>,</w:t>
      </w:r>
      <w:r w:rsidR="006E1117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puesto </w:t>
      </w:r>
      <w:r w:rsidR="00EA4D2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que </w:t>
      </w:r>
      <w:r w:rsidR="006E1117">
        <w:rPr>
          <w:rFonts w:ascii="Arial" w:eastAsia="Calibri" w:hAnsi="Arial" w:cs="Arial"/>
          <w:color w:val="000000"/>
          <w:sz w:val="24"/>
          <w:szCs w:val="24"/>
          <w:lang w:eastAsia="es-ES"/>
        </w:rPr>
        <w:t>deja atrás para centrarse en sus nuevas responsabilidades</w:t>
      </w:r>
      <w:r w:rsidR="00CE73F2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dentro del Grupo HM:</w:t>
      </w:r>
      <w:r w:rsidRPr="0014010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“Para </w:t>
      </w:r>
      <w:r w:rsidR="00910CE0">
        <w:rPr>
          <w:rFonts w:ascii="Arial" w:eastAsia="Calibri" w:hAnsi="Arial" w:cs="Arial"/>
          <w:color w:val="000000"/>
          <w:sz w:val="24"/>
          <w:szCs w:val="24"/>
          <w:lang w:eastAsia="es-ES"/>
        </w:rPr>
        <w:t>mí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="00CE73F2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este nuevo cargo representa un desafío de gran valor, ya que liderar desde dentro de una gran compañía la transformación de </w:t>
      </w:r>
      <w:r w:rsidR="00CE73F2" w:rsidRPr="00910CE0">
        <w:rPr>
          <w:rFonts w:ascii="Arial" w:eastAsia="Calibri" w:hAnsi="Arial" w:cs="Arial"/>
          <w:color w:val="000000"/>
          <w:sz w:val="24"/>
          <w:szCs w:val="24"/>
          <w:lang w:eastAsia="es-ES"/>
        </w:rPr>
        <w:t>todos sus procesos asistenciales y administrativos, mediante el uso de la última tecnología</w:t>
      </w:r>
      <w:r w:rsidR="00CE73F2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, es un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reto de enorme responsabilidad e</w:t>
      </w:r>
      <w:r w:rsidR="00CE73F2">
        <w:rPr>
          <w:rFonts w:ascii="Arial" w:eastAsia="Calibri" w:hAnsi="Arial" w:cs="Arial"/>
          <w:color w:val="000000"/>
          <w:sz w:val="24"/>
          <w:szCs w:val="24"/>
          <w:lang w:eastAsia="es-ES"/>
        </w:rPr>
        <w:t>n lo personal y lo profesional”.</w:t>
      </w:r>
    </w:p>
    <w:p w:rsidR="006E1117" w:rsidRDefault="00D35463" w:rsidP="006E1117">
      <w:pPr>
        <w:spacing w:after="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  <w:t xml:space="preserve">Dirección </w:t>
      </w:r>
      <w:r w:rsidR="00EA4D2F"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  <w:t>c</w:t>
      </w:r>
      <w:r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  <w:t>orporativa de Transformación Digital</w:t>
      </w:r>
    </w:p>
    <w:p w:rsidR="006E1117" w:rsidRDefault="00EA4D2F" w:rsidP="006E1117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Para el desarrollo de e</w:t>
      </w:r>
      <w:r w:rsidR="00A525B5">
        <w:rPr>
          <w:rFonts w:ascii="Arial" w:eastAsia="Calibri" w:hAnsi="Arial" w:cs="Arial"/>
          <w:color w:val="000000"/>
          <w:sz w:val="24"/>
          <w:szCs w:val="24"/>
          <w:lang w:eastAsia="es-ES"/>
        </w:rPr>
        <w:t>sta</w:t>
      </w:r>
      <w:r w:rsidR="00D3546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nueva dirección corporativa </w:t>
      </w:r>
      <w:r w:rsidR="002D4076">
        <w:rPr>
          <w:rFonts w:ascii="Arial" w:eastAsia="Calibri" w:hAnsi="Arial" w:cs="Arial"/>
          <w:color w:val="000000"/>
          <w:sz w:val="24"/>
          <w:szCs w:val="24"/>
          <w:lang w:eastAsia="es-ES"/>
        </w:rPr>
        <w:t>de Sistemas de Información y Transformación Digital</w:t>
      </w:r>
      <w:r w:rsidR="002D4076" w:rsidRPr="0014010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="006E1117" w:rsidRPr="0014010F">
        <w:rPr>
          <w:rFonts w:ascii="Arial" w:eastAsia="Calibri" w:hAnsi="Arial" w:cs="Arial"/>
          <w:color w:val="000000"/>
          <w:sz w:val="24"/>
          <w:szCs w:val="24"/>
          <w:lang w:eastAsia="es-ES"/>
        </w:rPr>
        <w:t>de HM Hospitales</w:t>
      </w:r>
      <w:r w:rsidR="002D4076">
        <w:rPr>
          <w:rFonts w:ascii="Arial" w:eastAsia="Calibri" w:hAnsi="Arial" w:cs="Arial"/>
          <w:color w:val="000000"/>
          <w:sz w:val="24"/>
          <w:szCs w:val="24"/>
          <w:lang w:eastAsia="es-ES"/>
        </w:rPr>
        <w:t>,</w:t>
      </w:r>
      <w:r w:rsidR="006E1117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Alberto Estirado </w:t>
      </w:r>
      <w:r w:rsidR="006E1117" w:rsidRPr="0014010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contará con la colaboración de todo el equipo existente </w:t>
      </w:r>
      <w:r w:rsidR="00A525B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actualmente en el Grupo </w:t>
      </w:r>
      <w:r w:rsidR="006E1117" w:rsidRPr="0014010F">
        <w:rPr>
          <w:rFonts w:ascii="Arial" w:eastAsia="Calibri" w:hAnsi="Arial" w:cs="Arial"/>
          <w:color w:val="000000"/>
          <w:sz w:val="24"/>
          <w:szCs w:val="24"/>
          <w:lang w:eastAsia="es-ES"/>
        </w:rPr>
        <w:t>en las dis</w:t>
      </w:r>
      <w:r w:rsidR="006E1117">
        <w:rPr>
          <w:rFonts w:ascii="Arial" w:eastAsia="Calibri" w:hAnsi="Arial" w:cs="Arial"/>
          <w:color w:val="000000"/>
          <w:sz w:val="24"/>
          <w:szCs w:val="24"/>
          <w:lang w:eastAsia="es-ES"/>
        </w:rPr>
        <w:t>tintas áreas de responsabilidad. Su</w:t>
      </w:r>
      <w:r w:rsidR="0014010F" w:rsidRPr="0014010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principal cometido consistirá en adecuar las estructuras de HM Hospitales para potenciar el uso de las nuevas tecnologías con el objetivo primordial de mejorar </w:t>
      </w:r>
      <w:r w:rsidR="00A525B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los canales de comunicación y de </w:t>
      </w:r>
      <w:r w:rsidR="00A525B5">
        <w:rPr>
          <w:rFonts w:ascii="Arial" w:eastAsia="Calibri" w:hAnsi="Arial" w:cs="Arial"/>
          <w:color w:val="000000"/>
          <w:sz w:val="24"/>
          <w:szCs w:val="24"/>
          <w:lang w:eastAsia="es-ES"/>
        </w:rPr>
        <w:lastRenderedPageBreak/>
        <w:t>experiencia</w:t>
      </w:r>
      <w:r w:rsidR="0014010F" w:rsidRPr="0014010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de los pacientes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,</w:t>
      </w:r>
      <w:r w:rsidR="0014010F" w:rsidRPr="0014010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="00A525B5">
        <w:rPr>
          <w:rFonts w:ascii="Arial" w:eastAsia="Calibri" w:hAnsi="Arial" w:cs="Arial"/>
          <w:color w:val="000000"/>
          <w:sz w:val="24"/>
          <w:szCs w:val="24"/>
          <w:lang w:eastAsia="es-ES"/>
        </w:rPr>
        <w:t>ofreciendo</w:t>
      </w:r>
      <w:r w:rsidR="0014010F" w:rsidRPr="0014010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a los profesionales sanitarios las herramientas necesarias para una gestión proactiva del ciclo de vida de cada patología, que realmente permita avanzar en conceptos como la medicina predictiva y la personalizada.</w:t>
      </w:r>
    </w:p>
    <w:p w:rsidR="006E1117" w:rsidRDefault="006E1117" w:rsidP="006E1117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6E1117" w:rsidRDefault="008E0915" w:rsidP="006E1117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Ante sí, Alberto E</w:t>
      </w:r>
      <w:r w:rsidR="006E1117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stirado tiene desafíos de gran calado como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la</w:t>
      </w:r>
      <w:r w:rsidR="006E1117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implementación del </w:t>
      </w:r>
      <w:r w:rsidR="007D0316">
        <w:rPr>
          <w:rFonts w:ascii="Arial" w:eastAsia="Calibri" w:hAnsi="Arial" w:cs="Arial"/>
          <w:color w:val="000000"/>
          <w:sz w:val="24"/>
          <w:szCs w:val="24"/>
          <w:lang w:eastAsia="es-ES"/>
        </w:rPr>
        <w:t>‘</w:t>
      </w:r>
      <w:r w:rsidR="006417BD">
        <w:rPr>
          <w:rFonts w:ascii="Arial" w:eastAsia="Calibri" w:hAnsi="Arial" w:cs="Arial"/>
          <w:color w:val="000000"/>
          <w:sz w:val="24"/>
          <w:szCs w:val="24"/>
          <w:lang w:eastAsia="es-ES"/>
        </w:rPr>
        <w:t>hospital líquido’ mediante ví</w:t>
      </w:r>
      <w:r w:rsidR="006E1117"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deo-consulta, el análisis de eficiencia, adaptación digital de todos los procesos asistenciales y la </w:t>
      </w:r>
      <w:proofErr w:type="spellStart"/>
      <w:r w:rsidR="006E1117"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>omnicanalidad</w:t>
      </w:r>
      <w:proofErr w:type="spellEnd"/>
      <w:r w:rsidR="006E1117"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>, que constituyen lo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s ejes sobre los qu</w:t>
      </w:r>
      <w:r w:rsidR="006E1117"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 pivota el </w:t>
      </w:r>
      <w:r w:rsidRPr="0014010F">
        <w:rPr>
          <w:rFonts w:ascii="Arial" w:eastAsia="Calibri" w:hAnsi="Arial" w:cs="Arial"/>
          <w:color w:val="000000"/>
          <w:sz w:val="24"/>
          <w:szCs w:val="24"/>
          <w:lang w:eastAsia="es-ES"/>
        </w:rPr>
        <w:t>Plan</w:t>
      </w:r>
      <w:r w:rsidR="00A525B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Estratégico</w:t>
      </w:r>
      <w:r w:rsidRPr="0014010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de Trasformación Digital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de</w:t>
      </w:r>
      <w:r w:rsidR="007D031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H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M Hospitales. “Nos encontramos en un momento especialmente relevante para el sector TIC en el que todas las compañías están en pleno proceso de adaptación y transformación. </w:t>
      </w:r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>La aparición de nuevas fuentes de información y de recopilación de datos, junto como las redes sociales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y las nuevas plataformas web constituyen algunos de los campos de actuación </w:t>
      </w:r>
      <w:r w:rsidR="00486F89">
        <w:rPr>
          <w:rFonts w:ascii="Arial" w:eastAsia="Calibri" w:hAnsi="Arial" w:cs="Arial"/>
          <w:color w:val="000000"/>
          <w:sz w:val="24"/>
          <w:szCs w:val="24"/>
          <w:lang w:eastAsia="es-ES"/>
        </w:rPr>
        <w:t>que están en continuo movimiento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”, señala Alberto Estirado.</w:t>
      </w:r>
    </w:p>
    <w:p w:rsidR="006E1117" w:rsidRDefault="006E1117" w:rsidP="006E1117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8E0915" w:rsidRPr="008E0915" w:rsidRDefault="008E0915" w:rsidP="006E1117">
      <w:pPr>
        <w:spacing w:after="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</w:pPr>
      <w:r w:rsidRPr="008E0915"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  <w:t xml:space="preserve">Extensa experiencia </w:t>
      </w:r>
    </w:p>
    <w:p w:rsidR="006E1117" w:rsidRDefault="008E0915" w:rsidP="008E0915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Alberto Estirado</w:t>
      </w:r>
      <w:r w:rsidR="00486F89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cuenta con</w:t>
      </w:r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estudios de Postgrado en Ciencias del Dato por el reputado </w:t>
      </w:r>
      <w:proofErr w:type="spellStart"/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>Massachusets</w:t>
      </w:r>
      <w:proofErr w:type="spellEnd"/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>Institute</w:t>
      </w:r>
      <w:proofErr w:type="spellEnd"/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>Technology</w:t>
      </w:r>
      <w:proofErr w:type="spellEnd"/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(MIT) del que también es E-Business </w:t>
      </w:r>
      <w:proofErr w:type="spellStart"/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>Expert</w:t>
      </w:r>
      <w:proofErr w:type="spellEnd"/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. Además es licenciado en Informática y Ciencias Empresariales por la Kent </w:t>
      </w:r>
      <w:proofErr w:type="spellStart"/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>State</w:t>
      </w:r>
      <w:proofErr w:type="spellEnd"/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>University</w:t>
      </w:r>
      <w:proofErr w:type="spellEnd"/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y disfruta de extensas y numerosos acreditaciones curriculares por la Stanford </w:t>
      </w:r>
      <w:proofErr w:type="spellStart"/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>University</w:t>
      </w:r>
      <w:proofErr w:type="spellEnd"/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o la California </w:t>
      </w:r>
      <w:proofErr w:type="spellStart"/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>University</w:t>
      </w:r>
      <w:proofErr w:type="spellEnd"/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San Diego. Entre sus numerosas certificaciones se encuentran las ofrecidas por compañías multinacionales como IBM, CISCO </w:t>
      </w:r>
      <w:proofErr w:type="spellStart"/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>Systems</w:t>
      </w:r>
      <w:proofErr w:type="spellEnd"/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o los otorgados bajo el sello ITIL. Además es vicepresidente de la Asociación de Operadores de Telecomunicaciones Empresariales (ASOTEM) y miembro de la Junta Directiva del polo tecnológico de referencia en la Comunidad de Madrid, </w:t>
      </w:r>
      <w:proofErr w:type="spellStart"/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>Silicon</w:t>
      </w:r>
      <w:proofErr w:type="spellEnd"/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>Alley</w:t>
      </w:r>
      <w:proofErr w:type="spellEnd"/>
      <w:r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Madrid.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“En definitiva, mi principal objetivo va a ser situar al </w:t>
      </w:r>
      <w:r w:rsidR="006E1117"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>paciente en la centralidad de los procesos, empoderarlo y lograr una experiencia altamente satisfactoria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”, concluye.</w:t>
      </w:r>
      <w:r w:rsidR="006E1117"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</w:p>
    <w:p w:rsidR="008E0915" w:rsidRDefault="008E0915" w:rsidP="008E0915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8E0915" w:rsidRDefault="008E0915" w:rsidP="008E0915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:rsidR="008E0915" w:rsidRDefault="008E0915" w:rsidP="008E0915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:rsidR="008E0915" w:rsidRDefault="008E0915" w:rsidP="008E0915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:rsidR="008E0915" w:rsidRDefault="008E0915" w:rsidP="008E0915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Dirigido por médicos y con capital 100% español, cuenta en la actualidad con más de 4.800 trabajadores laborales que concentran sus esfuerzos en ofrecer una medicina de calidad e innovadora centrada en el cuidado de la salud y el bienestar de sus pacientes y familiares.</w:t>
      </w:r>
    </w:p>
    <w:p w:rsidR="008E0915" w:rsidRDefault="008E0915" w:rsidP="008E0915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42 centros asistenciales: 17 hospitales, 4 centros integrales de alta especialización en Oncología, Cardiología, Neurociencias y Fertilidad, además de 21 policlínicos. Todos ellos trabajan de manera coordinada para ofrecer una gestión integral de las necesidades y requerimientos de sus pacientes.</w:t>
      </w:r>
    </w:p>
    <w:p w:rsidR="008E0915" w:rsidRDefault="008E0915" w:rsidP="008E0915">
      <w:pPr>
        <w:pStyle w:val="Textoindependiente"/>
        <w:jc w:val="both"/>
        <w:rPr>
          <w:rFonts w:ascii="Arial" w:hAnsi="Arial"/>
        </w:rPr>
      </w:pPr>
    </w:p>
    <w:p w:rsidR="008E0915" w:rsidRPr="00F85829" w:rsidRDefault="008E0915" w:rsidP="008E0915">
      <w:pPr>
        <w:pStyle w:val="CuerpoBA"/>
        <w:rPr>
          <w:rFonts w:eastAsia="Arial Unicode MS"/>
          <w:sz w:val="20"/>
          <w:szCs w:val="20"/>
        </w:rPr>
      </w:pPr>
      <w:r w:rsidRPr="00F85829">
        <w:rPr>
          <w:rFonts w:eastAsia="Arial Unicode MS"/>
          <w:sz w:val="20"/>
          <w:szCs w:val="20"/>
        </w:rPr>
        <w:lastRenderedPageBreak/>
        <w:t>Más información para medios:</w:t>
      </w:r>
    </w:p>
    <w:p w:rsidR="008E0915" w:rsidRPr="00F85829" w:rsidRDefault="008E0915" w:rsidP="008E0915">
      <w:pPr>
        <w:pStyle w:val="CuerpoBA"/>
        <w:rPr>
          <w:rFonts w:eastAsia="Arial Unicode MS"/>
          <w:sz w:val="20"/>
          <w:szCs w:val="20"/>
        </w:rPr>
      </w:pPr>
      <w:r w:rsidRPr="00F85829">
        <w:rPr>
          <w:rFonts w:eastAsia="Arial Unicode MS"/>
          <w:sz w:val="20"/>
          <w:szCs w:val="20"/>
        </w:rPr>
        <w:t>DPTO. DE COMUNICACIÓN DE HM HOSPITALES</w:t>
      </w:r>
    </w:p>
    <w:p w:rsidR="008E0915" w:rsidRPr="00F85829" w:rsidRDefault="008E0915" w:rsidP="008E0915">
      <w:pPr>
        <w:pStyle w:val="CuerpoBA"/>
        <w:rPr>
          <w:rFonts w:eastAsia="Arial Unicode MS"/>
          <w:sz w:val="20"/>
          <w:szCs w:val="20"/>
        </w:rPr>
      </w:pPr>
      <w:r w:rsidRPr="00F85829">
        <w:rPr>
          <w:rFonts w:eastAsia="Arial Unicode MS"/>
          <w:sz w:val="20"/>
          <w:szCs w:val="20"/>
        </w:rPr>
        <w:t>Marcos García Rodríguez</w:t>
      </w:r>
    </w:p>
    <w:p w:rsidR="008E0915" w:rsidRPr="00F85829" w:rsidRDefault="008E0915" w:rsidP="008E0915">
      <w:pPr>
        <w:pStyle w:val="CuerpoBA"/>
        <w:rPr>
          <w:rFonts w:eastAsia="Arial Unicode MS"/>
          <w:sz w:val="20"/>
          <w:szCs w:val="20"/>
        </w:rPr>
      </w:pPr>
      <w:r w:rsidRPr="00F85829">
        <w:rPr>
          <w:rFonts w:eastAsia="Arial Unicode MS"/>
          <w:sz w:val="20"/>
          <w:szCs w:val="20"/>
        </w:rPr>
        <w:t xml:space="preserve">Tel.: 914 444 244 Ext 167 / Móvil 667 184 600 </w:t>
      </w:r>
    </w:p>
    <w:p w:rsidR="008E0915" w:rsidRPr="00F85829" w:rsidRDefault="008E0915" w:rsidP="008E0915">
      <w:pPr>
        <w:pStyle w:val="CuerpoBA"/>
        <w:rPr>
          <w:sz w:val="20"/>
          <w:szCs w:val="20"/>
        </w:rPr>
      </w:pPr>
      <w:r w:rsidRPr="00F85829">
        <w:rPr>
          <w:rFonts w:eastAsia="Arial Unicode MS"/>
          <w:sz w:val="20"/>
          <w:szCs w:val="20"/>
        </w:rPr>
        <w:t>E-mail:</w:t>
      </w:r>
      <w:r w:rsidRPr="00F85829">
        <w:rPr>
          <w:rFonts w:eastAsia="Arial Unicode MS"/>
          <w:b w:val="0"/>
          <w:bCs w:val="0"/>
          <w:sz w:val="20"/>
          <w:szCs w:val="20"/>
        </w:rPr>
        <w:t xml:space="preserve"> </w:t>
      </w:r>
      <w:hyperlink r:id="rId6" w:history="1">
        <w:r w:rsidRPr="00F85829">
          <w:rPr>
            <w:rStyle w:val="Hipervnculo"/>
            <w:sz w:val="20"/>
            <w:szCs w:val="20"/>
          </w:rPr>
          <w:t>mgarciarodriguez@hmhospitales.com</w:t>
        </w:r>
      </w:hyperlink>
    </w:p>
    <w:p w:rsidR="008E0915" w:rsidRDefault="008E0915" w:rsidP="008E0915">
      <w:pPr>
        <w:pStyle w:val="CuerpoBA"/>
      </w:pPr>
      <w:r w:rsidRPr="00F85829">
        <w:rPr>
          <w:sz w:val="20"/>
          <w:szCs w:val="20"/>
        </w:rPr>
        <w:t xml:space="preserve">Más información: </w:t>
      </w:r>
      <w:hyperlink r:id="rId7" w:history="1">
        <w:r w:rsidRPr="00F85829">
          <w:rPr>
            <w:rStyle w:val="Hipervnculo"/>
            <w:sz w:val="20"/>
            <w:szCs w:val="20"/>
          </w:rPr>
          <w:t>www.hmhospitales.com</w:t>
        </w:r>
      </w:hyperlink>
    </w:p>
    <w:p w:rsidR="008E0915" w:rsidRPr="008E0915" w:rsidRDefault="008E0915" w:rsidP="008E0915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6E1117" w:rsidRDefault="006E1117" w:rsidP="006E1117">
      <w:pPr>
        <w:pStyle w:val="normaltextonoticia"/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sz w:val="24"/>
          <w:szCs w:val="24"/>
          <w:lang w:val="es-ES_tradnl"/>
        </w:rPr>
      </w:pPr>
    </w:p>
    <w:p w:rsidR="0014010F" w:rsidRPr="0014010F" w:rsidRDefault="0014010F">
      <w:pPr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sectPr w:rsidR="0014010F" w:rsidRPr="001401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89"/>
    <w:rsid w:val="0014010F"/>
    <w:rsid w:val="00252601"/>
    <w:rsid w:val="002D4076"/>
    <w:rsid w:val="00326D1E"/>
    <w:rsid w:val="00327737"/>
    <w:rsid w:val="00434E76"/>
    <w:rsid w:val="00486F89"/>
    <w:rsid w:val="006417BD"/>
    <w:rsid w:val="006E1117"/>
    <w:rsid w:val="007D0316"/>
    <w:rsid w:val="008E0915"/>
    <w:rsid w:val="00910CE0"/>
    <w:rsid w:val="00976C5D"/>
    <w:rsid w:val="00986789"/>
    <w:rsid w:val="00A525B5"/>
    <w:rsid w:val="00C73F3D"/>
    <w:rsid w:val="00CE73F2"/>
    <w:rsid w:val="00D35463"/>
    <w:rsid w:val="00EA4D2F"/>
    <w:rsid w:val="00E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CF563-B386-4281-8FC2-364FAC13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10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1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rmaltextonoticia">
    <w:name w:val="normaltextonoticia"/>
    <w:basedOn w:val="Normal"/>
    <w:rsid w:val="0014010F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val="es-ES" w:eastAsia="es-ES"/>
    </w:rPr>
  </w:style>
  <w:style w:type="character" w:styleId="Hipervnculo">
    <w:name w:val="Hyperlink"/>
    <w:semiHidden/>
    <w:rsid w:val="008E0915"/>
    <w:rPr>
      <w:strike w:val="0"/>
      <w:dstrike w:val="0"/>
      <w:color w:val="0000FF"/>
      <w:u w:val="none"/>
    </w:rPr>
  </w:style>
  <w:style w:type="paragraph" w:styleId="Textoindependiente">
    <w:name w:val="Body Text"/>
    <w:basedOn w:val="Normal"/>
    <w:link w:val="TextoindependienteCar"/>
    <w:semiHidden/>
    <w:rsid w:val="008E091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E0915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A">
    <w:name w:val="Cuerpo A"/>
    <w:rsid w:val="008E091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val="es-ES_tradnl" w:eastAsia="ar-SA"/>
    </w:rPr>
  </w:style>
  <w:style w:type="paragraph" w:customStyle="1" w:styleId="CuerpoBA">
    <w:name w:val="Cuerpo B A"/>
    <w:rsid w:val="008E0915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D2F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mhospitales.com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arciarodriguez@hmhospitales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1357BF-35CE-4A3B-A99F-EDB93D93DFD3}"/>
</file>

<file path=customXml/itemProps2.xml><?xml version="1.0" encoding="utf-8"?>
<ds:datastoreItem xmlns:ds="http://schemas.openxmlformats.org/officeDocument/2006/customXml" ds:itemID="{DAF43837-66B3-4353-AE97-48B8B443050C}"/>
</file>

<file path=customXml/itemProps3.xml><?xml version="1.0" encoding="utf-8"?>
<ds:datastoreItem xmlns:ds="http://schemas.openxmlformats.org/officeDocument/2006/customXml" ds:itemID="{FA352BC4-B627-4C80-9F67-90B4C8757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cp:lastPrinted>2020-02-03T09:32:00Z</cp:lastPrinted>
  <dcterms:created xsi:type="dcterms:W3CDTF">2020-02-03T10:08:00Z</dcterms:created>
  <dcterms:modified xsi:type="dcterms:W3CDTF">2020-02-03T10:08:00Z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