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Default="00AE423C" w:rsidP="00AE423C"/>
    <w:p w:rsidR="00027D54" w:rsidRDefault="00321398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Disponible</w:t>
      </w:r>
      <w:r w:rsidR="004E4104">
        <w:rPr>
          <w:rFonts w:ascii="Arial" w:eastAsia="Calibri" w:hAnsi="Arial" w:cs="Arial"/>
          <w:b/>
          <w:color w:val="000000"/>
          <w:spacing w:val="-4"/>
        </w:rPr>
        <w:t xml:space="preserve"> </w:t>
      </w:r>
      <w:r w:rsidR="00CB21AC">
        <w:rPr>
          <w:rFonts w:ascii="Arial" w:eastAsia="Calibri" w:hAnsi="Arial" w:cs="Arial"/>
          <w:b/>
          <w:color w:val="000000"/>
          <w:spacing w:val="-4"/>
        </w:rPr>
        <w:t xml:space="preserve">para </w:t>
      </w:r>
      <w:r w:rsidR="000F765C">
        <w:rPr>
          <w:rFonts w:ascii="Arial" w:eastAsia="Calibri" w:hAnsi="Arial" w:cs="Arial"/>
          <w:b/>
          <w:color w:val="000000"/>
          <w:spacing w:val="-4"/>
        </w:rPr>
        <w:t>la gran mayoría de</w:t>
      </w:r>
      <w:r w:rsidR="004D424B">
        <w:rPr>
          <w:rFonts w:ascii="Arial" w:eastAsia="Calibri" w:hAnsi="Arial" w:cs="Arial"/>
          <w:b/>
          <w:color w:val="000000"/>
          <w:spacing w:val="-4"/>
        </w:rPr>
        <w:t xml:space="preserve"> compañías aseguradoras</w:t>
      </w:r>
    </w:p>
    <w:p w:rsidR="00E86185" w:rsidRDefault="009A5224" w:rsidP="00321398">
      <w:pPr>
        <w:ind w:firstLine="360"/>
        <w:jc w:val="center"/>
        <w:rPr>
          <w:rFonts w:ascii="Arial" w:hAnsi="Arial" w:cs="Arial"/>
          <w:b/>
          <w:spacing w:val="-8"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NUEVA </w:t>
      </w:r>
      <w:r w:rsidR="00B26464">
        <w:rPr>
          <w:rFonts w:ascii="Arial" w:hAnsi="Arial" w:cs="Arial"/>
          <w:b/>
          <w:spacing w:val="-8"/>
          <w:sz w:val="28"/>
          <w:szCs w:val="28"/>
        </w:rPr>
        <w:t>PLATAFO</w:t>
      </w:r>
      <w:r w:rsidR="00CB2850">
        <w:rPr>
          <w:rFonts w:ascii="Arial" w:hAnsi="Arial" w:cs="Arial"/>
          <w:b/>
          <w:spacing w:val="-8"/>
          <w:sz w:val="28"/>
          <w:szCs w:val="28"/>
        </w:rPr>
        <w:t>R</w:t>
      </w:r>
      <w:r w:rsidR="00B26464">
        <w:rPr>
          <w:rFonts w:ascii="Arial" w:hAnsi="Arial" w:cs="Arial"/>
          <w:b/>
          <w:spacing w:val="-8"/>
          <w:sz w:val="28"/>
          <w:szCs w:val="28"/>
        </w:rPr>
        <w:t xml:space="preserve">MA </w:t>
      </w:r>
      <w:r w:rsidR="00D85850">
        <w:rPr>
          <w:rFonts w:ascii="Arial" w:hAnsi="Arial" w:cs="Arial"/>
          <w:b/>
          <w:spacing w:val="-8"/>
          <w:sz w:val="28"/>
          <w:szCs w:val="28"/>
        </w:rPr>
        <w:t>ESPECÍFICA</w:t>
      </w:r>
      <w:r w:rsidR="00B26464">
        <w:rPr>
          <w:rFonts w:ascii="Arial" w:hAnsi="Arial" w:cs="Arial"/>
          <w:b/>
          <w:spacing w:val="-8"/>
          <w:sz w:val="28"/>
          <w:szCs w:val="28"/>
        </w:rPr>
        <w:t xml:space="preserve"> DE</w:t>
      </w:r>
      <w:r w:rsidR="00B1168A">
        <w:rPr>
          <w:rFonts w:ascii="Arial" w:hAnsi="Arial" w:cs="Arial"/>
          <w:b/>
          <w:spacing w:val="-8"/>
          <w:sz w:val="28"/>
          <w:szCs w:val="28"/>
        </w:rPr>
        <w:t xml:space="preserve"> VIDEOCON</w:t>
      </w:r>
      <w:r w:rsidR="00CE1C6D">
        <w:rPr>
          <w:rFonts w:ascii="Arial" w:hAnsi="Arial" w:cs="Arial"/>
          <w:b/>
          <w:spacing w:val="-8"/>
          <w:sz w:val="28"/>
          <w:szCs w:val="28"/>
        </w:rPr>
        <w:t xml:space="preserve">SULTA PARA </w:t>
      </w:r>
      <w:r w:rsidR="004409EB">
        <w:rPr>
          <w:rFonts w:ascii="Arial" w:hAnsi="Arial" w:cs="Arial"/>
          <w:b/>
          <w:spacing w:val="-8"/>
          <w:sz w:val="28"/>
          <w:szCs w:val="28"/>
        </w:rPr>
        <w:t>LOS</w:t>
      </w:r>
      <w:r w:rsidR="00CE1C6D">
        <w:rPr>
          <w:rFonts w:ascii="Arial" w:hAnsi="Arial" w:cs="Arial"/>
          <w:b/>
          <w:spacing w:val="-8"/>
          <w:sz w:val="28"/>
          <w:szCs w:val="28"/>
        </w:rPr>
        <w:t xml:space="preserve"> PACIENTES </w:t>
      </w:r>
      <w:r w:rsidR="00CB21AC">
        <w:rPr>
          <w:rFonts w:ascii="Arial" w:hAnsi="Arial" w:cs="Arial"/>
          <w:b/>
          <w:spacing w:val="-8"/>
          <w:sz w:val="28"/>
          <w:szCs w:val="28"/>
        </w:rPr>
        <w:t xml:space="preserve">DE HM HOSPITALES </w:t>
      </w:r>
    </w:p>
    <w:p w:rsidR="00DD16E8" w:rsidRDefault="00E11F86" w:rsidP="004E4104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Las primeras </w:t>
      </w:r>
      <w:proofErr w:type="spellStart"/>
      <w:r>
        <w:rPr>
          <w:spacing w:val="-4"/>
          <w:sz w:val="24"/>
          <w:szCs w:val="24"/>
        </w:rPr>
        <w:t>videoconsultas</w:t>
      </w:r>
      <w:proofErr w:type="spellEnd"/>
      <w:r>
        <w:rPr>
          <w:spacing w:val="-4"/>
          <w:sz w:val="24"/>
          <w:szCs w:val="24"/>
        </w:rPr>
        <w:t xml:space="preserve"> se iniciaron en </w:t>
      </w:r>
      <w:r w:rsidR="00D85850">
        <w:rPr>
          <w:spacing w:val="-4"/>
          <w:sz w:val="24"/>
          <w:szCs w:val="24"/>
        </w:rPr>
        <w:t>marzo</w:t>
      </w:r>
      <w:r>
        <w:rPr>
          <w:spacing w:val="-4"/>
          <w:sz w:val="24"/>
          <w:szCs w:val="24"/>
        </w:rPr>
        <w:t xml:space="preserve"> </w:t>
      </w:r>
      <w:r w:rsidR="00B07F33">
        <w:rPr>
          <w:spacing w:val="-4"/>
          <w:sz w:val="24"/>
          <w:szCs w:val="24"/>
        </w:rPr>
        <w:t>y actualmente se realizan una</w:t>
      </w:r>
      <w:r w:rsidR="00CB112E">
        <w:rPr>
          <w:spacing w:val="-4"/>
          <w:sz w:val="24"/>
          <w:szCs w:val="24"/>
        </w:rPr>
        <w:t xml:space="preserve"> media de </w:t>
      </w:r>
      <w:r w:rsidR="00D85850">
        <w:rPr>
          <w:spacing w:val="-4"/>
          <w:sz w:val="24"/>
          <w:szCs w:val="24"/>
        </w:rPr>
        <w:t xml:space="preserve">más de </w:t>
      </w:r>
      <w:r w:rsidR="00B07F33">
        <w:rPr>
          <w:spacing w:val="-4"/>
          <w:sz w:val="24"/>
          <w:szCs w:val="24"/>
        </w:rPr>
        <w:t>5</w:t>
      </w:r>
      <w:r w:rsidR="00D85850">
        <w:rPr>
          <w:spacing w:val="-4"/>
          <w:sz w:val="24"/>
          <w:szCs w:val="24"/>
        </w:rPr>
        <w:t>.0</w:t>
      </w:r>
      <w:r w:rsidR="00CB112E">
        <w:rPr>
          <w:spacing w:val="-4"/>
          <w:sz w:val="24"/>
          <w:szCs w:val="24"/>
        </w:rPr>
        <w:t>0</w:t>
      </w:r>
      <w:r w:rsidR="00B07F33">
        <w:rPr>
          <w:spacing w:val="-4"/>
          <w:sz w:val="24"/>
          <w:szCs w:val="24"/>
        </w:rPr>
        <w:t xml:space="preserve">0 al </w:t>
      </w:r>
      <w:r w:rsidR="00D85850">
        <w:rPr>
          <w:spacing w:val="-4"/>
          <w:sz w:val="24"/>
          <w:szCs w:val="24"/>
        </w:rPr>
        <w:t>mes</w:t>
      </w:r>
      <w:r w:rsidR="00B26464">
        <w:rPr>
          <w:spacing w:val="-4"/>
          <w:sz w:val="24"/>
          <w:szCs w:val="24"/>
        </w:rPr>
        <w:t xml:space="preserve"> gracias a los más de 200 especialistas</w:t>
      </w:r>
      <w:r w:rsidR="00D85850">
        <w:rPr>
          <w:spacing w:val="-4"/>
          <w:sz w:val="24"/>
          <w:szCs w:val="24"/>
        </w:rPr>
        <w:t xml:space="preserve"> de los siete hospitales del Grupo en Madrid,</w:t>
      </w:r>
      <w:r w:rsidR="00B26464">
        <w:rPr>
          <w:spacing w:val="-4"/>
          <w:sz w:val="24"/>
          <w:szCs w:val="24"/>
        </w:rPr>
        <w:t xml:space="preserve"> que ya ofertan este servicio</w:t>
      </w:r>
      <w:r w:rsidR="00D85850">
        <w:rPr>
          <w:spacing w:val="-4"/>
          <w:sz w:val="24"/>
          <w:szCs w:val="24"/>
        </w:rPr>
        <w:t xml:space="preserve"> y</w:t>
      </w:r>
      <w:r w:rsidR="00B26464">
        <w:rPr>
          <w:spacing w:val="-4"/>
          <w:sz w:val="24"/>
          <w:szCs w:val="24"/>
        </w:rPr>
        <w:t xml:space="preserve"> que se irá ampliando paulatinamente</w:t>
      </w:r>
      <w:r w:rsidR="00D85850">
        <w:rPr>
          <w:spacing w:val="-4"/>
          <w:sz w:val="24"/>
          <w:szCs w:val="24"/>
        </w:rPr>
        <w:t xml:space="preserve"> a nuevos centros, especialistas y territorios</w:t>
      </w:r>
    </w:p>
    <w:p w:rsidR="004E4104" w:rsidRDefault="00267ABF" w:rsidP="00DD16E8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DD16E8" w:rsidRDefault="00DD16E8" w:rsidP="00DD16E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Este servicio reduce el número de consultas presenciales lo que beneficia sustancialmente a pacientes</w:t>
      </w:r>
      <w:r w:rsidR="00D85850">
        <w:rPr>
          <w:spacing w:val="-4"/>
          <w:sz w:val="24"/>
          <w:szCs w:val="24"/>
        </w:rPr>
        <w:t xml:space="preserve"> con</w:t>
      </w:r>
      <w:r>
        <w:rPr>
          <w:spacing w:val="-4"/>
          <w:sz w:val="24"/>
          <w:szCs w:val="24"/>
        </w:rPr>
        <w:t xml:space="preserve"> </w:t>
      </w:r>
      <w:r w:rsidR="00D85850">
        <w:rPr>
          <w:spacing w:val="-4"/>
          <w:sz w:val="24"/>
          <w:szCs w:val="24"/>
        </w:rPr>
        <w:t>limitación de movilidad o con situaciones médicas donde no este aconsejado el desplazamiento a un hospital</w:t>
      </w:r>
      <w:r w:rsidR="00F62DEB">
        <w:rPr>
          <w:spacing w:val="-4"/>
          <w:sz w:val="24"/>
          <w:szCs w:val="24"/>
        </w:rPr>
        <w:t>,</w:t>
      </w:r>
      <w:r w:rsidR="00D85850">
        <w:rPr>
          <w:spacing w:val="-4"/>
          <w:sz w:val="24"/>
          <w:szCs w:val="24"/>
        </w:rPr>
        <w:t xml:space="preserve"> y facilita un acceso </w:t>
      </w:r>
      <w:r w:rsidR="00F62DEB">
        <w:rPr>
          <w:spacing w:val="-4"/>
          <w:sz w:val="24"/>
          <w:szCs w:val="24"/>
        </w:rPr>
        <w:t xml:space="preserve">más </w:t>
      </w:r>
      <w:r w:rsidR="00D85850">
        <w:rPr>
          <w:spacing w:val="-4"/>
          <w:sz w:val="24"/>
          <w:szCs w:val="24"/>
        </w:rPr>
        <w:t>rápido y seguro a la atención sanitaria</w:t>
      </w:r>
    </w:p>
    <w:p w:rsidR="00DD16E8" w:rsidRPr="00F808EA" w:rsidRDefault="00DD16E8" w:rsidP="00DD16E8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4E4104" w:rsidRPr="00162CC1" w:rsidRDefault="004E4104" w:rsidP="004E4104">
      <w:pPr>
        <w:pStyle w:val="Prrafodelista"/>
        <w:ind w:left="0"/>
        <w:rPr>
          <w:spacing w:val="-4"/>
        </w:rPr>
      </w:pPr>
    </w:p>
    <w:p w:rsidR="00B07F33" w:rsidRDefault="00321398" w:rsidP="003756C5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D5392C">
        <w:rPr>
          <w:rFonts w:ascii="Arial" w:hAnsi="Arial"/>
          <w:b/>
          <w:sz w:val="24"/>
          <w:szCs w:val="24"/>
        </w:rPr>
        <w:t>22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 w:rsidR="006F03BD">
        <w:rPr>
          <w:rFonts w:ascii="Arial" w:hAnsi="Arial"/>
          <w:b/>
          <w:sz w:val="24"/>
          <w:szCs w:val="24"/>
        </w:rPr>
        <w:t>junio</w:t>
      </w:r>
      <w:r w:rsidRPr="00027D54">
        <w:rPr>
          <w:rFonts w:ascii="Arial" w:hAnsi="Arial"/>
          <w:b/>
          <w:sz w:val="24"/>
          <w:szCs w:val="24"/>
        </w:rPr>
        <w:t xml:space="preserve"> de 2020.- </w:t>
      </w:r>
      <w:r w:rsidR="00B07F33">
        <w:rPr>
          <w:rFonts w:ascii="Arial" w:hAnsi="Arial"/>
          <w:sz w:val="24"/>
          <w:szCs w:val="24"/>
        </w:rPr>
        <w:t>Una de las consecuencias provocadas por la pandemia del COVID-19 reside en la importancia que han cobrado las nuevas herramientas digitales como vehículo para responder a las necesidades sociales y laborales en una situación de confinamiento</w:t>
      </w:r>
      <w:r w:rsidR="00B26464">
        <w:rPr>
          <w:rFonts w:ascii="Arial" w:hAnsi="Arial"/>
          <w:sz w:val="24"/>
          <w:szCs w:val="24"/>
        </w:rPr>
        <w:t xml:space="preserve"> </w:t>
      </w:r>
      <w:r w:rsidR="00B07F33">
        <w:rPr>
          <w:rFonts w:ascii="Arial" w:hAnsi="Arial"/>
          <w:sz w:val="24"/>
          <w:szCs w:val="24"/>
        </w:rPr>
        <w:t xml:space="preserve">como la actual. </w:t>
      </w:r>
    </w:p>
    <w:p w:rsidR="00B26464" w:rsidRDefault="00E86185" w:rsidP="003756C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</w:t>
      </w:r>
      <w:r w:rsidR="00B07F33">
        <w:rPr>
          <w:rFonts w:ascii="Arial" w:hAnsi="Arial"/>
          <w:sz w:val="24"/>
          <w:szCs w:val="24"/>
        </w:rPr>
        <w:t xml:space="preserve"> plano asistencial</w:t>
      </w:r>
      <w:r>
        <w:rPr>
          <w:rFonts w:ascii="Arial" w:hAnsi="Arial"/>
          <w:sz w:val="24"/>
          <w:szCs w:val="24"/>
        </w:rPr>
        <w:t xml:space="preserve"> también</w:t>
      </w:r>
      <w:r w:rsidR="00B07F33">
        <w:rPr>
          <w:rFonts w:ascii="Arial" w:hAnsi="Arial"/>
          <w:sz w:val="24"/>
          <w:szCs w:val="24"/>
        </w:rPr>
        <w:t xml:space="preserve"> se ve beneficiado de estos recursos tecnológicos</w:t>
      </w:r>
      <w:r w:rsidR="00D60E8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 en ese sentido,</w:t>
      </w:r>
      <w:r w:rsidR="00B07F33">
        <w:rPr>
          <w:rFonts w:ascii="Arial" w:hAnsi="Arial"/>
          <w:sz w:val="24"/>
          <w:szCs w:val="24"/>
        </w:rPr>
        <w:t xml:space="preserve"> </w:t>
      </w:r>
      <w:r w:rsidR="00D60E88">
        <w:rPr>
          <w:rFonts w:ascii="Arial" w:hAnsi="Arial"/>
          <w:sz w:val="24"/>
          <w:szCs w:val="24"/>
        </w:rPr>
        <w:t xml:space="preserve">desde el pasado </w:t>
      </w:r>
      <w:r w:rsidR="00114B5F">
        <w:rPr>
          <w:rFonts w:ascii="Arial" w:hAnsi="Arial"/>
          <w:sz w:val="24"/>
          <w:szCs w:val="24"/>
        </w:rPr>
        <w:t>marzo</w:t>
      </w:r>
      <w:r>
        <w:rPr>
          <w:rFonts w:ascii="Arial" w:hAnsi="Arial"/>
          <w:sz w:val="24"/>
          <w:szCs w:val="24"/>
        </w:rPr>
        <w:t>,</w:t>
      </w:r>
      <w:r w:rsidR="00D60E88">
        <w:rPr>
          <w:rFonts w:ascii="Arial" w:hAnsi="Arial"/>
          <w:sz w:val="24"/>
          <w:szCs w:val="24"/>
        </w:rPr>
        <w:t xml:space="preserve"> </w:t>
      </w:r>
      <w:r w:rsidR="00B07F33">
        <w:rPr>
          <w:rFonts w:ascii="Arial" w:hAnsi="Arial"/>
          <w:sz w:val="24"/>
          <w:szCs w:val="24"/>
        </w:rPr>
        <w:t>l</w:t>
      </w:r>
      <w:r w:rsidR="0053470B" w:rsidRPr="00027D54">
        <w:rPr>
          <w:rFonts w:ascii="Arial" w:hAnsi="Arial"/>
          <w:sz w:val="24"/>
          <w:szCs w:val="24"/>
        </w:rPr>
        <w:t xml:space="preserve">os pacientes de HM Hospitales </w:t>
      </w:r>
      <w:r w:rsidR="00B07F33">
        <w:rPr>
          <w:rFonts w:ascii="Arial" w:hAnsi="Arial"/>
          <w:sz w:val="24"/>
          <w:szCs w:val="24"/>
        </w:rPr>
        <w:t xml:space="preserve">ya </w:t>
      </w:r>
      <w:r w:rsidR="00E11F86" w:rsidRPr="00027D54">
        <w:rPr>
          <w:rFonts w:ascii="Arial" w:hAnsi="Arial"/>
          <w:sz w:val="24"/>
          <w:szCs w:val="24"/>
        </w:rPr>
        <w:t xml:space="preserve">pueden disponer de </w:t>
      </w:r>
      <w:r w:rsidR="00D60E88">
        <w:rPr>
          <w:rFonts w:ascii="Arial" w:hAnsi="Arial"/>
          <w:sz w:val="24"/>
          <w:szCs w:val="24"/>
        </w:rPr>
        <w:t>un</w:t>
      </w:r>
      <w:r w:rsidR="00E11F86" w:rsidRPr="00027D54">
        <w:rPr>
          <w:rFonts w:ascii="Arial" w:hAnsi="Arial"/>
          <w:sz w:val="24"/>
          <w:szCs w:val="24"/>
        </w:rPr>
        <w:t xml:space="preserve"> </w:t>
      </w:r>
      <w:r w:rsidR="00D778EC">
        <w:rPr>
          <w:rFonts w:ascii="Arial" w:hAnsi="Arial"/>
          <w:sz w:val="24"/>
          <w:szCs w:val="24"/>
        </w:rPr>
        <w:t xml:space="preserve">servicio de </w:t>
      </w:r>
      <w:proofErr w:type="spellStart"/>
      <w:r w:rsidR="00D778EC">
        <w:rPr>
          <w:rFonts w:ascii="Arial" w:hAnsi="Arial"/>
          <w:sz w:val="24"/>
          <w:szCs w:val="24"/>
        </w:rPr>
        <w:t>videoconsulta</w:t>
      </w:r>
      <w:proofErr w:type="spellEnd"/>
      <w:r w:rsidR="00D778EC">
        <w:rPr>
          <w:rFonts w:ascii="Arial" w:hAnsi="Arial"/>
          <w:sz w:val="24"/>
          <w:szCs w:val="24"/>
        </w:rPr>
        <w:t xml:space="preserve"> gracias</w:t>
      </w:r>
      <w:r w:rsidR="00B26464">
        <w:rPr>
          <w:rFonts w:ascii="Arial" w:hAnsi="Arial"/>
          <w:sz w:val="24"/>
          <w:szCs w:val="24"/>
        </w:rPr>
        <w:t xml:space="preserve"> al lanzamiento de una plataforma específica que ha </w:t>
      </w:r>
      <w:r>
        <w:rPr>
          <w:rFonts w:ascii="Arial" w:hAnsi="Arial"/>
          <w:sz w:val="24"/>
          <w:szCs w:val="24"/>
        </w:rPr>
        <w:t>sido implementada y desarrollada</w:t>
      </w:r>
      <w:r w:rsidR="00B26464">
        <w:rPr>
          <w:rFonts w:ascii="Arial" w:hAnsi="Arial"/>
          <w:sz w:val="24"/>
          <w:szCs w:val="24"/>
        </w:rPr>
        <w:t xml:space="preserve"> </w:t>
      </w:r>
      <w:r w:rsidR="00114B5F">
        <w:rPr>
          <w:rFonts w:ascii="Arial" w:hAnsi="Arial"/>
          <w:sz w:val="24"/>
          <w:szCs w:val="24"/>
        </w:rPr>
        <w:t xml:space="preserve">‘in </w:t>
      </w:r>
      <w:proofErr w:type="spellStart"/>
      <w:r w:rsidR="00114B5F">
        <w:rPr>
          <w:rFonts w:ascii="Arial" w:hAnsi="Arial"/>
          <w:sz w:val="24"/>
          <w:szCs w:val="24"/>
        </w:rPr>
        <w:t>house</w:t>
      </w:r>
      <w:proofErr w:type="spellEnd"/>
      <w:r w:rsidR="00114B5F">
        <w:rPr>
          <w:rFonts w:ascii="Arial" w:hAnsi="Arial"/>
          <w:sz w:val="24"/>
          <w:szCs w:val="24"/>
        </w:rPr>
        <w:t xml:space="preserve">’ </w:t>
      </w:r>
      <w:r w:rsidR="00B26464">
        <w:rPr>
          <w:rFonts w:ascii="Arial" w:hAnsi="Arial"/>
          <w:sz w:val="24"/>
          <w:szCs w:val="24"/>
        </w:rPr>
        <w:t>en exclusiva para el Grupo</w:t>
      </w:r>
      <w:r w:rsidR="00687E6D">
        <w:rPr>
          <w:rFonts w:ascii="Arial" w:hAnsi="Arial"/>
          <w:sz w:val="24"/>
          <w:szCs w:val="24"/>
        </w:rPr>
        <w:t xml:space="preserve"> y que está disponible para </w:t>
      </w:r>
      <w:r w:rsidR="000F765C">
        <w:rPr>
          <w:rFonts w:ascii="Arial" w:hAnsi="Arial"/>
          <w:sz w:val="24"/>
          <w:szCs w:val="24"/>
        </w:rPr>
        <w:t>la gran mayoría de</w:t>
      </w:r>
      <w:r w:rsidR="00687E6D">
        <w:rPr>
          <w:rFonts w:ascii="Arial" w:hAnsi="Arial"/>
          <w:sz w:val="24"/>
          <w:szCs w:val="24"/>
        </w:rPr>
        <w:t xml:space="preserve"> las compañías aseguradoras</w:t>
      </w:r>
      <w:r w:rsidR="00B26464">
        <w:rPr>
          <w:rFonts w:ascii="Arial" w:hAnsi="Arial"/>
          <w:sz w:val="24"/>
          <w:szCs w:val="24"/>
        </w:rPr>
        <w:t>.</w:t>
      </w:r>
    </w:p>
    <w:p w:rsidR="00CB21AC" w:rsidRDefault="00CB21AC" w:rsidP="003756C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“Una de las lecciones que nos ha tocado aprender por la pandemia del COVID-19 reside en la </w:t>
      </w:r>
      <w:r w:rsidR="00F15633">
        <w:rPr>
          <w:rFonts w:ascii="Arial" w:hAnsi="Arial"/>
          <w:sz w:val="24"/>
          <w:szCs w:val="24"/>
        </w:rPr>
        <w:t>necesidad</w:t>
      </w:r>
      <w:r>
        <w:rPr>
          <w:rFonts w:ascii="Arial" w:hAnsi="Arial"/>
          <w:sz w:val="24"/>
          <w:szCs w:val="24"/>
        </w:rPr>
        <w:t xml:space="preserve"> de </w:t>
      </w:r>
      <w:r w:rsidR="00114B5F">
        <w:rPr>
          <w:rFonts w:ascii="Arial" w:hAnsi="Arial"/>
          <w:sz w:val="24"/>
          <w:szCs w:val="24"/>
        </w:rPr>
        <w:t>acelerar y adaptar</w:t>
      </w:r>
      <w:r>
        <w:rPr>
          <w:rFonts w:ascii="Arial" w:hAnsi="Arial"/>
          <w:sz w:val="24"/>
          <w:szCs w:val="24"/>
        </w:rPr>
        <w:t xml:space="preserve"> el modelo de atención sanitaria</w:t>
      </w:r>
      <w:r w:rsidR="00114B5F">
        <w:rPr>
          <w:rFonts w:ascii="Arial" w:hAnsi="Arial"/>
          <w:sz w:val="24"/>
          <w:szCs w:val="24"/>
        </w:rPr>
        <w:t xml:space="preserve"> </w:t>
      </w:r>
      <w:r w:rsidR="00114B5F" w:rsidRPr="00114B5F">
        <w:rPr>
          <w:rFonts w:ascii="Arial" w:hAnsi="Arial"/>
          <w:sz w:val="24"/>
          <w:szCs w:val="24"/>
        </w:rPr>
        <w:t>actual a las nuevas necesidades de los pacientes y sus familiares</w:t>
      </w:r>
      <w:r>
        <w:rPr>
          <w:rFonts w:ascii="Arial" w:hAnsi="Arial"/>
          <w:sz w:val="24"/>
          <w:szCs w:val="24"/>
        </w:rPr>
        <w:t>. Hay situaciones asistenciales en que la presencia física entre profesional sanitario y paciente</w:t>
      </w:r>
      <w:r w:rsidR="00114B5F">
        <w:rPr>
          <w:rFonts w:ascii="Arial" w:hAnsi="Arial"/>
          <w:sz w:val="24"/>
          <w:szCs w:val="24"/>
        </w:rPr>
        <w:t xml:space="preserve"> ya</w:t>
      </w:r>
      <w:r>
        <w:rPr>
          <w:rFonts w:ascii="Arial" w:hAnsi="Arial"/>
          <w:sz w:val="24"/>
          <w:szCs w:val="24"/>
        </w:rPr>
        <w:t xml:space="preserve"> no es</w:t>
      </w:r>
      <w:r w:rsidR="00114B5F">
        <w:rPr>
          <w:rFonts w:ascii="Arial" w:hAnsi="Arial"/>
          <w:sz w:val="24"/>
          <w:szCs w:val="24"/>
        </w:rPr>
        <w:t xml:space="preserve"> tan</w:t>
      </w:r>
      <w:r>
        <w:rPr>
          <w:rFonts w:ascii="Arial" w:hAnsi="Arial"/>
          <w:sz w:val="24"/>
          <w:szCs w:val="24"/>
        </w:rPr>
        <w:t xml:space="preserve"> necesaria. Sistemas como la </w:t>
      </w:r>
      <w:proofErr w:type="spellStart"/>
      <w:r>
        <w:rPr>
          <w:rFonts w:ascii="Arial" w:hAnsi="Arial"/>
          <w:sz w:val="24"/>
          <w:szCs w:val="24"/>
        </w:rPr>
        <w:t>video</w:t>
      </w:r>
      <w:r w:rsidR="004409EB">
        <w:rPr>
          <w:rFonts w:ascii="Arial" w:hAnsi="Arial"/>
          <w:sz w:val="24"/>
          <w:szCs w:val="24"/>
        </w:rPr>
        <w:t>consulta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15633">
        <w:rPr>
          <w:rFonts w:ascii="Arial" w:hAnsi="Arial"/>
          <w:sz w:val="24"/>
          <w:szCs w:val="24"/>
        </w:rPr>
        <w:t xml:space="preserve">acercan el hospital </w:t>
      </w:r>
      <w:r w:rsidR="00114B5F">
        <w:rPr>
          <w:rFonts w:ascii="Arial" w:hAnsi="Arial"/>
          <w:sz w:val="24"/>
          <w:szCs w:val="24"/>
        </w:rPr>
        <w:t xml:space="preserve">y al médico </w:t>
      </w:r>
      <w:r w:rsidR="00F15633">
        <w:rPr>
          <w:rFonts w:ascii="Arial" w:hAnsi="Arial"/>
          <w:sz w:val="24"/>
          <w:szCs w:val="24"/>
        </w:rPr>
        <w:t xml:space="preserve">al paciente </w:t>
      </w:r>
      <w:r w:rsidR="00114B5F" w:rsidRPr="00114B5F">
        <w:rPr>
          <w:rFonts w:ascii="Arial" w:hAnsi="Arial"/>
          <w:sz w:val="24"/>
          <w:szCs w:val="24"/>
        </w:rPr>
        <w:t>dentro de un entorno digital y seguro pero sin renunciar a la relación médico paciente de la consulta presencial</w:t>
      </w:r>
      <w:r w:rsidR="00F15633">
        <w:rPr>
          <w:rFonts w:ascii="Arial" w:hAnsi="Arial"/>
          <w:sz w:val="24"/>
          <w:szCs w:val="24"/>
        </w:rPr>
        <w:t>”, señala el Dr. Joaquín López, director de Planificación Asistencial de HM Hospitales.</w:t>
      </w:r>
    </w:p>
    <w:p w:rsidR="0091123F" w:rsidRPr="0091123F" w:rsidRDefault="0091123F" w:rsidP="0091123F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91123F">
        <w:rPr>
          <w:rFonts w:ascii="Arial" w:hAnsi="Arial"/>
          <w:b/>
          <w:sz w:val="24"/>
          <w:szCs w:val="24"/>
        </w:rPr>
        <w:t>Beneficios</w:t>
      </w:r>
    </w:p>
    <w:p w:rsidR="0091123F" w:rsidRDefault="0091123F" w:rsidP="0091123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Este servicio, por lo tanto, </w:t>
      </w:r>
      <w:r w:rsidRPr="0091123F">
        <w:rPr>
          <w:rFonts w:ascii="Arial" w:hAnsi="Arial"/>
          <w:sz w:val="24"/>
          <w:szCs w:val="24"/>
        </w:rPr>
        <w:t>reduce el número de consultas presenciales lo que beneficia sustancialmente a pacientes con limitación de movilidad o con situaciones médicas donde no este aconsejado el desplazamiento a un hospital</w:t>
      </w:r>
      <w:r w:rsidR="00F62DEB">
        <w:rPr>
          <w:rFonts w:ascii="Arial" w:hAnsi="Arial"/>
          <w:sz w:val="24"/>
          <w:szCs w:val="24"/>
        </w:rPr>
        <w:t>,</w:t>
      </w:r>
      <w:r w:rsidRPr="0091123F">
        <w:rPr>
          <w:rFonts w:ascii="Arial" w:hAnsi="Arial"/>
          <w:sz w:val="24"/>
          <w:szCs w:val="24"/>
        </w:rPr>
        <w:t xml:space="preserve"> y facilita un acceso </w:t>
      </w:r>
      <w:r>
        <w:rPr>
          <w:rFonts w:ascii="Arial" w:hAnsi="Arial"/>
          <w:sz w:val="24"/>
          <w:szCs w:val="24"/>
        </w:rPr>
        <w:t xml:space="preserve">más </w:t>
      </w:r>
      <w:r w:rsidRPr="0091123F">
        <w:rPr>
          <w:rFonts w:ascii="Arial" w:hAnsi="Arial"/>
          <w:sz w:val="24"/>
          <w:szCs w:val="24"/>
        </w:rPr>
        <w:t>rápido y seguro a la atención sanitaria</w:t>
      </w:r>
      <w:r>
        <w:rPr>
          <w:rFonts w:ascii="Arial" w:hAnsi="Arial"/>
          <w:sz w:val="24"/>
          <w:szCs w:val="24"/>
        </w:rPr>
        <w:t xml:space="preserve">. </w:t>
      </w:r>
    </w:p>
    <w:p w:rsidR="0091123F" w:rsidRDefault="0091123F" w:rsidP="0091123F">
      <w:pPr>
        <w:spacing w:after="0"/>
        <w:jc w:val="both"/>
        <w:rPr>
          <w:rFonts w:ascii="Arial" w:hAnsi="Arial"/>
          <w:sz w:val="24"/>
          <w:szCs w:val="24"/>
        </w:rPr>
      </w:pPr>
    </w:p>
    <w:p w:rsidR="0047375E" w:rsidRDefault="00B26464" w:rsidP="0091123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Los pacientes pueden </w:t>
      </w:r>
      <w:r w:rsidR="006F3038">
        <w:rPr>
          <w:rFonts w:ascii="Arial" w:hAnsi="Arial"/>
          <w:sz w:val="24"/>
          <w:szCs w:val="24"/>
        </w:rPr>
        <w:t xml:space="preserve">usar </w:t>
      </w:r>
      <w:r>
        <w:rPr>
          <w:rFonts w:ascii="Arial" w:hAnsi="Arial"/>
          <w:sz w:val="24"/>
          <w:szCs w:val="24"/>
        </w:rPr>
        <w:t xml:space="preserve">el servicio de </w:t>
      </w:r>
      <w:proofErr w:type="spellStart"/>
      <w:r>
        <w:rPr>
          <w:rFonts w:ascii="Arial" w:hAnsi="Arial"/>
          <w:sz w:val="24"/>
          <w:szCs w:val="24"/>
        </w:rPr>
        <w:t>videoconsulta</w:t>
      </w:r>
      <w:proofErr w:type="spellEnd"/>
      <w:r>
        <w:rPr>
          <w:rFonts w:ascii="Arial" w:hAnsi="Arial"/>
          <w:sz w:val="24"/>
          <w:szCs w:val="24"/>
        </w:rPr>
        <w:t xml:space="preserve"> a</w:t>
      </w:r>
      <w:r w:rsidR="00E11F86" w:rsidRPr="00027D54">
        <w:rPr>
          <w:rFonts w:ascii="Arial" w:hAnsi="Arial"/>
          <w:sz w:val="24"/>
          <w:szCs w:val="24"/>
        </w:rPr>
        <w:t xml:space="preserve"> través de la APP </w:t>
      </w:r>
      <w:r>
        <w:rPr>
          <w:rFonts w:ascii="Arial" w:hAnsi="Arial"/>
          <w:sz w:val="24"/>
          <w:szCs w:val="24"/>
        </w:rPr>
        <w:t>de HM Hospitales</w:t>
      </w:r>
      <w:r w:rsidR="00E86185">
        <w:rPr>
          <w:rFonts w:ascii="Arial" w:hAnsi="Arial"/>
          <w:sz w:val="24"/>
          <w:szCs w:val="24"/>
        </w:rPr>
        <w:t>, que en la actualidad cuenta con casi 275.000 descargas,</w:t>
      </w:r>
      <w:r>
        <w:rPr>
          <w:rFonts w:ascii="Arial" w:hAnsi="Arial"/>
          <w:sz w:val="24"/>
          <w:szCs w:val="24"/>
        </w:rPr>
        <w:t xml:space="preserve"> en la </w:t>
      </w:r>
      <w:r>
        <w:rPr>
          <w:rFonts w:ascii="Arial" w:hAnsi="Arial"/>
          <w:sz w:val="24"/>
          <w:szCs w:val="24"/>
        </w:rPr>
        <w:lastRenderedPageBreak/>
        <w:t xml:space="preserve">que se puede pedir cita previa y elegir si el desarrollo de la consulta virtual se realiza desde un dispositivo móvil, </w:t>
      </w:r>
      <w:proofErr w:type="spellStart"/>
      <w:r>
        <w:rPr>
          <w:rFonts w:ascii="Arial" w:hAnsi="Arial"/>
          <w:sz w:val="24"/>
          <w:szCs w:val="24"/>
        </w:rPr>
        <w:t>tablet</w:t>
      </w:r>
      <w:proofErr w:type="spellEnd"/>
      <w:r>
        <w:rPr>
          <w:rFonts w:ascii="Arial" w:hAnsi="Arial"/>
          <w:sz w:val="24"/>
          <w:szCs w:val="24"/>
        </w:rPr>
        <w:t xml:space="preserve"> u ordenador.</w:t>
      </w:r>
      <w:r w:rsidR="00E86185">
        <w:rPr>
          <w:rFonts w:ascii="Arial" w:hAnsi="Arial"/>
          <w:sz w:val="24"/>
          <w:szCs w:val="24"/>
        </w:rPr>
        <w:t xml:space="preserve"> </w:t>
      </w:r>
      <w:r w:rsidR="0047375E">
        <w:rPr>
          <w:rFonts w:ascii="Arial" w:hAnsi="Arial"/>
          <w:sz w:val="24"/>
          <w:szCs w:val="24"/>
        </w:rPr>
        <w:t>Además, un beneficio</w:t>
      </w:r>
      <w:r w:rsidR="00687E6D">
        <w:rPr>
          <w:rFonts w:ascii="Arial" w:hAnsi="Arial"/>
          <w:sz w:val="24"/>
          <w:szCs w:val="24"/>
        </w:rPr>
        <w:t xml:space="preserve"> claro de este</w:t>
      </w:r>
      <w:r w:rsidR="0047375E">
        <w:rPr>
          <w:rFonts w:ascii="Arial" w:hAnsi="Arial"/>
          <w:sz w:val="24"/>
          <w:szCs w:val="24"/>
        </w:rPr>
        <w:t xml:space="preserve"> servicio está en que la </w:t>
      </w:r>
      <w:proofErr w:type="spellStart"/>
      <w:r w:rsidR="0047375E">
        <w:rPr>
          <w:rFonts w:ascii="Arial" w:hAnsi="Arial"/>
          <w:sz w:val="24"/>
          <w:szCs w:val="24"/>
        </w:rPr>
        <w:t>videoconsulta</w:t>
      </w:r>
      <w:proofErr w:type="spellEnd"/>
      <w:r w:rsidR="0047375E">
        <w:rPr>
          <w:rFonts w:ascii="Arial" w:hAnsi="Arial"/>
          <w:sz w:val="24"/>
          <w:szCs w:val="24"/>
        </w:rPr>
        <w:t xml:space="preserve"> está disponible </w:t>
      </w:r>
      <w:r w:rsidR="00AC2C0D">
        <w:rPr>
          <w:rFonts w:ascii="Arial" w:hAnsi="Arial"/>
          <w:sz w:val="24"/>
          <w:szCs w:val="24"/>
        </w:rPr>
        <w:t>para</w:t>
      </w:r>
      <w:r w:rsidR="0047375E">
        <w:rPr>
          <w:rFonts w:ascii="Arial" w:hAnsi="Arial"/>
          <w:sz w:val="24"/>
          <w:szCs w:val="24"/>
        </w:rPr>
        <w:t xml:space="preserve"> toda la geografía española y fuera de nuestras fronteras.</w:t>
      </w:r>
      <w:r w:rsidR="0091123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“</w:t>
      </w:r>
      <w:r w:rsidR="00E86185" w:rsidRPr="0047375E">
        <w:rPr>
          <w:rFonts w:ascii="Arial" w:hAnsi="Arial"/>
          <w:sz w:val="24"/>
          <w:szCs w:val="24"/>
        </w:rPr>
        <w:t xml:space="preserve">Tener un sistema de </w:t>
      </w:r>
      <w:proofErr w:type="spellStart"/>
      <w:r w:rsidR="00E86185" w:rsidRPr="0047375E">
        <w:rPr>
          <w:rFonts w:ascii="Arial" w:hAnsi="Arial"/>
          <w:sz w:val="24"/>
          <w:szCs w:val="24"/>
        </w:rPr>
        <w:t>videoconsulta</w:t>
      </w:r>
      <w:proofErr w:type="spellEnd"/>
      <w:r w:rsidR="00E86185" w:rsidRPr="0047375E">
        <w:rPr>
          <w:rFonts w:ascii="Arial" w:hAnsi="Arial"/>
          <w:sz w:val="24"/>
          <w:szCs w:val="24"/>
        </w:rPr>
        <w:t xml:space="preserve"> es un salto cualitativo enorme porque nos permite seguir ofreciendo un servicio asistencial a los pacientes </w:t>
      </w:r>
      <w:r w:rsidR="0047375E">
        <w:rPr>
          <w:rFonts w:ascii="Arial" w:hAnsi="Arial"/>
          <w:sz w:val="24"/>
          <w:szCs w:val="24"/>
        </w:rPr>
        <w:t xml:space="preserve">que </w:t>
      </w:r>
      <w:r w:rsidR="00E86185" w:rsidRPr="0047375E">
        <w:rPr>
          <w:rFonts w:ascii="Arial" w:hAnsi="Arial"/>
          <w:sz w:val="24"/>
          <w:szCs w:val="24"/>
        </w:rPr>
        <w:t>no p</w:t>
      </w:r>
      <w:r w:rsidR="0047375E">
        <w:rPr>
          <w:rFonts w:ascii="Arial" w:hAnsi="Arial"/>
          <w:sz w:val="24"/>
          <w:szCs w:val="24"/>
        </w:rPr>
        <w:t>uedan acudir físicamente a los h</w:t>
      </w:r>
      <w:r w:rsidR="00E86185" w:rsidRPr="0047375E">
        <w:rPr>
          <w:rFonts w:ascii="Arial" w:hAnsi="Arial"/>
          <w:sz w:val="24"/>
          <w:szCs w:val="24"/>
        </w:rPr>
        <w:t xml:space="preserve">ospitales. Aunque no todo se puede resolver con una </w:t>
      </w:r>
      <w:proofErr w:type="spellStart"/>
      <w:r w:rsidR="00E86185" w:rsidRPr="0047375E">
        <w:rPr>
          <w:rFonts w:ascii="Arial" w:hAnsi="Arial"/>
          <w:sz w:val="24"/>
          <w:szCs w:val="24"/>
        </w:rPr>
        <w:t>videoconsulta</w:t>
      </w:r>
      <w:proofErr w:type="spellEnd"/>
      <w:r w:rsidR="00E86185" w:rsidRPr="0047375E">
        <w:rPr>
          <w:rFonts w:ascii="Arial" w:hAnsi="Arial"/>
          <w:sz w:val="24"/>
          <w:szCs w:val="24"/>
        </w:rPr>
        <w:t>, sí permite a los médicos despejar dudas, hacer seguimiento de resultados, emitir recetas y acompañar a los pacientes en la evolución de</w:t>
      </w:r>
      <w:r w:rsidR="0047375E">
        <w:rPr>
          <w:rFonts w:ascii="Arial" w:hAnsi="Arial"/>
          <w:sz w:val="24"/>
          <w:szCs w:val="24"/>
        </w:rPr>
        <w:t xml:space="preserve"> los tratamientos ya iniciados”, señala Alberto Estirado, </w:t>
      </w:r>
      <w:r w:rsidR="0047375E" w:rsidRPr="003E4975">
        <w:rPr>
          <w:rFonts w:ascii="Arial" w:hAnsi="Arial"/>
          <w:sz w:val="24"/>
          <w:szCs w:val="24"/>
        </w:rPr>
        <w:t>director de Sistemas de Información y Transformación Digital de HM Hospitales</w:t>
      </w:r>
      <w:r w:rsidR="0047375E">
        <w:rPr>
          <w:rFonts w:ascii="Arial" w:hAnsi="Arial"/>
          <w:sz w:val="24"/>
          <w:szCs w:val="24"/>
        </w:rPr>
        <w:t>.</w:t>
      </w:r>
    </w:p>
    <w:p w:rsidR="0091123F" w:rsidRDefault="0091123F" w:rsidP="0091123F">
      <w:pPr>
        <w:spacing w:after="0"/>
        <w:jc w:val="both"/>
        <w:rPr>
          <w:rFonts w:ascii="Arial" w:hAnsi="Arial"/>
          <w:sz w:val="24"/>
          <w:szCs w:val="24"/>
        </w:rPr>
      </w:pPr>
    </w:p>
    <w:p w:rsidR="0030134C" w:rsidRDefault="00CB112E" w:rsidP="003756C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Actualmente se realizan unas </w:t>
      </w:r>
      <w:r w:rsidR="0030134C">
        <w:rPr>
          <w:rFonts w:ascii="Arial" w:hAnsi="Arial"/>
          <w:sz w:val="24"/>
          <w:szCs w:val="24"/>
        </w:rPr>
        <w:t>5</w:t>
      </w:r>
      <w:r w:rsidR="00AC2C0D"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0</w:t>
      </w:r>
      <w:r w:rsidR="0030134C">
        <w:rPr>
          <w:rFonts w:ascii="Arial" w:hAnsi="Arial"/>
          <w:sz w:val="24"/>
          <w:szCs w:val="24"/>
        </w:rPr>
        <w:t xml:space="preserve">0 </w:t>
      </w:r>
      <w:proofErr w:type="spellStart"/>
      <w:r w:rsidR="0030134C">
        <w:rPr>
          <w:rFonts w:ascii="Arial" w:hAnsi="Arial"/>
          <w:sz w:val="24"/>
          <w:szCs w:val="24"/>
        </w:rPr>
        <w:t>videoconsultas</w:t>
      </w:r>
      <w:proofErr w:type="spellEnd"/>
      <w:r w:rsidR="0030134C">
        <w:rPr>
          <w:rFonts w:ascii="Arial" w:hAnsi="Arial"/>
          <w:sz w:val="24"/>
          <w:szCs w:val="24"/>
        </w:rPr>
        <w:t xml:space="preserve"> </w:t>
      </w:r>
      <w:r w:rsidR="00AC2C0D">
        <w:rPr>
          <w:rFonts w:ascii="Arial" w:hAnsi="Arial"/>
          <w:sz w:val="24"/>
          <w:szCs w:val="24"/>
        </w:rPr>
        <w:t>mensuales</w:t>
      </w:r>
      <w:r w:rsidR="0030134C">
        <w:rPr>
          <w:rFonts w:ascii="Arial" w:hAnsi="Arial"/>
          <w:sz w:val="24"/>
          <w:szCs w:val="24"/>
        </w:rPr>
        <w:t xml:space="preserve"> </w:t>
      </w:r>
      <w:r w:rsidR="00D60E88">
        <w:rPr>
          <w:rFonts w:ascii="Arial" w:hAnsi="Arial"/>
          <w:sz w:val="24"/>
          <w:szCs w:val="24"/>
        </w:rPr>
        <w:t>con</w:t>
      </w:r>
      <w:r w:rsidR="0030134C">
        <w:rPr>
          <w:rFonts w:ascii="Arial" w:hAnsi="Arial"/>
          <w:sz w:val="24"/>
          <w:szCs w:val="24"/>
        </w:rPr>
        <w:t xml:space="preserve"> los más de 200 los especialistas de HM Hospitales</w:t>
      </w:r>
      <w:r w:rsidR="00E86185">
        <w:rPr>
          <w:rFonts w:ascii="Arial" w:hAnsi="Arial"/>
          <w:sz w:val="24"/>
          <w:szCs w:val="24"/>
        </w:rPr>
        <w:t>,</w:t>
      </w:r>
      <w:r w:rsidR="0030134C">
        <w:rPr>
          <w:rFonts w:ascii="Arial" w:hAnsi="Arial"/>
          <w:sz w:val="24"/>
          <w:szCs w:val="24"/>
        </w:rPr>
        <w:t xml:space="preserve"> que ya atienden a sus pacientes de forma online</w:t>
      </w:r>
      <w:r w:rsidR="00AC2C0D">
        <w:rPr>
          <w:rFonts w:ascii="Arial" w:hAnsi="Arial"/>
          <w:sz w:val="24"/>
          <w:szCs w:val="24"/>
        </w:rPr>
        <w:t xml:space="preserve"> </w:t>
      </w:r>
      <w:r w:rsidR="00AC2C0D" w:rsidRPr="00AC2C0D">
        <w:rPr>
          <w:rFonts w:ascii="Arial" w:hAnsi="Arial"/>
          <w:sz w:val="24"/>
          <w:szCs w:val="24"/>
        </w:rPr>
        <w:t>desde los siete hospitales del Grupo en Madrid</w:t>
      </w:r>
      <w:r w:rsidR="00AC2C0D">
        <w:rPr>
          <w:rFonts w:ascii="Arial" w:hAnsi="Arial"/>
          <w:sz w:val="24"/>
          <w:szCs w:val="24"/>
        </w:rPr>
        <w:t>,</w:t>
      </w:r>
      <w:r w:rsidR="00AC2C0D" w:rsidRPr="00AC2C0D">
        <w:rPr>
          <w:rFonts w:ascii="Arial" w:hAnsi="Arial"/>
          <w:sz w:val="24"/>
          <w:szCs w:val="24"/>
        </w:rPr>
        <w:t xml:space="preserve"> servicio</w:t>
      </w:r>
      <w:r w:rsidR="00AC2C0D">
        <w:rPr>
          <w:rFonts w:ascii="Arial" w:hAnsi="Arial"/>
          <w:sz w:val="24"/>
          <w:szCs w:val="24"/>
        </w:rPr>
        <w:t xml:space="preserve"> </w:t>
      </w:r>
      <w:r w:rsidR="00AC2C0D" w:rsidRPr="00AC2C0D">
        <w:rPr>
          <w:rFonts w:ascii="Arial" w:hAnsi="Arial"/>
          <w:sz w:val="24"/>
          <w:szCs w:val="24"/>
        </w:rPr>
        <w:t>que se irá ampliando paulatinamente a nuevos centros, especialistas y territorios</w:t>
      </w:r>
      <w:r w:rsidR="0030134C">
        <w:rPr>
          <w:rFonts w:ascii="Arial" w:hAnsi="Arial"/>
          <w:sz w:val="24"/>
          <w:szCs w:val="24"/>
        </w:rPr>
        <w:t>. Estos profesionales sanitarios abarcan ya la gran mayoría de las especialid</w:t>
      </w:r>
      <w:r w:rsidR="00D60E88">
        <w:rPr>
          <w:rFonts w:ascii="Arial" w:hAnsi="Arial"/>
          <w:sz w:val="24"/>
          <w:szCs w:val="24"/>
        </w:rPr>
        <w:t>ades médicas como Cardiología, O</w:t>
      </w:r>
      <w:r w:rsidR="0030134C">
        <w:rPr>
          <w:rFonts w:ascii="Arial" w:hAnsi="Arial"/>
          <w:sz w:val="24"/>
          <w:szCs w:val="24"/>
        </w:rPr>
        <w:t xml:space="preserve">ncología, </w:t>
      </w:r>
      <w:r w:rsidR="00D60E88">
        <w:rPr>
          <w:rFonts w:ascii="Arial" w:hAnsi="Arial"/>
          <w:sz w:val="24"/>
          <w:szCs w:val="24"/>
        </w:rPr>
        <w:t>Pediatría, Fertilidad, Ginecología, Psicología, Psiquiatría, Urología, Traumatología, Med</w:t>
      </w:r>
      <w:r w:rsidR="006F3038">
        <w:rPr>
          <w:rFonts w:ascii="Arial" w:hAnsi="Arial"/>
          <w:sz w:val="24"/>
          <w:szCs w:val="24"/>
        </w:rPr>
        <w:t xml:space="preserve">icina Interna, Cirugía General, </w:t>
      </w:r>
      <w:r w:rsidR="00D60E88">
        <w:rPr>
          <w:rFonts w:ascii="Arial" w:hAnsi="Arial"/>
          <w:sz w:val="24"/>
          <w:szCs w:val="24"/>
        </w:rPr>
        <w:t>Neurología, Neumología, Endocrinología, Reumatología, Dermatología… aunque se espera que próximamente este servicio esté disponible en la totalidad de las especialidades médicas cuyas especificaciones permitan una consulta online.</w:t>
      </w:r>
    </w:p>
    <w:p w:rsidR="003756C5" w:rsidRPr="00027D54" w:rsidRDefault="00027D54" w:rsidP="003756C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Así</w:t>
      </w:r>
      <w:r w:rsidR="00E86185">
        <w:rPr>
          <w:rFonts w:ascii="Arial" w:hAnsi="Arial"/>
          <w:sz w:val="24"/>
          <w:szCs w:val="24"/>
        </w:rPr>
        <w:t>,</w:t>
      </w:r>
      <w:r w:rsidR="0017772E">
        <w:rPr>
          <w:rFonts w:ascii="Arial" w:hAnsi="Arial"/>
          <w:sz w:val="24"/>
          <w:szCs w:val="24"/>
        </w:rPr>
        <w:t xml:space="preserve"> est</w:t>
      </w:r>
      <w:r w:rsidR="00687E6D">
        <w:rPr>
          <w:rFonts w:ascii="Arial" w:hAnsi="Arial"/>
          <w:sz w:val="24"/>
          <w:szCs w:val="24"/>
        </w:rPr>
        <w:t>e</w:t>
      </w:r>
      <w:r w:rsidR="00AC2C0D">
        <w:rPr>
          <w:rFonts w:ascii="Arial" w:hAnsi="Arial"/>
          <w:sz w:val="24"/>
          <w:szCs w:val="24"/>
        </w:rPr>
        <w:t xml:space="preserve"> canal</w:t>
      </w:r>
      <w:r w:rsidR="00B07F33">
        <w:rPr>
          <w:rFonts w:ascii="Arial" w:hAnsi="Arial"/>
          <w:sz w:val="24"/>
          <w:szCs w:val="24"/>
        </w:rPr>
        <w:t xml:space="preserve"> asist</w:t>
      </w:r>
      <w:r w:rsidR="00D60E88">
        <w:rPr>
          <w:rFonts w:ascii="Arial" w:hAnsi="Arial"/>
          <w:sz w:val="24"/>
          <w:szCs w:val="24"/>
        </w:rPr>
        <w:t xml:space="preserve">encial representa, junto </w:t>
      </w:r>
      <w:r w:rsidR="00B07F33">
        <w:rPr>
          <w:rFonts w:ascii="Arial" w:hAnsi="Arial"/>
          <w:sz w:val="24"/>
          <w:szCs w:val="24"/>
        </w:rPr>
        <w:t>a</w:t>
      </w:r>
      <w:r w:rsidR="00AC2C0D">
        <w:rPr>
          <w:rFonts w:ascii="Arial" w:hAnsi="Arial"/>
          <w:sz w:val="24"/>
          <w:szCs w:val="24"/>
        </w:rPr>
        <w:t xml:space="preserve"> </w:t>
      </w:r>
      <w:r w:rsidR="00B07F33">
        <w:rPr>
          <w:rFonts w:ascii="Arial" w:hAnsi="Arial"/>
          <w:sz w:val="24"/>
          <w:szCs w:val="24"/>
        </w:rPr>
        <w:t>l</w:t>
      </w:r>
      <w:r w:rsidR="00AC2C0D">
        <w:rPr>
          <w:rFonts w:ascii="Arial" w:hAnsi="Arial"/>
          <w:sz w:val="24"/>
          <w:szCs w:val="24"/>
        </w:rPr>
        <w:t>a consulta presencial, el</w:t>
      </w:r>
      <w:r>
        <w:rPr>
          <w:rFonts w:ascii="Arial" w:hAnsi="Arial"/>
          <w:sz w:val="24"/>
          <w:szCs w:val="24"/>
        </w:rPr>
        <w:t xml:space="preserve"> </w:t>
      </w:r>
      <w:r w:rsidR="00D60E88">
        <w:rPr>
          <w:rFonts w:ascii="Arial" w:hAnsi="Arial"/>
          <w:sz w:val="24"/>
          <w:szCs w:val="24"/>
        </w:rPr>
        <w:t xml:space="preserve">seguimiento telefónico, la citación online </w:t>
      </w:r>
      <w:r w:rsidR="003756C5" w:rsidRPr="00027D54">
        <w:rPr>
          <w:rFonts w:ascii="Arial" w:hAnsi="Arial"/>
          <w:sz w:val="24"/>
          <w:szCs w:val="24"/>
        </w:rPr>
        <w:t xml:space="preserve">de pacientes </w:t>
      </w:r>
      <w:r w:rsidR="00D60E88">
        <w:rPr>
          <w:rFonts w:ascii="Arial" w:hAnsi="Arial"/>
          <w:sz w:val="24"/>
          <w:szCs w:val="24"/>
        </w:rPr>
        <w:t xml:space="preserve">y las funcionalidades de la web corporativa </w:t>
      </w:r>
      <w:r w:rsidR="003756C5" w:rsidRPr="00027D54">
        <w:rPr>
          <w:rFonts w:ascii="Arial" w:hAnsi="Arial"/>
          <w:sz w:val="24"/>
          <w:szCs w:val="24"/>
        </w:rPr>
        <w:t>la oferta multicanal de HM Hospitales.</w:t>
      </w:r>
      <w:r w:rsidR="00F15633">
        <w:rPr>
          <w:rFonts w:ascii="Arial" w:hAnsi="Arial"/>
          <w:sz w:val="24"/>
          <w:szCs w:val="24"/>
        </w:rPr>
        <w:t xml:space="preserve"> </w:t>
      </w:r>
    </w:p>
    <w:p w:rsidR="00027D54" w:rsidRDefault="00AC2C0D" w:rsidP="00E1600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Una de las principales indicaciones de la </w:t>
      </w:r>
      <w:proofErr w:type="spellStart"/>
      <w:r>
        <w:rPr>
          <w:rFonts w:ascii="Arial" w:hAnsi="Arial"/>
          <w:sz w:val="24"/>
          <w:szCs w:val="24"/>
        </w:rPr>
        <w:t>videoconsulta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r w:rsidR="003756C5" w:rsidRPr="00027D54">
        <w:rPr>
          <w:rFonts w:ascii="Arial" w:hAnsi="Arial"/>
          <w:sz w:val="24"/>
          <w:szCs w:val="24"/>
        </w:rPr>
        <w:t>HM Hospitales</w:t>
      </w:r>
      <w:r>
        <w:rPr>
          <w:rFonts w:ascii="Arial" w:hAnsi="Arial"/>
          <w:sz w:val="24"/>
          <w:szCs w:val="24"/>
        </w:rPr>
        <w:t xml:space="preserve"> ha sido cuando se</w:t>
      </w:r>
      <w:r w:rsidR="003756C5" w:rsidRPr="00027D54">
        <w:rPr>
          <w:rFonts w:ascii="Arial" w:hAnsi="Arial"/>
          <w:sz w:val="24"/>
          <w:szCs w:val="24"/>
        </w:rPr>
        <w:t xml:space="preserve"> </w:t>
      </w:r>
      <w:r w:rsidR="006F03BD">
        <w:rPr>
          <w:rFonts w:ascii="Arial" w:hAnsi="Arial"/>
          <w:sz w:val="24"/>
          <w:szCs w:val="24"/>
        </w:rPr>
        <w:t>empezó</w:t>
      </w:r>
      <w:r w:rsidR="003756C5" w:rsidRPr="00027D54">
        <w:rPr>
          <w:rFonts w:ascii="Arial" w:hAnsi="Arial"/>
          <w:sz w:val="24"/>
          <w:szCs w:val="24"/>
        </w:rPr>
        <w:t xml:space="preserve"> a</w:t>
      </w:r>
      <w:r w:rsidR="00493339" w:rsidRPr="00027D54">
        <w:rPr>
          <w:rFonts w:ascii="Arial" w:hAnsi="Arial"/>
          <w:sz w:val="24"/>
          <w:szCs w:val="24"/>
        </w:rPr>
        <w:t xml:space="preserve"> utilizar con pacientes de Oncología Médica, Radioterapia Oncológica y </w:t>
      </w:r>
      <w:proofErr w:type="spellStart"/>
      <w:r w:rsidR="00493339" w:rsidRPr="00027D54">
        <w:rPr>
          <w:rFonts w:ascii="Arial" w:hAnsi="Arial"/>
          <w:sz w:val="24"/>
          <w:szCs w:val="24"/>
        </w:rPr>
        <w:t>Hemato</w:t>
      </w:r>
      <w:proofErr w:type="spellEnd"/>
      <w:r w:rsidR="00493339" w:rsidRPr="00027D54">
        <w:rPr>
          <w:rFonts w:ascii="Arial" w:hAnsi="Arial"/>
          <w:sz w:val="24"/>
          <w:szCs w:val="24"/>
        </w:rPr>
        <w:t>-Oncología del Centro Integral Onc</w:t>
      </w:r>
      <w:r w:rsidR="0017772E">
        <w:rPr>
          <w:rFonts w:ascii="Arial" w:hAnsi="Arial"/>
          <w:sz w:val="24"/>
          <w:szCs w:val="24"/>
        </w:rPr>
        <w:t>ológico Clara Campal HM CIOCC</w:t>
      </w:r>
      <w:r w:rsidR="00493339" w:rsidRPr="00027D54">
        <w:rPr>
          <w:rFonts w:ascii="Arial" w:hAnsi="Arial"/>
          <w:sz w:val="24"/>
          <w:szCs w:val="24"/>
        </w:rPr>
        <w:t xml:space="preserve"> Madrid, ya que durante el estado de alarma </w:t>
      </w:r>
      <w:r w:rsidR="00E1600D" w:rsidRPr="00027D54">
        <w:rPr>
          <w:rFonts w:ascii="Arial" w:hAnsi="Arial"/>
          <w:sz w:val="24"/>
          <w:szCs w:val="24"/>
        </w:rPr>
        <w:t xml:space="preserve">no se recomendaba a </w:t>
      </w:r>
      <w:r w:rsidR="00493339" w:rsidRPr="00027D54">
        <w:rPr>
          <w:rFonts w:ascii="Arial" w:hAnsi="Arial"/>
          <w:sz w:val="24"/>
          <w:szCs w:val="24"/>
        </w:rPr>
        <w:t xml:space="preserve">los </w:t>
      </w:r>
      <w:r w:rsidR="00E1600D" w:rsidRPr="00027D54">
        <w:rPr>
          <w:rFonts w:ascii="Arial" w:hAnsi="Arial"/>
          <w:sz w:val="24"/>
          <w:szCs w:val="24"/>
        </w:rPr>
        <w:t>pacientes inmunodeprimidos acudir a los centros hospitalarios si no era estrictamente necesario.</w:t>
      </w:r>
      <w:r w:rsidR="00493339" w:rsidRPr="00027D54">
        <w:rPr>
          <w:rFonts w:ascii="Arial" w:hAnsi="Arial"/>
          <w:sz w:val="24"/>
          <w:szCs w:val="24"/>
        </w:rPr>
        <w:t xml:space="preserve"> </w:t>
      </w:r>
      <w:r w:rsidR="00E1600D" w:rsidRPr="00027D54">
        <w:rPr>
          <w:rFonts w:ascii="Arial" w:hAnsi="Arial"/>
          <w:sz w:val="24"/>
          <w:szCs w:val="24"/>
        </w:rPr>
        <w:t xml:space="preserve">De esta forma, los pacientes de un proceso oncológico que necesitan de una constante supervisión de un equipo médico especializado y multidisciplinar pueden mantener la actividad asistencial. </w:t>
      </w:r>
    </w:p>
    <w:p w:rsidR="006F03BD" w:rsidRPr="006F03BD" w:rsidRDefault="006F03BD" w:rsidP="006F03BD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6F03BD">
        <w:rPr>
          <w:rFonts w:ascii="Arial" w:hAnsi="Arial"/>
          <w:b/>
          <w:sz w:val="24"/>
          <w:szCs w:val="24"/>
        </w:rPr>
        <w:t>Máxima seguridad en los centros</w:t>
      </w:r>
    </w:p>
    <w:p w:rsidR="009C67F4" w:rsidRDefault="006F03BD" w:rsidP="006F03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Este servicio</w:t>
      </w:r>
      <w:r w:rsidR="00E8618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no se contrapone con la tradicional consulta presencial, ya que </w:t>
      </w:r>
      <w:r w:rsidR="009C67F4">
        <w:rPr>
          <w:rFonts w:ascii="Arial" w:hAnsi="Arial"/>
          <w:sz w:val="24"/>
          <w:szCs w:val="24"/>
        </w:rPr>
        <w:t xml:space="preserve">HM Hospitales </w:t>
      </w:r>
      <w:r>
        <w:rPr>
          <w:rFonts w:ascii="Arial" w:hAnsi="Arial" w:cs="Arial"/>
          <w:sz w:val="24"/>
          <w:szCs w:val="24"/>
          <w:lang w:eastAsia="es-ES"/>
        </w:rPr>
        <w:t>ha adoptado</w:t>
      </w:r>
      <w:r w:rsidRPr="00FE5617">
        <w:rPr>
          <w:rFonts w:ascii="Arial" w:hAnsi="Arial" w:cs="Arial"/>
          <w:sz w:val="24"/>
          <w:szCs w:val="24"/>
          <w:lang w:eastAsia="es-ES"/>
        </w:rPr>
        <w:t xml:space="preserve"> una serie de medidas que convierten todas sus instalaciones — centros hospitalarios y policlínicos — en lugares de</w:t>
      </w:r>
      <w:r w:rsidR="009C67F4">
        <w:rPr>
          <w:rFonts w:ascii="Arial" w:hAnsi="Arial" w:cs="Arial"/>
          <w:sz w:val="24"/>
          <w:szCs w:val="24"/>
          <w:lang w:eastAsia="es-ES"/>
        </w:rPr>
        <w:t xml:space="preserve"> máxima seguridad y</w:t>
      </w:r>
      <w:r w:rsidRPr="00FE5617">
        <w:rPr>
          <w:rFonts w:ascii="Arial" w:hAnsi="Arial" w:cs="Arial"/>
          <w:sz w:val="24"/>
          <w:szCs w:val="24"/>
          <w:lang w:eastAsia="es-ES"/>
        </w:rPr>
        <w:t xml:space="preserve"> protegidos para poder desarrollar allí toda la actividad </w:t>
      </w:r>
      <w:r w:rsidR="009C67F4">
        <w:rPr>
          <w:rFonts w:ascii="Arial" w:hAnsi="Arial" w:cs="Arial"/>
          <w:sz w:val="24"/>
          <w:szCs w:val="24"/>
          <w:lang w:eastAsia="es-ES"/>
        </w:rPr>
        <w:t>asistencial</w:t>
      </w:r>
      <w:r w:rsidR="009C67F4">
        <w:rPr>
          <w:rFonts w:ascii="Arial" w:hAnsi="Arial"/>
          <w:sz w:val="24"/>
          <w:szCs w:val="24"/>
        </w:rPr>
        <w:t>. E</w:t>
      </w:r>
      <w:r w:rsidR="009C67F4" w:rsidRPr="00FE5617">
        <w:rPr>
          <w:rFonts w:ascii="Arial" w:hAnsi="Arial" w:cs="Arial"/>
          <w:sz w:val="24"/>
          <w:szCs w:val="24"/>
        </w:rPr>
        <w:t>sas medidas consiste</w:t>
      </w:r>
      <w:r w:rsidR="00DD16E8">
        <w:rPr>
          <w:rFonts w:ascii="Arial" w:hAnsi="Arial" w:cs="Arial"/>
          <w:sz w:val="24"/>
          <w:szCs w:val="24"/>
        </w:rPr>
        <w:t>n</w:t>
      </w:r>
      <w:r w:rsidR="009C67F4" w:rsidRPr="00FE5617">
        <w:rPr>
          <w:rFonts w:ascii="Arial" w:hAnsi="Arial" w:cs="Arial"/>
          <w:sz w:val="24"/>
          <w:szCs w:val="24"/>
        </w:rPr>
        <w:t xml:space="preserve"> en el diseño e instauración de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 xml:space="preserve"> circuitos </w:t>
      </w:r>
      <w:r w:rsidR="006F3038">
        <w:rPr>
          <w:rFonts w:ascii="Arial" w:hAnsi="Arial" w:cs="Arial"/>
          <w:sz w:val="24"/>
          <w:szCs w:val="24"/>
          <w:lang w:eastAsia="es-ES"/>
        </w:rPr>
        <w:t xml:space="preserve">libres de exposición 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>COVID</w:t>
      </w:r>
      <w:r w:rsidR="009C67F4">
        <w:rPr>
          <w:rFonts w:ascii="Arial" w:hAnsi="Arial" w:cs="Arial"/>
          <w:sz w:val="24"/>
          <w:szCs w:val="24"/>
          <w:lang w:eastAsia="es-ES"/>
        </w:rPr>
        <w:t>-19</w:t>
      </w:r>
      <w:r w:rsidR="009C67F4" w:rsidRPr="00FE5617">
        <w:rPr>
          <w:rFonts w:ascii="Arial" w:hAnsi="Arial" w:cs="Arial"/>
          <w:sz w:val="24"/>
          <w:szCs w:val="24"/>
        </w:rPr>
        <w:t xml:space="preserve">, 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>debidamente señalizados</w:t>
      </w:r>
      <w:r w:rsidR="009C67F4" w:rsidRPr="00FE5617">
        <w:rPr>
          <w:rFonts w:ascii="Arial" w:hAnsi="Arial" w:cs="Arial"/>
          <w:sz w:val="24"/>
          <w:szCs w:val="24"/>
        </w:rPr>
        <w:t xml:space="preserve"> con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 xml:space="preserve"> indicadores con la distancia de seguridad</w:t>
      </w:r>
      <w:r w:rsidR="009C67F4" w:rsidRPr="00FE5617">
        <w:rPr>
          <w:rFonts w:ascii="Arial" w:hAnsi="Arial" w:cs="Arial"/>
          <w:sz w:val="24"/>
          <w:szCs w:val="24"/>
        </w:rPr>
        <w:t xml:space="preserve">, 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 xml:space="preserve">en accesos, pasillos, </w:t>
      </w:r>
      <w:r w:rsidR="009C67F4" w:rsidRPr="00FE5617">
        <w:rPr>
          <w:rFonts w:ascii="Arial" w:hAnsi="Arial" w:cs="Arial"/>
          <w:sz w:val="24"/>
          <w:szCs w:val="24"/>
        </w:rPr>
        <w:t>salas de espera,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 xml:space="preserve"> ascensores y mostradores</w:t>
      </w:r>
      <w:r w:rsidR="009C67F4" w:rsidRPr="00FE5617">
        <w:rPr>
          <w:rFonts w:ascii="Arial" w:hAnsi="Arial" w:cs="Arial"/>
          <w:sz w:val="24"/>
          <w:szCs w:val="24"/>
        </w:rPr>
        <w:t xml:space="preserve">, que cuentan 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>con mamparas protectoras</w:t>
      </w:r>
      <w:r w:rsidR="009C67F4" w:rsidRPr="00FE5617">
        <w:rPr>
          <w:rFonts w:ascii="Arial" w:hAnsi="Arial" w:cs="Arial"/>
          <w:sz w:val="24"/>
          <w:szCs w:val="24"/>
        </w:rPr>
        <w:t>, e</w:t>
      </w:r>
      <w:r w:rsidR="009C67F4" w:rsidRPr="00FE5617">
        <w:rPr>
          <w:rFonts w:ascii="Arial" w:hAnsi="Arial" w:cs="Arial"/>
          <w:sz w:val="24"/>
          <w:szCs w:val="24"/>
          <w:lang w:eastAsia="es-ES"/>
        </w:rPr>
        <w:t>n los centros hospitalarios del Grupo</w:t>
      </w:r>
      <w:r w:rsidR="009C67F4" w:rsidRPr="00FE5617">
        <w:rPr>
          <w:rFonts w:ascii="Arial" w:hAnsi="Arial" w:cs="Arial"/>
          <w:sz w:val="24"/>
          <w:szCs w:val="24"/>
        </w:rPr>
        <w:t>.</w:t>
      </w:r>
    </w:p>
    <w:p w:rsidR="009C67F4" w:rsidRDefault="009C67F4" w:rsidP="006F03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67F4" w:rsidRDefault="009C67F4" w:rsidP="009C67F4">
      <w:pPr>
        <w:spacing w:after="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E5617">
        <w:rPr>
          <w:rFonts w:ascii="Arial" w:hAnsi="Arial" w:cs="Arial"/>
          <w:sz w:val="24"/>
          <w:szCs w:val="24"/>
          <w:lang w:val="es-ES" w:eastAsia="es-ES"/>
        </w:rPr>
        <w:lastRenderedPageBreak/>
        <w:t xml:space="preserve">Otra de las medidas adoptadas </w:t>
      </w:r>
      <w:r>
        <w:rPr>
          <w:rFonts w:ascii="Arial" w:hAnsi="Arial" w:cs="Arial"/>
          <w:sz w:val="24"/>
          <w:szCs w:val="24"/>
          <w:lang w:val="es-ES" w:eastAsia="es-ES"/>
        </w:rPr>
        <w:t>reside en</w:t>
      </w:r>
      <w:r w:rsidRPr="00FE5617">
        <w:rPr>
          <w:rFonts w:ascii="Arial" w:hAnsi="Arial" w:cs="Arial"/>
          <w:sz w:val="24"/>
          <w:szCs w:val="24"/>
          <w:lang w:val="es-ES" w:eastAsia="es-ES"/>
        </w:rPr>
        <w:t xml:space="preserve"> que en las consultas todo el personal sanitario atiende equipado con mascarilla, guantes y pantallas faciales protectoras que garantizan su seguridad y la de los pacientes</w:t>
      </w:r>
      <w:r>
        <w:rPr>
          <w:rFonts w:ascii="Arial" w:hAnsi="Arial" w:cs="Arial"/>
          <w:sz w:val="24"/>
          <w:szCs w:val="24"/>
          <w:lang w:val="es-ES" w:eastAsia="es-ES"/>
        </w:rPr>
        <w:t xml:space="preserve">. Además, se ha redoblado </w:t>
      </w:r>
      <w:r w:rsidRPr="00FE5617">
        <w:rPr>
          <w:rFonts w:ascii="Arial" w:hAnsi="Arial" w:cs="Arial"/>
          <w:sz w:val="24"/>
          <w:szCs w:val="24"/>
          <w:lang w:val="es-ES" w:eastAsia="es-ES"/>
        </w:rPr>
        <w:t xml:space="preserve">la limpieza y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las medidas de higiene para </w:t>
      </w:r>
      <w:r w:rsidRPr="00FE5617">
        <w:rPr>
          <w:rFonts w:ascii="Arial" w:hAnsi="Arial" w:cs="Arial"/>
          <w:sz w:val="24"/>
          <w:szCs w:val="24"/>
          <w:lang w:val="es-ES" w:eastAsia="es-ES"/>
        </w:rPr>
        <w:t>la d</w:t>
      </w:r>
      <w:r>
        <w:rPr>
          <w:rFonts w:ascii="Arial" w:hAnsi="Arial" w:cs="Arial"/>
          <w:sz w:val="24"/>
          <w:szCs w:val="24"/>
          <w:lang w:val="es-ES" w:eastAsia="es-ES"/>
        </w:rPr>
        <w:t>esinfección de las instalaciones. También se han implementado nuevas medidas de protección en las intervenciones quirúrgicas, ya</w:t>
      </w:r>
      <w:r w:rsidRPr="00473B49">
        <w:rPr>
          <w:rFonts w:ascii="Arial" w:hAnsi="Arial" w:cs="Arial"/>
          <w:sz w:val="24"/>
          <w:szCs w:val="24"/>
          <w:lang w:val="es-ES" w:eastAsia="es-ES"/>
        </w:rPr>
        <w:t xml:space="preserve"> que se han habilitado circuitos de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test de detección </w:t>
      </w:r>
      <w:r w:rsidRPr="00473B49">
        <w:rPr>
          <w:rFonts w:ascii="Arial" w:hAnsi="Arial" w:cs="Arial"/>
          <w:sz w:val="24"/>
          <w:szCs w:val="24"/>
          <w:lang w:val="es-ES" w:eastAsia="es-ES"/>
        </w:rPr>
        <w:t>PCR</w:t>
      </w:r>
      <w:r>
        <w:rPr>
          <w:rFonts w:ascii="Arial" w:hAnsi="Arial" w:cs="Arial"/>
          <w:sz w:val="24"/>
          <w:szCs w:val="24"/>
          <w:lang w:val="es-ES" w:eastAsia="es-ES"/>
        </w:rPr>
        <w:t xml:space="preserve">, que se realizarán a los pacientes 72 horas antes de su paso por quirófano para conocer su estado de salud respecto al COVID-19. </w:t>
      </w:r>
    </w:p>
    <w:p w:rsidR="009C67F4" w:rsidRPr="00027D54" w:rsidRDefault="009C67F4" w:rsidP="006F03BD">
      <w:pPr>
        <w:spacing w:after="0"/>
        <w:jc w:val="both"/>
        <w:rPr>
          <w:rFonts w:ascii="Arial" w:hAnsi="Arial"/>
          <w:sz w:val="24"/>
          <w:szCs w:val="24"/>
        </w:rPr>
      </w:pPr>
    </w:p>
    <w:p w:rsidR="00B2267E" w:rsidRDefault="00B2267E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027D54" w:rsidRDefault="00027D54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Dirigido por médicos y con capital 100% español, cuenta en la actualidad con más de </w:t>
      </w:r>
      <w:r w:rsidR="00D85850">
        <w:rPr>
          <w:rFonts w:ascii="Arial" w:eastAsia="Arial Unicode MS" w:hAnsi="Arial" w:cs="Arial Unicode MS"/>
        </w:rPr>
        <w:t>5</w:t>
      </w:r>
      <w:r>
        <w:rPr>
          <w:rFonts w:ascii="Arial" w:eastAsia="Arial Unicode MS" w:hAnsi="Arial" w:cs="Arial Unicode MS"/>
        </w:rPr>
        <w:t>.</w:t>
      </w:r>
      <w:r w:rsidR="00D85850">
        <w:rPr>
          <w:rFonts w:ascii="Arial" w:eastAsia="Arial Unicode MS" w:hAnsi="Arial" w:cs="Arial Unicode MS"/>
        </w:rPr>
        <w:t>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4B0031">
        <w:rPr>
          <w:rFonts w:ascii="Arial" w:eastAsia="Arial Unicode MS" w:hAnsi="Arial" w:cs="Arial Unicode MS"/>
        </w:rPr>
        <w:t>3</w:t>
      </w:r>
      <w:r w:rsidR="00D85850">
        <w:rPr>
          <w:rFonts w:ascii="Arial" w:eastAsia="Arial Unicode MS" w:hAnsi="Arial" w:cs="Arial Unicode MS"/>
        </w:rPr>
        <w:t xml:space="preserve"> centros asistenciales: 1</w:t>
      </w:r>
      <w:r w:rsidR="004B0031">
        <w:rPr>
          <w:rFonts w:ascii="Arial" w:eastAsia="Arial Unicode MS" w:hAnsi="Arial" w:cs="Arial Unicode MS"/>
        </w:rPr>
        <w:t>7</w:t>
      </w:r>
      <w:r>
        <w:rPr>
          <w:rFonts w:ascii="Arial" w:eastAsia="Arial Unicode MS" w:hAnsi="Arial" w:cs="Arial Unicode MS"/>
        </w:rPr>
        <w:t xml:space="preserve">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27D54" w:rsidRDefault="00027D54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27D54" w:rsidRPr="00780499" w:rsidRDefault="00027D54" w:rsidP="00027D54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90644B" w:rsidRDefault="0090644B" w:rsidP="006D69DA">
      <w:pPr>
        <w:pStyle w:val="CuerpoBA"/>
      </w:pPr>
    </w:p>
    <w:sectPr w:rsidR="0090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7D54"/>
    <w:rsid w:val="000F765C"/>
    <w:rsid w:val="00114B5F"/>
    <w:rsid w:val="0017772E"/>
    <w:rsid w:val="00206D2E"/>
    <w:rsid w:val="00267ABF"/>
    <w:rsid w:val="00285B5D"/>
    <w:rsid w:val="0030134C"/>
    <w:rsid w:val="00301F24"/>
    <w:rsid w:val="00321398"/>
    <w:rsid w:val="00326D1E"/>
    <w:rsid w:val="00335269"/>
    <w:rsid w:val="003756C5"/>
    <w:rsid w:val="003F405F"/>
    <w:rsid w:val="004409EB"/>
    <w:rsid w:val="00451EE2"/>
    <w:rsid w:val="0047375E"/>
    <w:rsid w:val="004807BC"/>
    <w:rsid w:val="00493339"/>
    <w:rsid w:val="004B0031"/>
    <w:rsid w:val="004D424B"/>
    <w:rsid w:val="004E4104"/>
    <w:rsid w:val="00531AAA"/>
    <w:rsid w:val="005330EF"/>
    <w:rsid w:val="0053470B"/>
    <w:rsid w:val="00573B84"/>
    <w:rsid w:val="005B241D"/>
    <w:rsid w:val="005E6959"/>
    <w:rsid w:val="00687E6D"/>
    <w:rsid w:val="006D1F6F"/>
    <w:rsid w:val="006D69DA"/>
    <w:rsid w:val="006E5EC2"/>
    <w:rsid w:val="006F03BD"/>
    <w:rsid w:val="006F3038"/>
    <w:rsid w:val="00751F38"/>
    <w:rsid w:val="0084138E"/>
    <w:rsid w:val="00882A5F"/>
    <w:rsid w:val="0090644B"/>
    <w:rsid w:val="0091123F"/>
    <w:rsid w:val="00927AEE"/>
    <w:rsid w:val="0095399B"/>
    <w:rsid w:val="009A24F9"/>
    <w:rsid w:val="009A5224"/>
    <w:rsid w:val="009C67F4"/>
    <w:rsid w:val="00A22B9A"/>
    <w:rsid w:val="00A86BB5"/>
    <w:rsid w:val="00AC2C0D"/>
    <w:rsid w:val="00AE423C"/>
    <w:rsid w:val="00B07F33"/>
    <w:rsid w:val="00B1168A"/>
    <w:rsid w:val="00B2267E"/>
    <w:rsid w:val="00B26464"/>
    <w:rsid w:val="00C33AFE"/>
    <w:rsid w:val="00CA2617"/>
    <w:rsid w:val="00CB112E"/>
    <w:rsid w:val="00CB21AC"/>
    <w:rsid w:val="00CB2850"/>
    <w:rsid w:val="00CE1C6D"/>
    <w:rsid w:val="00D06472"/>
    <w:rsid w:val="00D5392C"/>
    <w:rsid w:val="00D60E88"/>
    <w:rsid w:val="00D778EC"/>
    <w:rsid w:val="00D85850"/>
    <w:rsid w:val="00DC3606"/>
    <w:rsid w:val="00DD16E8"/>
    <w:rsid w:val="00DE4A4B"/>
    <w:rsid w:val="00E11F86"/>
    <w:rsid w:val="00E1600D"/>
    <w:rsid w:val="00E81639"/>
    <w:rsid w:val="00E86185"/>
    <w:rsid w:val="00F15633"/>
    <w:rsid w:val="00F62DEB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72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4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803A8-E14A-41D4-8DE5-CB3333F59D40}"/>
</file>

<file path=customXml/itemProps2.xml><?xml version="1.0" encoding="utf-8"?>
<ds:datastoreItem xmlns:ds="http://schemas.openxmlformats.org/officeDocument/2006/customXml" ds:itemID="{C19DFA35-0EB2-498E-8EB8-82A98406DC60}"/>
</file>

<file path=customXml/itemProps3.xml><?xml version="1.0" encoding="utf-8"?>
<ds:datastoreItem xmlns:ds="http://schemas.openxmlformats.org/officeDocument/2006/customXml" ds:itemID="{67BA6855-1079-4138-813B-4B6AA153E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2020-06-09T08:52:00Z</cp:lastPrinted>
  <dcterms:created xsi:type="dcterms:W3CDTF">2020-06-30T08:41:00Z</dcterms:created>
  <dcterms:modified xsi:type="dcterms:W3CDTF">2020-06-30T08:41:00Z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