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0EAE" w14:textId="57A261CE" w:rsidR="005343B5" w:rsidRDefault="005343B5">
      <w:pPr>
        <w:pStyle w:val="Standard"/>
        <w:jc w:val="both"/>
        <w:rPr>
          <w:rFonts w:ascii="Arial" w:hAnsi="Arial" w:cs="Arial"/>
          <w:b/>
          <w:noProof/>
          <w:lang w:eastAsia="es-ES"/>
        </w:rPr>
      </w:pPr>
      <w:r>
        <w:rPr>
          <w:rFonts w:ascii="Arial" w:hAnsi="Arial" w:cs="Arial"/>
          <w:b/>
          <w:noProof/>
          <w:lang w:eastAsia="es-ES"/>
        </w:rPr>
        <w:drawing>
          <wp:anchor distT="0" distB="0" distL="114300" distR="114300" simplePos="0" relativeHeight="251658240" behindDoc="1" locked="0" layoutInCell="1" allowOverlap="1" wp14:anchorId="6C2B5180" wp14:editId="15D6EE12">
            <wp:simplePos x="0" y="0"/>
            <wp:positionH relativeFrom="column">
              <wp:posOffset>1764802</wp:posOffset>
            </wp:positionH>
            <wp:positionV relativeFrom="paragraph">
              <wp:posOffset>-645349</wp:posOffset>
            </wp:positionV>
            <wp:extent cx="1754660" cy="147438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EyeCenter_vertical.jpg"/>
                    <pic:cNvPicPr/>
                  </pic:nvPicPr>
                  <pic:blipFill rotWithShape="1">
                    <a:blip r:embed="rId7" cstate="print">
                      <a:extLst>
                        <a:ext uri="{28A0092B-C50C-407E-A947-70E740481C1C}">
                          <a14:useLocalDpi xmlns:a14="http://schemas.microsoft.com/office/drawing/2010/main" val="0"/>
                        </a:ext>
                      </a:extLst>
                    </a:blip>
                    <a:srcRect l="33723" t="32385" r="34200" b="30211"/>
                    <a:stretch/>
                  </pic:blipFill>
                  <pic:spPr bwMode="auto">
                    <a:xfrm>
                      <a:off x="0" y="0"/>
                      <a:ext cx="1754660" cy="1474388"/>
                    </a:xfrm>
                    <a:prstGeom prst="rect">
                      <a:avLst/>
                    </a:prstGeom>
                    <a:ln>
                      <a:noFill/>
                    </a:ln>
                    <a:extLst>
                      <a:ext uri="{53640926-AAD7-44D8-BBD7-CCE9431645EC}">
                        <a14:shadowObscured xmlns:a14="http://schemas.microsoft.com/office/drawing/2010/main"/>
                      </a:ext>
                    </a:extLst>
                  </pic:spPr>
                </pic:pic>
              </a:graphicData>
            </a:graphic>
          </wp:anchor>
        </w:drawing>
      </w:r>
    </w:p>
    <w:p w14:paraId="69E6FE4E" w14:textId="4DE4A533" w:rsidR="001B22AD" w:rsidRDefault="001B22AD">
      <w:pPr>
        <w:pStyle w:val="Standard"/>
        <w:jc w:val="both"/>
        <w:rPr>
          <w:rFonts w:ascii="Arial" w:hAnsi="Arial" w:cs="Arial"/>
          <w:b/>
        </w:rPr>
      </w:pPr>
    </w:p>
    <w:p w14:paraId="5DB6EF58" w14:textId="77777777" w:rsidR="001B22AD" w:rsidRDefault="001F02F1">
      <w:pPr>
        <w:pStyle w:val="Standard"/>
        <w:tabs>
          <w:tab w:val="left" w:pos="5460"/>
        </w:tabs>
        <w:jc w:val="both"/>
        <w:rPr>
          <w:rFonts w:ascii="Arial" w:hAnsi="Arial" w:cs="Arial"/>
          <w:b/>
        </w:rPr>
      </w:pPr>
      <w:r>
        <w:rPr>
          <w:rFonts w:ascii="Arial" w:hAnsi="Arial" w:cs="Arial"/>
          <w:b/>
        </w:rPr>
        <w:tab/>
      </w:r>
    </w:p>
    <w:p w14:paraId="4E08EA38" w14:textId="77777777" w:rsidR="001B22AD" w:rsidRDefault="001B22AD">
      <w:pPr>
        <w:pStyle w:val="Standard"/>
        <w:jc w:val="both"/>
        <w:rPr>
          <w:rFonts w:ascii="Arial" w:hAnsi="Arial" w:cs="Arial"/>
          <w:b/>
        </w:rPr>
      </w:pPr>
    </w:p>
    <w:p w14:paraId="470E4BB9" w14:textId="6924BAC6" w:rsidR="001B22AD" w:rsidRDefault="005343B5">
      <w:pPr>
        <w:pStyle w:val="Standard"/>
        <w:spacing w:line="100" w:lineRule="atLeast"/>
        <w:jc w:val="center"/>
        <w:rPr>
          <w:rFonts w:ascii="Arial" w:eastAsia="Calibri" w:hAnsi="Arial" w:cs="Arial"/>
          <w:b/>
          <w:color w:val="000000"/>
          <w:spacing w:val="-4"/>
        </w:rPr>
      </w:pPr>
      <w:r>
        <w:rPr>
          <w:rFonts w:ascii="Arial" w:eastAsia="Calibri" w:hAnsi="Arial" w:cs="Arial"/>
          <w:b/>
          <w:color w:val="000000"/>
          <w:spacing w:val="-4"/>
        </w:rPr>
        <w:t xml:space="preserve">Se pone en marcha el primer centro en Madrid en la calle Arapiles </w:t>
      </w:r>
      <w:r w:rsidR="0061669D">
        <w:rPr>
          <w:rFonts w:ascii="Arial" w:eastAsia="Calibri" w:hAnsi="Arial" w:cs="Arial"/>
          <w:b/>
          <w:color w:val="000000"/>
          <w:spacing w:val="-4"/>
        </w:rPr>
        <w:t>10</w:t>
      </w:r>
    </w:p>
    <w:p w14:paraId="0A7BC8D5" w14:textId="77777777" w:rsidR="001B22AD" w:rsidRDefault="001B22AD">
      <w:pPr>
        <w:pStyle w:val="normaltextonoticia"/>
        <w:spacing w:before="0" w:after="0"/>
        <w:rPr>
          <w:rFonts w:eastAsia="Times New Roman"/>
          <w:b/>
          <w:spacing w:val="-8"/>
          <w:sz w:val="32"/>
          <w:szCs w:val="32"/>
        </w:rPr>
      </w:pPr>
    </w:p>
    <w:p w14:paraId="49D457F0" w14:textId="765D6567" w:rsidR="001B22AD" w:rsidRDefault="00F1758C">
      <w:pPr>
        <w:pStyle w:val="normaltextonoticia"/>
        <w:spacing w:before="0" w:after="0"/>
        <w:jc w:val="center"/>
      </w:pPr>
      <w:bookmarkStart w:id="0" w:name="_GoBack"/>
      <w:r>
        <w:rPr>
          <w:rFonts w:eastAsia="Times New Roman"/>
          <w:b/>
          <w:spacing w:val="-8"/>
          <w:sz w:val="30"/>
          <w:szCs w:val="30"/>
        </w:rPr>
        <w:t>NACE HM EYE CENTER, EL CENTRO ESPECIALIZADO EN SALUD OCULAR DE HM HOSPITALES</w:t>
      </w:r>
      <w:bookmarkEnd w:id="0"/>
    </w:p>
    <w:p w14:paraId="723E73BE" w14:textId="77777777" w:rsidR="001B22AD" w:rsidRDefault="001B22AD">
      <w:pPr>
        <w:pStyle w:val="normaltextonoticia"/>
        <w:spacing w:before="0" w:after="0"/>
        <w:ind w:left="720"/>
        <w:jc w:val="both"/>
        <w:rPr>
          <w:rFonts w:eastAsia="Times New Roman"/>
        </w:rPr>
      </w:pPr>
    </w:p>
    <w:p w14:paraId="60EB2CE4" w14:textId="38A371CD" w:rsidR="001B22AD" w:rsidRPr="00E033CA" w:rsidRDefault="005343B5">
      <w:pPr>
        <w:pStyle w:val="Textbody"/>
        <w:numPr>
          <w:ilvl w:val="0"/>
          <w:numId w:val="5"/>
        </w:numPr>
        <w:spacing w:after="0"/>
        <w:jc w:val="both"/>
      </w:pPr>
      <w:r>
        <w:rPr>
          <w:rFonts w:ascii="Arial" w:hAnsi="Arial" w:cs="Arial"/>
        </w:rPr>
        <w:t>Está dirigido por el Dr. Gonzalo Bernabeú y cuenta con un cuadro médico de expertos que abarcan todas las patologías oftalmo</w:t>
      </w:r>
      <w:r w:rsidR="0061669D">
        <w:rPr>
          <w:rFonts w:ascii="Arial" w:hAnsi="Arial" w:cs="Arial"/>
        </w:rPr>
        <w:t>lógicas:</w:t>
      </w:r>
      <w:r w:rsidR="00B56224">
        <w:rPr>
          <w:rFonts w:ascii="Arial" w:hAnsi="Arial" w:cs="Arial"/>
        </w:rPr>
        <w:t xml:space="preserve"> </w:t>
      </w:r>
      <w:r w:rsidR="0061669D">
        <w:rPr>
          <w:rFonts w:ascii="Arial" w:hAnsi="Arial" w:cs="Arial"/>
        </w:rPr>
        <w:t>c</w:t>
      </w:r>
      <w:r w:rsidR="00B56224">
        <w:rPr>
          <w:rFonts w:ascii="Arial" w:hAnsi="Arial" w:cs="Arial"/>
        </w:rPr>
        <w:t xml:space="preserve">irugía </w:t>
      </w:r>
      <w:r w:rsidR="0061669D">
        <w:rPr>
          <w:rFonts w:ascii="Arial" w:hAnsi="Arial" w:cs="Arial"/>
        </w:rPr>
        <w:t>r</w:t>
      </w:r>
      <w:r w:rsidR="00B56224">
        <w:rPr>
          <w:rFonts w:ascii="Arial" w:hAnsi="Arial" w:cs="Arial"/>
        </w:rPr>
        <w:t xml:space="preserve">efractiva, </w:t>
      </w:r>
      <w:r w:rsidR="0061669D">
        <w:rPr>
          <w:rFonts w:ascii="Arial" w:hAnsi="Arial" w:cs="Arial"/>
        </w:rPr>
        <w:t>r</w:t>
      </w:r>
      <w:r w:rsidR="00B56224">
        <w:rPr>
          <w:rFonts w:ascii="Arial" w:hAnsi="Arial" w:cs="Arial"/>
        </w:rPr>
        <w:t xml:space="preserve">etina, </w:t>
      </w:r>
      <w:r w:rsidR="0061669D">
        <w:rPr>
          <w:rFonts w:ascii="Arial" w:hAnsi="Arial" w:cs="Arial"/>
        </w:rPr>
        <w:t>glaucoma, c</w:t>
      </w:r>
      <w:r w:rsidR="00B56224">
        <w:rPr>
          <w:rFonts w:ascii="Arial" w:hAnsi="Arial" w:cs="Arial"/>
        </w:rPr>
        <w:t xml:space="preserve">ataratas, Oftalmología </w:t>
      </w:r>
      <w:r w:rsidR="0061669D">
        <w:rPr>
          <w:rFonts w:ascii="Arial" w:hAnsi="Arial" w:cs="Arial"/>
        </w:rPr>
        <w:t>general, vías l</w:t>
      </w:r>
      <w:r w:rsidR="00B56224">
        <w:rPr>
          <w:rFonts w:ascii="Arial" w:hAnsi="Arial" w:cs="Arial"/>
        </w:rPr>
        <w:t xml:space="preserve">acrimales, </w:t>
      </w:r>
      <w:r w:rsidR="0061669D">
        <w:rPr>
          <w:rFonts w:ascii="Arial" w:hAnsi="Arial" w:cs="Arial"/>
        </w:rPr>
        <w:t>u</w:t>
      </w:r>
      <w:r w:rsidR="00B56224">
        <w:rPr>
          <w:rFonts w:ascii="Arial" w:hAnsi="Arial" w:cs="Arial"/>
        </w:rPr>
        <w:t xml:space="preserve">so de </w:t>
      </w:r>
      <w:r w:rsidR="0061669D">
        <w:rPr>
          <w:rFonts w:ascii="Arial" w:hAnsi="Arial" w:cs="Arial"/>
        </w:rPr>
        <w:t>g</w:t>
      </w:r>
      <w:r w:rsidR="00B56224">
        <w:rPr>
          <w:rFonts w:ascii="Arial" w:hAnsi="Arial" w:cs="Arial"/>
        </w:rPr>
        <w:t>afas</w:t>
      </w:r>
      <w:r w:rsidR="00E61F9C">
        <w:rPr>
          <w:rFonts w:ascii="Arial" w:hAnsi="Arial" w:cs="Arial"/>
        </w:rPr>
        <w:t xml:space="preserve">, </w:t>
      </w:r>
      <w:r w:rsidR="0061669D">
        <w:rPr>
          <w:rFonts w:ascii="Arial" w:hAnsi="Arial" w:cs="Arial"/>
        </w:rPr>
        <w:t>e</w:t>
      </w:r>
      <w:r w:rsidR="00E61F9C">
        <w:rPr>
          <w:rFonts w:ascii="Arial" w:hAnsi="Arial" w:cs="Arial"/>
        </w:rPr>
        <w:t xml:space="preserve">stética </w:t>
      </w:r>
      <w:r w:rsidR="0061669D">
        <w:rPr>
          <w:rFonts w:ascii="Arial" w:hAnsi="Arial" w:cs="Arial"/>
        </w:rPr>
        <w:t>o</w:t>
      </w:r>
      <w:r w:rsidR="00E61F9C">
        <w:rPr>
          <w:rFonts w:ascii="Arial" w:hAnsi="Arial" w:cs="Arial"/>
        </w:rPr>
        <w:t>cular</w:t>
      </w:r>
      <w:r w:rsidR="00B56224">
        <w:rPr>
          <w:rFonts w:ascii="Arial" w:hAnsi="Arial" w:cs="Arial"/>
        </w:rPr>
        <w:t>…</w:t>
      </w:r>
    </w:p>
    <w:p w14:paraId="447D9E49" w14:textId="77777777" w:rsidR="00E033CA" w:rsidRPr="00E033CA" w:rsidRDefault="00E033CA" w:rsidP="00E033CA">
      <w:pPr>
        <w:pStyle w:val="Textbody"/>
        <w:spacing w:after="0"/>
        <w:ind w:left="720"/>
        <w:jc w:val="both"/>
      </w:pPr>
    </w:p>
    <w:p w14:paraId="3C00565E" w14:textId="1E89C3BE" w:rsidR="005178EA" w:rsidRDefault="00E033CA" w:rsidP="005178EA">
      <w:pPr>
        <w:pStyle w:val="Textbody"/>
        <w:numPr>
          <w:ilvl w:val="0"/>
          <w:numId w:val="5"/>
        </w:numPr>
        <w:spacing w:after="0"/>
        <w:jc w:val="both"/>
        <w:rPr>
          <w:rFonts w:ascii="Arial" w:hAnsi="Arial" w:cs="Arial"/>
        </w:rPr>
      </w:pPr>
      <w:r w:rsidRPr="00E033CA">
        <w:rPr>
          <w:rFonts w:ascii="Arial" w:hAnsi="Arial" w:cs="Arial"/>
        </w:rPr>
        <w:t>Una de sus principal</w:t>
      </w:r>
      <w:r w:rsidR="0061669D">
        <w:rPr>
          <w:rFonts w:ascii="Arial" w:hAnsi="Arial" w:cs="Arial"/>
        </w:rPr>
        <w:t>es especialidades reside en la c</w:t>
      </w:r>
      <w:r w:rsidRPr="00E033CA">
        <w:rPr>
          <w:rFonts w:ascii="Arial" w:hAnsi="Arial" w:cs="Arial"/>
        </w:rPr>
        <w:t>irugía</w:t>
      </w:r>
      <w:r w:rsidR="0061669D">
        <w:rPr>
          <w:rFonts w:ascii="Arial" w:hAnsi="Arial" w:cs="Arial"/>
        </w:rPr>
        <w:t xml:space="preserve"> r</w:t>
      </w:r>
      <w:r w:rsidR="00AD11A5">
        <w:rPr>
          <w:rFonts w:ascii="Arial" w:hAnsi="Arial" w:cs="Arial"/>
        </w:rPr>
        <w:t xml:space="preserve">efractiva para corregir </w:t>
      </w:r>
      <w:r w:rsidR="00AD11A5" w:rsidRPr="00AD11A5">
        <w:rPr>
          <w:rFonts w:ascii="Arial" w:hAnsi="Arial" w:cs="Arial"/>
        </w:rPr>
        <w:t>miopía, astigmatismo o hipermetropí</w:t>
      </w:r>
      <w:r w:rsidR="0089531F">
        <w:rPr>
          <w:rFonts w:ascii="Arial" w:hAnsi="Arial" w:cs="Arial"/>
        </w:rPr>
        <w:t>a</w:t>
      </w:r>
      <w:r w:rsidR="00AD11A5">
        <w:rPr>
          <w:rFonts w:ascii="Arial" w:hAnsi="Arial" w:cs="Arial"/>
        </w:rPr>
        <w:t>, ya que incorporan casi una década de experiencia en la técnica Smile, mínimamente invasiva y con una r</w:t>
      </w:r>
      <w:r w:rsidR="00F125BD">
        <w:rPr>
          <w:rFonts w:ascii="Arial" w:hAnsi="Arial" w:cs="Arial"/>
        </w:rPr>
        <w:t>ápida recuperación</w:t>
      </w:r>
      <w:r w:rsidRPr="00E033CA">
        <w:rPr>
          <w:rFonts w:ascii="Arial" w:hAnsi="Arial" w:cs="Arial"/>
        </w:rPr>
        <w:t xml:space="preserve"> </w:t>
      </w:r>
    </w:p>
    <w:p w14:paraId="7C6A685A" w14:textId="77777777" w:rsidR="005178EA" w:rsidRDefault="005178EA" w:rsidP="005178EA">
      <w:pPr>
        <w:pStyle w:val="Textbody"/>
        <w:spacing w:after="0"/>
        <w:ind w:left="720"/>
        <w:jc w:val="both"/>
        <w:rPr>
          <w:rFonts w:ascii="Arial" w:hAnsi="Arial" w:cs="Arial"/>
        </w:rPr>
      </w:pPr>
    </w:p>
    <w:p w14:paraId="3EF50E97" w14:textId="14C5543C" w:rsidR="00E033CA" w:rsidRDefault="00E033CA" w:rsidP="00251924">
      <w:pPr>
        <w:pStyle w:val="Textbody"/>
        <w:numPr>
          <w:ilvl w:val="0"/>
          <w:numId w:val="5"/>
        </w:numPr>
        <w:spacing w:after="0"/>
        <w:jc w:val="both"/>
      </w:pPr>
      <w:r w:rsidRPr="005178EA">
        <w:rPr>
          <w:rFonts w:ascii="Arial" w:hAnsi="Arial" w:cs="Arial"/>
        </w:rPr>
        <w:t>HM Eye Center</w:t>
      </w:r>
      <w:r w:rsidR="00B05ED6" w:rsidRPr="005178EA">
        <w:rPr>
          <w:rFonts w:ascii="Arial" w:hAnsi="Arial" w:cs="Arial"/>
        </w:rPr>
        <w:t xml:space="preserve"> cuenta con una dotación tecnológica de última generación </w:t>
      </w:r>
      <w:r w:rsidR="00AD11A5" w:rsidRPr="005178EA">
        <w:rPr>
          <w:rFonts w:ascii="Arial" w:hAnsi="Arial" w:cs="Arial"/>
        </w:rPr>
        <w:t xml:space="preserve">lo </w:t>
      </w:r>
      <w:r w:rsidR="00B05ED6" w:rsidRPr="005178EA">
        <w:rPr>
          <w:rFonts w:ascii="Arial" w:hAnsi="Arial" w:cs="Arial"/>
        </w:rPr>
        <w:t xml:space="preserve">que representa uno de sus principales atractivos </w:t>
      </w:r>
      <w:r w:rsidR="00AD11A5" w:rsidRPr="005178EA">
        <w:rPr>
          <w:rFonts w:ascii="Arial" w:hAnsi="Arial" w:cs="Arial"/>
        </w:rPr>
        <w:t xml:space="preserve">y en cuyo arsenal </w:t>
      </w:r>
      <w:r w:rsidR="00B06CB4" w:rsidRPr="005178EA">
        <w:rPr>
          <w:rFonts w:ascii="Arial" w:hAnsi="Arial" w:cs="Arial"/>
        </w:rPr>
        <w:t xml:space="preserve">destacan </w:t>
      </w:r>
      <w:r w:rsidR="005178EA" w:rsidRPr="005178EA">
        <w:rPr>
          <w:rFonts w:ascii="Arial" w:hAnsi="Arial" w:cs="Arial"/>
        </w:rPr>
        <w:t>el ‘Láser de Femtosegundo Visumax’, el ‘Láser IPL optilight’ de referencia en el tratamien</w:t>
      </w:r>
      <w:r w:rsidR="00F126C8">
        <w:rPr>
          <w:rFonts w:ascii="Arial" w:hAnsi="Arial" w:cs="Arial"/>
        </w:rPr>
        <w:t>to del ojo seco, y el ‘Láser CO</w:t>
      </w:r>
      <w:r w:rsidR="00F126C8" w:rsidRPr="00F126C8">
        <w:rPr>
          <w:rFonts w:ascii="Arial" w:hAnsi="Arial" w:cs="Arial"/>
          <w:vertAlign w:val="superscript"/>
        </w:rPr>
        <w:t>2</w:t>
      </w:r>
      <w:r w:rsidR="005178EA" w:rsidRPr="005178EA">
        <w:rPr>
          <w:rFonts w:ascii="Arial" w:hAnsi="Arial" w:cs="Arial"/>
        </w:rPr>
        <w:t xml:space="preserve"> acupulse’, dirigido a realizar blefaroplastias sin cirugía</w:t>
      </w:r>
    </w:p>
    <w:p w14:paraId="0746F47F" w14:textId="53E6100C" w:rsidR="005343B5" w:rsidRPr="004E0336" w:rsidRDefault="006317BB" w:rsidP="005343B5">
      <w:pPr>
        <w:pStyle w:val="Textbody"/>
        <w:spacing w:before="240"/>
        <w:jc w:val="both"/>
        <w:rPr>
          <w:rFonts w:ascii="Arial" w:hAnsi="Arial" w:cs="Arial"/>
        </w:rPr>
      </w:pPr>
      <w:r>
        <w:rPr>
          <w:rFonts w:ascii="Arial" w:hAnsi="Arial" w:cs="Arial"/>
          <w:b/>
        </w:rPr>
        <w:t xml:space="preserve">Madrid, </w:t>
      </w:r>
      <w:r w:rsidR="004B1075">
        <w:rPr>
          <w:rFonts w:ascii="Arial" w:hAnsi="Arial" w:cs="Arial"/>
          <w:b/>
        </w:rPr>
        <w:t>15</w:t>
      </w:r>
      <w:r w:rsidR="009552C4">
        <w:rPr>
          <w:rFonts w:ascii="Arial" w:hAnsi="Arial" w:cs="Arial"/>
          <w:b/>
        </w:rPr>
        <w:t xml:space="preserve"> </w:t>
      </w:r>
      <w:r>
        <w:rPr>
          <w:rFonts w:ascii="Arial" w:hAnsi="Arial" w:cs="Arial"/>
          <w:b/>
        </w:rPr>
        <w:t xml:space="preserve">de </w:t>
      </w:r>
      <w:r w:rsidR="009552C4">
        <w:rPr>
          <w:rFonts w:ascii="Arial" w:hAnsi="Arial" w:cs="Arial"/>
          <w:b/>
        </w:rPr>
        <w:t xml:space="preserve">septiembre </w:t>
      </w:r>
      <w:r w:rsidR="001F02F1">
        <w:rPr>
          <w:rFonts w:ascii="Arial" w:hAnsi="Arial" w:cs="Arial"/>
          <w:b/>
        </w:rPr>
        <w:t>de 2022.-</w:t>
      </w:r>
      <w:r w:rsidR="007A6814">
        <w:rPr>
          <w:rFonts w:ascii="Arial" w:hAnsi="Arial" w:cs="Arial"/>
        </w:rPr>
        <w:t xml:space="preserve"> Nace un nuevo </w:t>
      </w:r>
      <w:r w:rsidR="00FA1398">
        <w:rPr>
          <w:rFonts w:ascii="Arial" w:hAnsi="Arial" w:cs="Arial"/>
        </w:rPr>
        <w:t>modelo que persigue</w:t>
      </w:r>
      <w:r w:rsidR="007A6814">
        <w:rPr>
          <w:rFonts w:ascii="Arial" w:hAnsi="Arial" w:cs="Arial"/>
        </w:rPr>
        <w:t xml:space="preserve"> </w:t>
      </w:r>
      <w:r w:rsidR="00FA1398">
        <w:rPr>
          <w:rFonts w:ascii="Arial" w:hAnsi="Arial" w:cs="Arial"/>
        </w:rPr>
        <w:t xml:space="preserve">modernizar </w:t>
      </w:r>
      <w:r w:rsidR="007A6814">
        <w:rPr>
          <w:rFonts w:ascii="Arial" w:hAnsi="Arial" w:cs="Arial"/>
        </w:rPr>
        <w:t>la salud ocular en España con la puesta en marcha de ‘</w:t>
      </w:r>
      <w:hyperlink r:id="rId8" w:history="1">
        <w:r w:rsidR="007A6814" w:rsidRPr="001D1503">
          <w:rPr>
            <w:rStyle w:val="Hipervnculo"/>
            <w:rFonts w:ascii="Arial" w:hAnsi="Arial" w:cs="Arial"/>
          </w:rPr>
          <w:t>HM Eye Center</w:t>
        </w:r>
      </w:hyperlink>
      <w:r w:rsidR="007A6814">
        <w:rPr>
          <w:rFonts w:ascii="Arial" w:hAnsi="Arial" w:cs="Arial"/>
        </w:rPr>
        <w:t>’</w:t>
      </w:r>
      <w:r w:rsidR="00FA1398">
        <w:rPr>
          <w:rFonts w:ascii="Arial" w:hAnsi="Arial" w:cs="Arial"/>
        </w:rPr>
        <w:t>,</w:t>
      </w:r>
      <w:r w:rsidR="007A6814">
        <w:rPr>
          <w:rFonts w:ascii="Arial" w:hAnsi="Arial" w:cs="Arial"/>
        </w:rPr>
        <w:t xml:space="preserve"> la apuesta</w:t>
      </w:r>
      <w:r w:rsidR="00FA1398">
        <w:rPr>
          <w:rFonts w:ascii="Arial" w:hAnsi="Arial" w:cs="Arial"/>
        </w:rPr>
        <w:t xml:space="preserve"> de HM Hospitales por renovar la atención de todas las patologías oftalmológicas</w:t>
      </w:r>
      <w:r w:rsidR="00CE0591">
        <w:rPr>
          <w:rFonts w:ascii="Arial" w:hAnsi="Arial" w:cs="Arial"/>
        </w:rPr>
        <w:t>. Para lograrlo se aúnan dos conceptos fundamentales. Ofre</w:t>
      </w:r>
      <w:r w:rsidR="00B56224">
        <w:rPr>
          <w:rFonts w:ascii="Arial" w:hAnsi="Arial" w:cs="Arial"/>
        </w:rPr>
        <w:t xml:space="preserve">cer al paciente las respuestas </w:t>
      </w:r>
      <w:r w:rsidR="00D037AE">
        <w:rPr>
          <w:rFonts w:ascii="Arial" w:hAnsi="Arial" w:cs="Arial"/>
        </w:rPr>
        <w:t xml:space="preserve">asistenciales </w:t>
      </w:r>
      <w:r w:rsidR="00B56224">
        <w:rPr>
          <w:rFonts w:ascii="Arial" w:hAnsi="Arial" w:cs="Arial"/>
        </w:rPr>
        <w:t xml:space="preserve">adecuadas </w:t>
      </w:r>
      <w:r w:rsidR="00CE0591">
        <w:rPr>
          <w:rFonts w:ascii="Arial" w:hAnsi="Arial" w:cs="Arial"/>
        </w:rPr>
        <w:t>a sus necesidades oculares desde una clínica oftalmológica, pero que al mismo tiempo garantice la máxima seguridad, tecnología</w:t>
      </w:r>
      <w:r w:rsidR="0030543B">
        <w:rPr>
          <w:rFonts w:ascii="Arial" w:hAnsi="Arial" w:cs="Arial"/>
        </w:rPr>
        <w:t xml:space="preserve"> de vanguardia</w:t>
      </w:r>
      <w:r w:rsidR="00CE0591">
        <w:rPr>
          <w:rFonts w:ascii="Arial" w:hAnsi="Arial" w:cs="Arial"/>
        </w:rPr>
        <w:t xml:space="preserve"> y los mejores profesionales</w:t>
      </w:r>
      <w:r w:rsidR="00D037AE">
        <w:rPr>
          <w:rFonts w:ascii="Arial" w:hAnsi="Arial" w:cs="Arial"/>
        </w:rPr>
        <w:t>,</w:t>
      </w:r>
      <w:r w:rsidR="00CE0591">
        <w:rPr>
          <w:rFonts w:ascii="Arial" w:hAnsi="Arial" w:cs="Arial"/>
        </w:rPr>
        <w:t xml:space="preserve"> que solo se encuentran dentro de un ámbito hospitalario</w:t>
      </w:r>
      <w:r w:rsidR="00720524">
        <w:rPr>
          <w:rFonts w:ascii="Arial" w:hAnsi="Arial" w:cs="Arial"/>
        </w:rPr>
        <w:t>, que en este</w:t>
      </w:r>
      <w:r w:rsidR="00D037AE">
        <w:rPr>
          <w:rFonts w:ascii="Arial" w:hAnsi="Arial" w:cs="Arial"/>
        </w:rPr>
        <w:t xml:space="preserve"> caso </w:t>
      </w:r>
      <w:r w:rsidR="00D4575C">
        <w:rPr>
          <w:rFonts w:ascii="Arial" w:hAnsi="Arial" w:cs="Arial"/>
        </w:rPr>
        <w:t xml:space="preserve">ofrece </w:t>
      </w:r>
      <w:r w:rsidR="00D037AE">
        <w:rPr>
          <w:rFonts w:ascii="Arial" w:hAnsi="Arial" w:cs="Arial"/>
        </w:rPr>
        <w:t>el Hospital Universitario HM Madrid, que se encuentra muy próximo</w:t>
      </w:r>
      <w:r w:rsidR="00CE0591">
        <w:rPr>
          <w:rFonts w:ascii="Arial" w:hAnsi="Arial" w:cs="Arial"/>
        </w:rPr>
        <w:t>.</w:t>
      </w:r>
    </w:p>
    <w:p w14:paraId="602ACC64" w14:textId="1F9109CC" w:rsidR="00AF0A40" w:rsidRPr="002F6C10" w:rsidRDefault="00D11228" w:rsidP="00AF0A40">
      <w:pPr>
        <w:jc w:val="both"/>
        <w:rPr>
          <w:rFonts w:ascii="Arial" w:eastAsia="Times New Roman" w:hAnsi="Arial" w:cs="Arial"/>
          <w:lang w:bidi="ar-SA"/>
        </w:rPr>
      </w:pPr>
      <w:r>
        <w:rPr>
          <w:rFonts w:ascii="Arial" w:hAnsi="Arial" w:cs="Arial"/>
        </w:rPr>
        <w:t>Este nuevo centro especializado está dirigido por el Dr. Gonzalo Bernabéu, quien compaginará el cargo de director médico de HM Eye Center con los que detenta como j</w:t>
      </w:r>
      <w:r w:rsidRPr="00D11228">
        <w:rPr>
          <w:rFonts w:ascii="Arial" w:hAnsi="Arial" w:cs="Arial"/>
        </w:rPr>
        <w:t>efe</w:t>
      </w:r>
      <w:r w:rsidR="00F1758C">
        <w:rPr>
          <w:rFonts w:ascii="Arial" w:hAnsi="Arial" w:cs="Arial"/>
        </w:rPr>
        <w:t xml:space="preserve"> de Servicio de Oftalmología de los hospitales universitarios HM Madrid y </w:t>
      </w:r>
      <w:r w:rsidRPr="00D11228">
        <w:rPr>
          <w:rFonts w:ascii="Arial" w:hAnsi="Arial" w:cs="Arial"/>
        </w:rPr>
        <w:t>HM Montepríncipe</w:t>
      </w:r>
      <w:r w:rsidR="00F1758C">
        <w:rPr>
          <w:rFonts w:ascii="Arial" w:hAnsi="Arial" w:cs="Arial"/>
        </w:rPr>
        <w:t xml:space="preserve"> y del Hospital HM Vallés</w:t>
      </w:r>
      <w:r>
        <w:rPr>
          <w:rFonts w:ascii="Arial" w:hAnsi="Arial" w:cs="Arial"/>
        </w:rPr>
        <w:t>.</w:t>
      </w:r>
      <w:r w:rsidR="00AF0A40">
        <w:rPr>
          <w:rFonts w:ascii="Arial" w:hAnsi="Arial" w:cs="Arial"/>
        </w:rPr>
        <w:t xml:space="preserve"> E</w:t>
      </w:r>
      <w:r w:rsidR="00D037AE">
        <w:rPr>
          <w:rFonts w:ascii="Arial" w:hAnsi="Arial" w:cs="Arial"/>
        </w:rPr>
        <w:t>l</w:t>
      </w:r>
      <w:r w:rsidR="00AF0A40">
        <w:rPr>
          <w:rFonts w:ascii="Arial" w:hAnsi="Arial" w:cs="Arial"/>
        </w:rPr>
        <w:t xml:space="preserve"> Dr. Bernabéu</w:t>
      </w:r>
      <w:r w:rsidR="00D037AE">
        <w:rPr>
          <w:rFonts w:ascii="Arial" w:hAnsi="Arial" w:cs="Arial"/>
        </w:rPr>
        <w:t xml:space="preserve"> es </w:t>
      </w:r>
      <w:r w:rsidR="00E61F9C" w:rsidRPr="00E61F9C">
        <w:rPr>
          <w:rFonts w:ascii="Arial" w:eastAsia="Times New Roman" w:hAnsi="Arial" w:cs="Arial"/>
        </w:rPr>
        <w:t xml:space="preserve">uno de los cirujanos en Europa con más experiencia </w:t>
      </w:r>
      <w:r w:rsidR="0061669D">
        <w:rPr>
          <w:rFonts w:ascii="Arial" w:eastAsia="Times New Roman" w:hAnsi="Arial" w:cs="Arial"/>
          <w:lang w:bidi="ar-SA"/>
        </w:rPr>
        <w:t>en cirugía r</w:t>
      </w:r>
      <w:r w:rsidR="00AF0A40">
        <w:rPr>
          <w:rFonts w:ascii="Arial" w:eastAsia="Times New Roman" w:hAnsi="Arial" w:cs="Arial"/>
          <w:lang w:bidi="ar-SA"/>
        </w:rPr>
        <w:t xml:space="preserve">efractiva </w:t>
      </w:r>
      <w:r w:rsidR="00AF0A40" w:rsidRPr="002F6C10">
        <w:rPr>
          <w:rFonts w:ascii="Arial" w:eastAsia="Times New Roman" w:hAnsi="Arial" w:cs="Arial"/>
          <w:lang w:bidi="ar-SA"/>
        </w:rPr>
        <w:t>con Láser Excimer y Smile</w:t>
      </w:r>
      <w:r w:rsidR="00AF0A40">
        <w:rPr>
          <w:rFonts w:ascii="Arial" w:eastAsia="Times New Roman" w:hAnsi="Arial" w:cs="Arial"/>
          <w:lang w:bidi="ar-SA"/>
        </w:rPr>
        <w:t xml:space="preserve"> e </w:t>
      </w:r>
      <w:r w:rsidR="00AF0A40" w:rsidRPr="002F6C10">
        <w:rPr>
          <w:rFonts w:ascii="Arial" w:eastAsia="Times New Roman" w:hAnsi="Arial" w:cs="Arial"/>
          <w:lang w:bidi="ar-SA"/>
        </w:rPr>
        <w:t>Implante de ICL</w:t>
      </w:r>
      <w:r w:rsidR="00AF0A40">
        <w:rPr>
          <w:rFonts w:ascii="Arial" w:eastAsia="Times New Roman" w:hAnsi="Arial" w:cs="Arial"/>
          <w:lang w:bidi="ar-SA"/>
        </w:rPr>
        <w:t xml:space="preserve"> y </w:t>
      </w:r>
      <w:r w:rsidR="0061669D">
        <w:rPr>
          <w:rFonts w:ascii="Arial" w:eastAsia="Times New Roman" w:hAnsi="Arial" w:cs="Arial"/>
          <w:lang w:bidi="ar-SA"/>
        </w:rPr>
        <w:t>cirugía de cataratas con implante de l</w:t>
      </w:r>
      <w:r w:rsidR="00AF0A40" w:rsidRPr="002F6C10">
        <w:rPr>
          <w:rFonts w:ascii="Arial" w:eastAsia="Times New Roman" w:hAnsi="Arial" w:cs="Arial"/>
          <w:lang w:bidi="ar-SA"/>
        </w:rPr>
        <w:t xml:space="preserve">entes </w:t>
      </w:r>
      <w:r w:rsidR="0061669D">
        <w:rPr>
          <w:rFonts w:ascii="Arial" w:eastAsia="Times New Roman" w:hAnsi="Arial" w:cs="Arial"/>
          <w:lang w:bidi="ar-SA"/>
        </w:rPr>
        <w:t>p</w:t>
      </w:r>
      <w:r w:rsidR="00AF0A40" w:rsidRPr="002F6C10">
        <w:rPr>
          <w:rFonts w:ascii="Arial" w:eastAsia="Times New Roman" w:hAnsi="Arial" w:cs="Arial"/>
          <w:lang w:bidi="ar-SA"/>
        </w:rPr>
        <w:t>remium</w:t>
      </w:r>
      <w:r w:rsidR="00AF0A40">
        <w:rPr>
          <w:rFonts w:ascii="Arial" w:eastAsia="Times New Roman" w:hAnsi="Arial" w:cs="Arial"/>
          <w:lang w:bidi="ar-SA"/>
        </w:rPr>
        <w:t xml:space="preserve"> y </w:t>
      </w:r>
      <w:r w:rsidR="0061669D">
        <w:rPr>
          <w:rFonts w:ascii="Arial" w:eastAsia="Times New Roman" w:hAnsi="Arial" w:cs="Arial"/>
          <w:lang w:bidi="ar-SA"/>
        </w:rPr>
        <w:t>c</w:t>
      </w:r>
      <w:r w:rsidR="00AF0A40">
        <w:rPr>
          <w:rFonts w:ascii="Arial" w:eastAsia="Times New Roman" w:hAnsi="Arial" w:cs="Arial"/>
          <w:lang w:bidi="ar-SA"/>
        </w:rPr>
        <w:t>órnea</w:t>
      </w:r>
      <w:r w:rsidR="00235E4D">
        <w:rPr>
          <w:rFonts w:ascii="Arial" w:eastAsia="Times New Roman" w:hAnsi="Arial" w:cs="Arial"/>
          <w:lang w:bidi="ar-SA"/>
        </w:rPr>
        <w:t>.</w:t>
      </w:r>
      <w:r w:rsidR="00AF0A40">
        <w:rPr>
          <w:rFonts w:ascii="Arial" w:eastAsia="Times New Roman" w:hAnsi="Arial" w:cs="Arial"/>
          <w:lang w:bidi="ar-SA"/>
        </w:rPr>
        <w:t xml:space="preserve"> </w:t>
      </w:r>
    </w:p>
    <w:p w14:paraId="19B31713" w14:textId="77777777" w:rsidR="00CE0591" w:rsidRDefault="00CE0591" w:rsidP="00E414D6">
      <w:pPr>
        <w:pStyle w:val="Textbody"/>
        <w:spacing w:after="0"/>
        <w:jc w:val="both"/>
        <w:rPr>
          <w:rFonts w:ascii="Arial" w:hAnsi="Arial" w:cs="Arial"/>
        </w:rPr>
      </w:pPr>
    </w:p>
    <w:p w14:paraId="41396C4E" w14:textId="1DE0AEE1" w:rsidR="00F126C8" w:rsidRDefault="00CE0591">
      <w:pPr>
        <w:pStyle w:val="CuerpoA"/>
        <w:jc w:val="both"/>
        <w:rPr>
          <w:rFonts w:ascii="Arial" w:eastAsia="Times New Roman" w:hAnsi="Arial" w:cs="Arial"/>
          <w:color w:val="auto"/>
        </w:rPr>
      </w:pPr>
      <w:r>
        <w:rPr>
          <w:rFonts w:ascii="Arial" w:eastAsia="Times New Roman" w:hAnsi="Arial" w:cs="Arial"/>
          <w:color w:val="auto"/>
        </w:rPr>
        <w:t>“</w:t>
      </w:r>
      <w:r w:rsidRPr="00CE0591">
        <w:rPr>
          <w:rFonts w:ascii="Arial" w:eastAsia="Times New Roman" w:hAnsi="Arial" w:cs="Arial"/>
          <w:color w:val="auto"/>
        </w:rPr>
        <w:t>HM Eye Center aporta todo lo bueno de una clínica oftalmológica centrada en la excelencia médico quirúrgica, con el respaldo</w:t>
      </w:r>
      <w:r w:rsidR="00F1758C">
        <w:rPr>
          <w:rFonts w:ascii="Arial" w:eastAsia="Times New Roman" w:hAnsi="Arial" w:cs="Arial"/>
          <w:color w:val="auto"/>
        </w:rPr>
        <w:t xml:space="preserve"> y la seguridad que concede</w:t>
      </w:r>
      <w:r w:rsidRPr="00CE0591">
        <w:rPr>
          <w:rFonts w:ascii="Arial" w:eastAsia="Times New Roman" w:hAnsi="Arial" w:cs="Arial"/>
          <w:color w:val="auto"/>
        </w:rPr>
        <w:t xml:space="preserve"> estar dentro de un gran grupo hospitalario como HM Hospitales.</w:t>
      </w:r>
      <w:r>
        <w:rPr>
          <w:rFonts w:ascii="Arial" w:eastAsia="Times New Roman" w:hAnsi="Arial" w:cs="Arial"/>
          <w:color w:val="auto"/>
        </w:rPr>
        <w:t xml:space="preserve"> </w:t>
      </w:r>
      <w:r w:rsidRPr="00CE0591">
        <w:rPr>
          <w:rFonts w:ascii="Arial" w:eastAsia="Times New Roman" w:hAnsi="Arial" w:cs="Arial"/>
          <w:color w:val="auto"/>
        </w:rPr>
        <w:t>La unión de estos dos conceptos nos permitirá estar a la vanguardia en la práctica médico-quirúrgica, la docencia y la investigación en el campo de la Oftalmología</w:t>
      </w:r>
      <w:r>
        <w:rPr>
          <w:rFonts w:ascii="Arial" w:eastAsia="Times New Roman" w:hAnsi="Arial" w:cs="Arial"/>
          <w:color w:val="auto"/>
        </w:rPr>
        <w:t>”, señala el Dr. Bernabéu</w:t>
      </w:r>
      <w:r w:rsidRPr="00CE0591">
        <w:rPr>
          <w:rFonts w:ascii="Arial" w:eastAsia="Times New Roman" w:hAnsi="Arial" w:cs="Arial"/>
          <w:color w:val="auto"/>
        </w:rPr>
        <w:t>.</w:t>
      </w:r>
    </w:p>
    <w:p w14:paraId="2C423EE4" w14:textId="1A18B737" w:rsidR="002F6C10" w:rsidRDefault="00CE0591">
      <w:pPr>
        <w:pStyle w:val="CuerpoA"/>
        <w:jc w:val="both"/>
        <w:rPr>
          <w:rFonts w:ascii="Arial" w:eastAsia="Times New Roman" w:hAnsi="Arial" w:cs="Arial"/>
          <w:color w:val="auto"/>
        </w:rPr>
      </w:pPr>
      <w:r>
        <w:rPr>
          <w:rFonts w:ascii="Arial" w:eastAsia="Times New Roman" w:hAnsi="Arial" w:cs="Arial"/>
          <w:color w:val="auto"/>
        </w:rPr>
        <w:lastRenderedPageBreak/>
        <w:t>Para lograrlo HM Eye Center nace en el centro de Madrid, conc</w:t>
      </w:r>
      <w:r w:rsidR="0061669D">
        <w:rPr>
          <w:rFonts w:ascii="Arial" w:eastAsia="Times New Roman" w:hAnsi="Arial" w:cs="Arial"/>
          <w:color w:val="auto"/>
        </w:rPr>
        <w:t>retamente en la calle Arapiles 10</w:t>
      </w:r>
      <w:r>
        <w:rPr>
          <w:rFonts w:ascii="Arial" w:eastAsia="Times New Roman" w:hAnsi="Arial" w:cs="Arial"/>
          <w:color w:val="auto"/>
        </w:rPr>
        <w:t xml:space="preserve">, donde se encuentra activa la primera clínica de esta nueva marca del Grupo y que cuenta con unas instalaciones de </w:t>
      </w:r>
      <w:r w:rsidR="00D654AB">
        <w:rPr>
          <w:rFonts w:ascii="Arial" w:eastAsia="Times New Roman" w:hAnsi="Arial" w:cs="Arial"/>
          <w:color w:val="auto"/>
        </w:rPr>
        <w:t xml:space="preserve">400 </w:t>
      </w:r>
      <w:r>
        <w:rPr>
          <w:rFonts w:ascii="Arial" w:eastAsia="Times New Roman" w:hAnsi="Arial" w:cs="Arial"/>
          <w:color w:val="auto"/>
        </w:rPr>
        <w:t>m</w:t>
      </w:r>
      <w:r w:rsidRPr="00CE0591">
        <w:rPr>
          <w:rFonts w:ascii="Arial" w:eastAsia="Times New Roman" w:hAnsi="Arial" w:cs="Arial"/>
          <w:color w:val="auto"/>
          <w:vertAlign w:val="superscript"/>
        </w:rPr>
        <w:t>2</w:t>
      </w:r>
      <w:r w:rsidR="00B56224">
        <w:rPr>
          <w:rFonts w:ascii="Arial" w:eastAsia="Times New Roman" w:hAnsi="Arial" w:cs="Arial"/>
          <w:color w:val="auto"/>
        </w:rPr>
        <w:t xml:space="preserve">. </w:t>
      </w:r>
    </w:p>
    <w:p w14:paraId="0EADB868" w14:textId="77777777" w:rsidR="00AF0A40" w:rsidRDefault="00AF0A40">
      <w:pPr>
        <w:pStyle w:val="CuerpoA"/>
        <w:jc w:val="both"/>
        <w:rPr>
          <w:rFonts w:ascii="Arial" w:eastAsia="Times New Roman" w:hAnsi="Arial" w:cs="Arial"/>
          <w:color w:val="auto"/>
        </w:rPr>
      </w:pPr>
    </w:p>
    <w:p w14:paraId="2F016A8A" w14:textId="7C5FA78A" w:rsidR="00E61F9C" w:rsidRDefault="00B56224">
      <w:pPr>
        <w:pStyle w:val="CuerpoA"/>
        <w:jc w:val="both"/>
        <w:rPr>
          <w:rFonts w:ascii="Arial" w:hAnsi="Arial" w:cs="Arial"/>
        </w:rPr>
      </w:pPr>
      <w:r>
        <w:rPr>
          <w:rFonts w:ascii="Arial" w:eastAsia="Times New Roman" w:hAnsi="Arial" w:cs="Arial"/>
          <w:color w:val="auto"/>
        </w:rPr>
        <w:t xml:space="preserve">Organizado en áreas de importancia en función de la salud ocular, los profesionales sanitarios que componen su plantilla ofrecen diagnósticos, tratamiento e investigación para </w:t>
      </w:r>
      <w:r>
        <w:rPr>
          <w:rFonts w:ascii="Arial" w:hAnsi="Arial" w:cs="Arial"/>
        </w:rPr>
        <w:t xml:space="preserve">todas las patologías oftalmológicas y los abordajes quirúrgicos necesarios en </w:t>
      </w:r>
      <w:r w:rsidR="0061669D">
        <w:rPr>
          <w:rFonts w:ascii="Arial" w:hAnsi="Arial" w:cs="Arial"/>
        </w:rPr>
        <w:t>cirugía refractiva, retina, glaucoma, cataratas, Oftalmología general o vías lacrimales</w:t>
      </w:r>
      <w:r>
        <w:rPr>
          <w:rFonts w:ascii="Arial" w:hAnsi="Arial" w:cs="Arial"/>
        </w:rPr>
        <w:t>. Del mismo modo, cu</w:t>
      </w:r>
      <w:r w:rsidR="002F6C10">
        <w:rPr>
          <w:rFonts w:ascii="Arial" w:hAnsi="Arial" w:cs="Arial"/>
        </w:rPr>
        <w:t>e</w:t>
      </w:r>
      <w:r>
        <w:rPr>
          <w:rFonts w:ascii="Arial" w:hAnsi="Arial" w:cs="Arial"/>
        </w:rPr>
        <w:t>nta con un área específica de</w:t>
      </w:r>
      <w:r w:rsidR="0061669D">
        <w:rPr>
          <w:rFonts w:ascii="Arial" w:hAnsi="Arial" w:cs="Arial"/>
        </w:rPr>
        <w:t xml:space="preserve"> estética ocular y uso de gafas</w:t>
      </w:r>
      <w:r w:rsidR="00F126C8">
        <w:rPr>
          <w:rFonts w:ascii="Arial" w:hAnsi="Arial" w:cs="Arial"/>
        </w:rPr>
        <w:t>, un quirófano para intervenciones ambulatorias, que cuenta con toda la seguridad y garantía para los pacientes que el Grupo HM Hospitales ofrece.</w:t>
      </w:r>
    </w:p>
    <w:p w14:paraId="7A947DF2" w14:textId="77777777" w:rsidR="00E61F9C" w:rsidRDefault="00E61F9C">
      <w:pPr>
        <w:pStyle w:val="CuerpoA"/>
        <w:jc w:val="both"/>
        <w:rPr>
          <w:rFonts w:ascii="Arial" w:hAnsi="Arial" w:cs="Arial"/>
        </w:rPr>
      </w:pPr>
    </w:p>
    <w:p w14:paraId="0BF39587" w14:textId="5623BE75" w:rsidR="00E61F9C" w:rsidRDefault="00E61F9C" w:rsidP="00E61F9C">
      <w:pPr>
        <w:pStyle w:val="Textbody"/>
        <w:spacing w:after="0"/>
        <w:jc w:val="both"/>
        <w:rPr>
          <w:rFonts w:ascii="Arial" w:hAnsi="Arial" w:cs="Arial"/>
        </w:rPr>
      </w:pPr>
      <w:r w:rsidRPr="00E033CA">
        <w:rPr>
          <w:rFonts w:ascii="Arial" w:hAnsi="Arial" w:cs="Arial"/>
        </w:rPr>
        <w:t>Una de sus principal</w:t>
      </w:r>
      <w:r w:rsidR="0061669D">
        <w:rPr>
          <w:rFonts w:ascii="Arial" w:hAnsi="Arial" w:cs="Arial"/>
        </w:rPr>
        <w:t>es especialidades reside en la c</w:t>
      </w:r>
      <w:r w:rsidRPr="00E033CA">
        <w:rPr>
          <w:rFonts w:ascii="Arial" w:hAnsi="Arial" w:cs="Arial"/>
        </w:rPr>
        <w:t>irugía</w:t>
      </w:r>
      <w:r>
        <w:rPr>
          <w:rFonts w:ascii="Arial" w:hAnsi="Arial" w:cs="Arial"/>
        </w:rPr>
        <w:t xml:space="preserve"> </w:t>
      </w:r>
      <w:r w:rsidR="0061669D">
        <w:rPr>
          <w:rFonts w:ascii="Arial" w:hAnsi="Arial" w:cs="Arial"/>
        </w:rPr>
        <w:t>r</w:t>
      </w:r>
      <w:r>
        <w:rPr>
          <w:rFonts w:ascii="Arial" w:hAnsi="Arial" w:cs="Arial"/>
        </w:rPr>
        <w:t xml:space="preserve">efractiva para corregir </w:t>
      </w:r>
      <w:r w:rsidRPr="00AD11A5">
        <w:rPr>
          <w:rFonts w:ascii="Arial" w:hAnsi="Arial" w:cs="Arial"/>
        </w:rPr>
        <w:t>miopía, astigmatismo o hipermetropí</w:t>
      </w:r>
      <w:r>
        <w:rPr>
          <w:rFonts w:ascii="Arial" w:hAnsi="Arial" w:cs="Arial"/>
        </w:rPr>
        <w:t xml:space="preserve">a, ya que incorporan </w:t>
      </w:r>
      <w:r w:rsidR="00886D27">
        <w:rPr>
          <w:rFonts w:ascii="Arial" w:hAnsi="Arial" w:cs="Arial"/>
        </w:rPr>
        <w:t>más de 20 años en este campo y el Dr. Bernabéu es uno de los primeros cirujanos de España en incorporar la técnica Smile hace ya casi 10 años, técnica mínimamente invasiva y con una rápida recuperación. Este hecho diferencial</w:t>
      </w:r>
      <w:r>
        <w:rPr>
          <w:rFonts w:ascii="Arial" w:hAnsi="Arial" w:cs="Arial"/>
        </w:rPr>
        <w:t xml:space="preserve"> se produce gracias al </w:t>
      </w:r>
      <w:r w:rsidRPr="00E61F9C">
        <w:rPr>
          <w:rFonts w:ascii="Arial" w:hAnsi="Arial" w:cs="Arial"/>
        </w:rPr>
        <w:t>L</w:t>
      </w:r>
      <w:r>
        <w:rPr>
          <w:rFonts w:ascii="Arial" w:hAnsi="Arial" w:cs="Arial"/>
        </w:rPr>
        <w:t>á</w:t>
      </w:r>
      <w:r w:rsidRPr="00E61F9C">
        <w:rPr>
          <w:rFonts w:ascii="Arial" w:hAnsi="Arial" w:cs="Arial"/>
        </w:rPr>
        <w:t>ser de femtosegundo Visumax</w:t>
      </w:r>
      <w:r>
        <w:rPr>
          <w:rFonts w:ascii="Arial" w:hAnsi="Arial" w:cs="Arial"/>
        </w:rPr>
        <w:t xml:space="preserve"> </w:t>
      </w:r>
      <w:r w:rsidR="00886D27">
        <w:rPr>
          <w:rFonts w:ascii="Arial" w:hAnsi="Arial" w:cs="Arial"/>
        </w:rPr>
        <w:t xml:space="preserve">con el que cuenta HM Eye Center </w:t>
      </w:r>
      <w:r w:rsidRPr="00E61F9C">
        <w:rPr>
          <w:rFonts w:ascii="Arial" w:hAnsi="Arial" w:cs="Arial"/>
        </w:rPr>
        <w:t xml:space="preserve">y </w:t>
      </w:r>
      <w:r>
        <w:rPr>
          <w:rFonts w:ascii="Arial" w:hAnsi="Arial" w:cs="Arial"/>
        </w:rPr>
        <w:t xml:space="preserve">actualmente es de </w:t>
      </w:r>
      <w:r w:rsidRPr="00E61F9C">
        <w:rPr>
          <w:rFonts w:ascii="Arial" w:hAnsi="Arial" w:cs="Arial"/>
        </w:rPr>
        <w:t xml:space="preserve">elección </w:t>
      </w:r>
      <w:r>
        <w:rPr>
          <w:rFonts w:ascii="Arial" w:hAnsi="Arial" w:cs="Arial"/>
        </w:rPr>
        <w:t>en los mejores centros oftalmoló</w:t>
      </w:r>
      <w:r w:rsidRPr="00E61F9C">
        <w:rPr>
          <w:rFonts w:ascii="Arial" w:hAnsi="Arial" w:cs="Arial"/>
        </w:rPr>
        <w:t>g</w:t>
      </w:r>
      <w:r>
        <w:rPr>
          <w:rFonts w:ascii="Arial" w:hAnsi="Arial" w:cs="Arial"/>
        </w:rPr>
        <w:t>icos de Europa y Estados Unidos</w:t>
      </w:r>
      <w:r w:rsidRPr="00E61F9C">
        <w:rPr>
          <w:rFonts w:ascii="Arial" w:hAnsi="Arial" w:cs="Arial"/>
        </w:rPr>
        <w:t>.</w:t>
      </w:r>
    </w:p>
    <w:p w14:paraId="41CCE2A5" w14:textId="6C1FB1C0" w:rsidR="00E61F9C" w:rsidRDefault="00E61F9C" w:rsidP="00E61F9C">
      <w:pPr>
        <w:pStyle w:val="CuerpoA"/>
        <w:jc w:val="both"/>
        <w:rPr>
          <w:rFonts w:ascii="Arial" w:eastAsia="Times New Roman" w:hAnsi="Arial" w:cs="Arial"/>
          <w:color w:val="auto"/>
        </w:rPr>
      </w:pPr>
    </w:p>
    <w:p w14:paraId="60A0A1E4" w14:textId="7F015769" w:rsidR="00E61F9C" w:rsidRPr="00E61F9C" w:rsidRDefault="00E61F9C" w:rsidP="00E61F9C">
      <w:pPr>
        <w:pStyle w:val="CuerpoA"/>
        <w:jc w:val="both"/>
        <w:rPr>
          <w:rFonts w:ascii="Arial" w:eastAsia="Times New Roman" w:hAnsi="Arial" w:cs="Arial"/>
          <w:color w:val="auto"/>
        </w:rPr>
      </w:pPr>
      <w:r>
        <w:rPr>
          <w:rFonts w:ascii="Arial" w:eastAsia="Times New Roman" w:hAnsi="Arial" w:cs="Arial"/>
          <w:color w:val="auto"/>
        </w:rPr>
        <w:t>Además, el resto del arsenal tecnológico de HM Eye Center lo sitúa desde su nacimiento en la vanguardia de la Oftalmología española. Buena prueba de ello son el ‘Lá</w:t>
      </w:r>
      <w:r w:rsidRPr="00E61F9C">
        <w:rPr>
          <w:rFonts w:ascii="Arial" w:eastAsia="Times New Roman" w:hAnsi="Arial" w:cs="Arial"/>
          <w:color w:val="auto"/>
        </w:rPr>
        <w:t>ser IPL optilight</w:t>
      </w:r>
      <w:r>
        <w:rPr>
          <w:rFonts w:ascii="Arial" w:eastAsia="Times New Roman" w:hAnsi="Arial" w:cs="Arial"/>
          <w:color w:val="auto"/>
        </w:rPr>
        <w:t xml:space="preserve">’, </w:t>
      </w:r>
      <w:r w:rsidRPr="00E61F9C">
        <w:rPr>
          <w:rFonts w:ascii="Arial" w:eastAsia="Times New Roman" w:hAnsi="Arial" w:cs="Arial"/>
          <w:color w:val="auto"/>
        </w:rPr>
        <w:t>de última generación y de referencia en el tratamiento del ojo seco, manchas en la piel y rejuvenecimiento facial.</w:t>
      </w:r>
      <w:r>
        <w:rPr>
          <w:rFonts w:ascii="Arial" w:eastAsia="Times New Roman" w:hAnsi="Arial" w:cs="Arial"/>
          <w:color w:val="auto"/>
        </w:rPr>
        <w:t xml:space="preserve"> Laser CO</w:t>
      </w:r>
      <w:r w:rsidRPr="003C35D6">
        <w:rPr>
          <w:rFonts w:ascii="Arial" w:eastAsia="Times New Roman" w:hAnsi="Arial" w:cs="Arial"/>
          <w:color w:val="auto"/>
          <w:vertAlign w:val="superscript"/>
        </w:rPr>
        <w:t>2</w:t>
      </w:r>
      <w:r>
        <w:rPr>
          <w:rFonts w:ascii="Arial" w:eastAsia="Times New Roman" w:hAnsi="Arial" w:cs="Arial"/>
          <w:color w:val="auto"/>
        </w:rPr>
        <w:t xml:space="preserve"> acupulse, dirigido a realiz</w:t>
      </w:r>
      <w:r w:rsidRPr="00E61F9C">
        <w:rPr>
          <w:rFonts w:ascii="Arial" w:eastAsia="Times New Roman" w:hAnsi="Arial" w:cs="Arial"/>
          <w:color w:val="auto"/>
        </w:rPr>
        <w:t>ar blefaroplastias sin cirugía, tensado de piel, eliminación de cicatrices e hiperpigmentaciones.</w:t>
      </w:r>
    </w:p>
    <w:p w14:paraId="0D6FA4E3" w14:textId="77777777" w:rsidR="00E61F9C" w:rsidRPr="00E61F9C" w:rsidRDefault="00E61F9C" w:rsidP="00E61F9C">
      <w:pPr>
        <w:pStyle w:val="CuerpoA"/>
        <w:jc w:val="both"/>
        <w:rPr>
          <w:rFonts w:ascii="Arial" w:eastAsia="Times New Roman" w:hAnsi="Arial" w:cs="Arial"/>
          <w:color w:val="auto"/>
        </w:rPr>
      </w:pPr>
    </w:p>
    <w:p w14:paraId="55FF54A7" w14:textId="5267EDAC" w:rsidR="00CE0591" w:rsidRDefault="00E61F9C" w:rsidP="00E61F9C">
      <w:pPr>
        <w:pStyle w:val="CuerpoA"/>
        <w:jc w:val="both"/>
        <w:rPr>
          <w:rFonts w:ascii="Arial" w:eastAsia="Times New Roman" w:hAnsi="Arial" w:cs="Arial"/>
          <w:color w:val="auto"/>
        </w:rPr>
      </w:pPr>
      <w:r>
        <w:rPr>
          <w:rFonts w:ascii="Arial" w:eastAsia="Times New Roman" w:hAnsi="Arial" w:cs="Arial"/>
          <w:color w:val="auto"/>
        </w:rPr>
        <w:t xml:space="preserve">Completa la capacidad tecnológica de HM Eye Center el </w:t>
      </w:r>
      <w:r w:rsidRPr="00E61F9C">
        <w:rPr>
          <w:rFonts w:ascii="Arial" w:eastAsia="Times New Roman" w:hAnsi="Arial" w:cs="Arial"/>
          <w:color w:val="auto"/>
        </w:rPr>
        <w:t>analizador de patología macular</w:t>
      </w:r>
      <w:r>
        <w:rPr>
          <w:rFonts w:ascii="Arial" w:eastAsia="Times New Roman" w:hAnsi="Arial" w:cs="Arial"/>
          <w:color w:val="auto"/>
        </w:rPr>
        <w:t xml:space="preserve"> Oct cirrus 6000 angioplex, que tiene la</w:t>
      </w:r>
      <w:r w:rsidRPr="00E61F9C">
        <w:rPr>
          <w:rFonts w:ascii="Arial" w:eastAsia="Times New Roman" w:hAnsi="Arial" w:cs="Arial"/>
          <w:color w:val="auto"/>
        </w:rPr>
        <w:t xml:space="preserve"> posibilidad de realizar angiografias de la retina</w:t>
      </w:r>
      <w:r w:rsidR="00D9500C">
        <w:rPr>
          <w:rFonts w:ascii="Arial" w:eastAsia="Times New Roman" w:hAnsi="Arial" w:cs="Arial"/>
          <w:color w:val="auto"/>
        </w:rPr>
        <w:t xml:space="preserve"> en dos minutos </w:t>
      </w:r>
      <w:r w:rsidRPr="00E61F9C">
        <w:rPr>
          <w:rFonts w:ascii="Arial" w:eastAsia="Times New Roman" w:hAnsi="Arial" w:cs="Arial"/>
          <w:color w:val="auto"/>
        </w:rPr>
        <w:t xml:space="preserve">sin necesidad de introducir contraste en vena y sin ningún riesgo para el paciente. </w:t>
      </w:r>
      <w:r w:rsidR="00D9500C">
        <w:rPr>
          <w:rFonts w:ascii="Arial" w:eastAsia="Times New Roman" w:hAnsi="Arial" w:cs="Arial"/>
          <w:color w:val="auto"/>
        </w:rPr>
        <w:t>En total se ha producido una inversión en torno al medio millón de euros para poder equipar</w:t>
      </w:r>
      <w:r w:rsidR="003C35D6">
        <w:rPr>
          <w:rFonts w:ascii="Arial" w:eastAsia="Times New Roman" w:hAnsi="Arial" w:cs="Arial"/>
          <w:color w:val="auto"/>
        </w:rPr>
        <w:t xml:space="preserve"> con todo lo necesario para el funcionamiento óptimo de</w:t>
      </w:r>
      <w:r w:rsidR="00D9500C">
        <w:rPr>
          <w:rFonts w:ascii="Arial" w:eastAsia="Times New Roman" w:hAnsi="Arial" w:cs="Arial"/>
          <w:color w:val="auto"/>
        </w:rPr>
        <w:t xml:space="preserve"> este nuevo modelo de atención oftalmológica.</w:t>
      </w:r>
    </w:p>
    <w:p w14:paraId="074AA317" w14:textId="77777777" w:rsidR="00D9500C" w:rsidRDefault="00D9500C" w:rsidP="00E61F9C">
      <w:pPr>
        <w:pStyle w:val="CuerpoA"/>
        <w:jc w:val="both"/>
        <w:rPr>
          <w:rFonts w:ascii="Arial" w:eastAsia="Times New Roman" w:hAnsi="Arial" w:cs="Arial"/>
          <w:color w:val="auto"/>
        </w:rPr>
      </w:pPr>
    </w:p>
    <w:p w14:paraId="1E2DA3B5" w14:textId="049D0B96" w:rsidR="002F6C10" w:rsidRPr="002F6C10" w:rsidRDefault="002F6C10">
      <w:pPr>
        <w:pStyle w:val="CuerpoA"/>
        <w:jc w:val="both"/>
        <w:rPr>
          <w:rFonts w:ascii="Arial" w:eastAsia="Times New Roman" w:hAnsi="Arial" w:cs="Arial"/>
          <w:b/>
          <w:color w:val="auto"/>
        </w:rPr>
      </w:pPr>
      <w:r w:rsidRPr="002F6C10">
        <w:rPr>
          <w:rFonts w:ascii="Arial" w:eastAsia="Times New Roman" w:hAnsi="Arial" w:cs="Arial"/>
          <w:b/>
          <w:color w:val="auto"/>
        </w:rPr>
        <w:t>Cuadro Médico</w:t>
      </w:r>
    </w:p>
    <w:p w14:paraId="5C27D27A" w14:textId="575DABE3" w:rsidR="00CE0591" w:rsidRDefault="00D9500C">
      <w:pPr>
        <w:pStyle w:val="CuerpoA"/>
        <w:jc w:val="both"/>
        <w:rPr>
          <w:rFonts w:ascii="Arial" w:eastAsia="Times New Roman" w:hAnsi="Arial" w:cs="Arial"/>
          <w:color w:val="auto"/>
        </w:rPr>
      </w:pPr>
      <w:r>
        <w:rPr>
          <w:rFonts w:ascii="Arial" w:eastAsia="Times New Roman" w:hAnsi="Arial" w:cs="Arial"/>
          <w:color w:val="auto"/>
        </w:rPr>
        <w:t>Uno de los</w:t>
      </w:r>
      <w:r w:rsidR="00CE0591">
        <w:rPr>
          <w:rFonts w:ascii="Arial" w:eastAsia="Times New Roman" w:hAnsi="Arial" w:cs="Arial"/>
          <w:color w:val="auto"/>
        </w:rPr>
        <w:t xml:space="preserve"> principal</w:t>
      </w:r>
      <w:r>
        <w:rPr>
          <w:rFonts w:ascii="Arial" w:eastAsia="Times New Roman" w:hAnsi="Arial" w:cs="Arial"/>
          <w:color w:val="auto"/>
        </w:rPr>
        <w:t>es</w:t>
      </w:r>
      <w:r w:rsidR="00CE0591">
        <w:rPr>
          <w:rFonts w:ascii="Arial" w:eastAsia="Times New Roman" w:hAnsi="Arial" w:cs="Arial"/>
          <w:color w:val="auto"/>
        </w:rPr>
        <w:t xml:space="preserve"> atractivo</w:t>
      </w:r>
      <w:r>
        <w:rPr>
          <w:rFonts w:ascii="Arial" w:eastAsia="Times New Roman" w:hAnsi="Arial" w:cs="Arial"/>
          <w:color w:val="auto"/>
        </w:rPr>
        <w:t>s</w:t>
      </w:r>
      <w:r w:rsidR="00CE0591">
        <w:rPr>
          <w:rFonts w:ascii="Arial" w:eastAsia="Times New Roman" w:hAnsi="Arial" w:cs="Arial"/>
          <w:color w:val="auto"/>
        </w:rPr>
        <w:t xml:space="preserve"> de HM Eye Center reside en que lo conforman un completísimo cuadro médico que ha reunido bajo un mismo paraguas a profesionales contrastado de la Oftalmología en España que</w:t>
      </w:r>
      <w:r w:rsidR="00F1758C">
        <w:rPr>
          <w:rFonts w:ascii="Arial" w:eastAsia="Times New Roman" w:hAnsi="Arial" w:cs="Arial"/>
          <w:color w:val="auto"/>
        </w:rPr>
        <w:t xml:space="preserve"> bajo la batuta del Dr. Bernabéu</w:t>
      </w:r>
      <w:r w:rsidR="00CE0591">
        <w:rPr>
          <w:rFonts w:ascii="Arial" w:eastAsia="Times New Roman" w:hAnsi="Arial" w:cs="Arial"/>
          <w:color w:val="auto"/>
        </w:rPr>
        <w:t xml:space="preserve"> liderarán cada una de las áreas que concentran los principales problemas de la Oftalmología en nuestros días.</w:t>
      </w:r>
    </w:p>
    <w:p w14:paraId="481D9D38" w14:textId="33253D4B" w:rsidR="00F711CB" w:rsidRDefault="00F711CB">
      <w:pPr>
        <w:pStyle w:val="CuerpoA"/>
        <w:jc w:val="both"/>
        <w:rPr>
          <w:rFonts w:ascii="Arial" w:eastAsia="Times New Roman" w:hAnsi="Arial" w:cs="Arial"/>
          <w:color w:val="auto"/>
        </w:rPr>
      </w:pPr>
    </w:p>
    <w:p w14:paraId="0B57038C" w14:textId="10274498" w:rsidR="00CE0591" w:rsidRDefault="00F711CB" w:rsidP="00AF0A40">
      <w:pPr>
        <w:pStyle w:val="CuerpoA"/>
        <w:jc w:val="both"/>
        <w:rPr>
          <w:rFonts w:ascii="Arial" w:eastAsia="Times New Roman" w:hAnsi="Arial" w:cs="Arial"/>
          <w:color w:val="auto"/>
        </w:rPr>
      </w:pPr>
      <w:r w:rsidRPr="00F711CB">
        <w:rPr>
          <w:rFonts w:ascii="Arial" w:eastAsia="Times New Roman" w:hAnsi="Arial" w:cs="Arial"/>
          <w:color w:val="auto"/>
        </w:rPr>
        <w:t>“</w:t>
      </w:r>
      <w:r w:rsidR="00FE6504">
        <w:rPr>
          <w:rFonts w:ascii="Arial" w:eastAsia="Times New Roman" w:hAnsi="Arial" w:cs="Arial"/>
          <w:color w:val="auto"/>
        </w:rPr>
        <w:t>HM Eye Center está</w:t>
      </w:r>
      <w:r w:rsidRPr="00F711CB">
        <w:rPr>
          <w:rFonts w:ascii="Arial" w:eastAsia="Times New Roman" w:hAnsi="Arial" w:cs="Arial"/>
          <w:color w:val="auto"/>
        </w:rPr>
        <w:t xml:space="preserve"> formado por médicos de gran prestigio tanto en la </w:t>
      </w:r>
      <w:r w:rsidR="00FE6504">
        <w:rPr>
          <w:rFonts w:ascii="Arial" w:eastAsia="Times New Roman" w:hAnsi="Arial" w:cs="Arial"/>
          <w:color w:val="auto"/>
        </w:rPr>
        <w:t>sanidad p</w:t>
      </w:r>
      <w:r w:rsidRPr="00F711CB">
        <w:rPr>
          <w:rFonts w:ascii="Arial" w:eastAsia="Times New Roman" w:hAnsi="Arial" w:cs="Arial"/>
          <w:color w:val="auto"/>
        </w:rPr>
        <w:t xml:space="preserve">ública como en la </w:t>
      </w:r>
      <w:r w:rsidR="00FE6504">
        <w:rPr>
          <w:rFonts w:ascii="Arial" w:eastAsia="Times New Roman" w:hAnsi="Arial" w:cs="Arial"/>
          <w:color w:val="auto"/>
        </w:rPr>
        <w:t>s</w:t>
      </w:r>
      <w:r w:rsidRPr="00F711CB">
        <w:rPr>
          <w:rFonts w:ascii="Arial" w:eastAsia="Times New Roman" w:hAnsi="Arial" w:cs="Arial"/>
          <w:color w:val="auto"/>
        </w:rPr>
        <w:t xml:space="preserve">anidad </w:t>
      </w:r>
      <w:r w:rsidR="00FE6504">
        <w:rPr>
          <w:rFonts w:ascii="Arial" w:eastAsia="Times New Roman" w:hAnsi="Arial" w:cs="Arial"/>
          <w:color w:val="auto"/>
        </w:rPr>
        <w:t>p</w:t>
      </w:r>
      <w:r w:rsidRPr="00F711CB">
        <w:rPr>
          <w:rFonts w:ascii="Arial" w:eastAsia="Times New Roman" w:hAnsi="Arial" w:cs="Arial"/>
          <w:color w:val="auto"/>
        </w:rPr>
        <w:t>rivada,</w:t>
      </w:r>
      <w:r w:rsidR="00FE6504">
        <w:rPr>
          <w:rFonts w:ascii="Arial" w:eastAsia="Times New Roman" w:hAnsi="Arial" w:cs="Arial"/>
          <w:color w:val="auto"/>
        </w:rPr>
        <w:t xml:space="preserve"> que dominan y desarrollan </w:t>
      </w:r>
      <w:r w:rsidRPr="00F711CB">
        <w:rPr>
          <w:rFonts w:ascii="Arial" w:eastAsia="Times New Roman" w:hAnsi="Arial" w:cs="Arial"/>
          <w:color w:val="auto"/>
        </w:rPr>
        <w:t>técnicas quirúrgicas innovadora</w:t>
      </w:r>
      <w:r w:rsidR="00FE6504">
        <w:rPr>
          <w:rFonts w:ascii="Arial" w:eastAsia="Times New Roman" w:hAnsi="Arial" w:cs="Arial"/>
          <w:color w:val="auto"/>
        </w:rPr>
        <w:t>s a</w:t>
      </w:r>
      <w:r w:rsidRPr="00F711CB">
        <w:rPr>
          <w:rFonts w:ascii="Arial" w:eastAsia="Times New Roman" w:hAnsi="Arial" w:cs="Arial"/>
          <w:color w:val="auto"/>
        </w:rPr>
        <w:t xml:space="preserve"> un nivel muy alto de excelencia </w:t>
      </w:r>
      <w:r w:rsidR="00FE6504">
        <w:rPr>
          <w:rFonts w:ascii="Arial" w:eastAsia="Times New Roman" w:hAnsi="Arial" w:cs="Arial"/>
          <w:color w:val="auto"/>
        </w:rPr>
        <w:t xml:space="preserve">por parte </w:t>
      </w:r>
      <w:r w:rsidR="00235E4D">
        <w:rPr>
          <w:rFonts w:ascii="Arial" w:eastAsia="Times New Roman" w:hAnsi="Arial" w:cs="Arial"/>
          <w:color w:val="auto"/>
        </w:rPr>
        <w:t>d</w:t>
      </w:r>
      <w:r w:rsidR="00FE6504">
        <w:rPr>
          <w:rFonts w:ascii="Arial" w:eastAsia="Times New Roman" w:hAnsi="Arial" w:cs="Arial"/>
          <w:color w:val="auto"/>
        </w:rPr>
        <w:t>e nuestros cirujanos</w:t>
      </w:r>
      <w:r w:rsidRPr="00F711CB">
        <w:rPr>
          <w:rFonts w:ascii="Arial" w:eastAsia="Times New Roman" w:hAnsi="Arial" w:cs="Arial"/>
          <w:color w:val="auto"/>
        </w:rPr>
        <w:t>, ofreciendo así la mayor fiabilidad y seguridad al paciente, en cada proceso que se vaya a realizar</w:t>
      </w:r>
      <w:r>
        <w:rPr>
          <w:rFonts w:ascii="Arial" w:eastAsia="Times New Roman" w:hAnsi="Arial" w:cs="Arial"/>
          <w:color w:val="auto"/>
        </w:rPr>
        <w:t>”, indica el Dr.</w:t>
      </w:r>
      <w:r w:rsidR="00FE6504">
        <w:rPr>
          <w:rFonts w:ascii="Arial" w:eastAsia="Times New Roman" w:hAnsi="Arial" w:cs="Arial"/>
          <w:color w:val="auto"/>
        </w:rPr>
        <w:t xml:space="preserve"> Bernabéu.</w:t>
      </w:r>
    </w:p>
    <w:p w14:paraId="1402F015" w14:textId="4FC11E15" w:rsidR="002F6C10" w:rsidRDefault="002F6C10" w:rsidP="00AF0A40">
      <w:pPr>
        <w:pStyle w:val="CuerpoA"/>
        <w:jc w:val="both"/>
        <w:rPr>
          <w:rFonts w:ascii="Arial" w:eastAsia="Times New Roman" w:hAnsi="Arial" w:cs="Arial"/>
          <w:color w:val="auto"/>
        </w:rPr>
      </w:pPr>
    </w:p>
    <w:p w14:paraId="08F94436" w14:textId="071E70C8" w:rsidR="00AF0A40" w:rsidRPr="00AF0A40" w:rsidRDefault="002F6C10" w:rsidP="00AF0A40">
      <w:pPr>
        <w:jc w:val="both"/>
        <w:rPr>
          <w:rFonts w:ascii="Arial" w:eastAsia="Times New Roman" w:hAnsi="Arial" w:cs="Arial"/>
          <w:lang w:bidi="ar-SA"/>
        </w:rPr>
      </w:pPr>
      <w:r>
        <w:rPr>
          <w:rFonts w:ascii="Arial" w:eastAsia="Times New Roman" w:hAnsi="Arial" w:cs="Arial"/>
          <w:lang w:bidi="ar-SA"/>
        </w:rPr>
        <w:t>En este sentido, además de la experiencia contrastada del Dr. Bernabéu</w:t>
      </w:r>
      <w:r w:rsidR="00AF0A40">
        <w:rPr>
          <w:rFonts w:ascii="Arial" w:eastAsia="Times New Roman" w:hAnsi="Arial" w:cs="Arial"/>
          <w:lang w:bidi="ar-SA"/>
        </w:rPr>
        <w:t>, HM Eye Center contará</w:t>
      </w:r>
      <w:r>
        <w:rPr>
          <w:rFonts w:ascii="Arial" w:eastAsia="Times New Roman" w:hAnsi="Arial" w:cs="Arial"/>
          <w:lang w:bidi="ar-SA"/>
        </w:rPr>
        <w:t xml:space="preserve"> </w:t>
      </w:r>
      <w:r w:rsidR="00AF0A40">
        <w:rPr>
          <w:rFonts w:ascii="Arial" w:eastAsia="Times New Roman" w:hAnsi="Arial" w:cs="Arial"/>
          <w:lang w:bidi="ar-SA"/>
        </w:rPr>
        <w:t xml:space="preserve">con la </w:t>
      </w:r>
      <w:r w:rsidR="00AF0A40" w:rsidRPr="002F6C10">
        <w:rPr>
          <w:rFonts w:ascii="Arial" w:eastAsia="Times New Roman" w:hAnsi="Arial" w:cs="Arial"/>
          <w:lang w:bidi="ar-SA"/>
        </w:rPr>
        <w:t>Dra. Ananda Castaño Manotas</w:t>
      </w:r>
      <w:r w:rsidR="00AF0A40">
        <w:rPr>
          <w:rFonts w:ascii="Arial" w:eastAsia="Times New Roman" w:hAnsi="Arial" w:cs="Arial"/>
          <w:lang w:bidi="ar-SA"/>
        </w:rPr>
        <w:t>, como d</w:t>
      </w:r>
      <w:r w:rsidR="00AF0A40" w:rsidRPr="002F6C10">
        <w:rPr>
          <w:rFonts w:ascii="Arial" w:eastAsia="Times New Roman" w:hAnsi="Arial" w:cs="Arial"/>
          <w:lang w:bidi="ar-SA"/>
        </w:rPr>
        <w:t xml:space="preserve">irector </w:t>
      </w:r>
      <w:r w:rsidR="00AF0A40">
        <w:rPr>
          <w:rFonts w:ascii="Arial" w:eastAsia="Times New Roman" w:hAnsi="Arial" w:cs="Arial"/>
          <w:lang w:bidi="ar-SA"/>
        </w:rPr>
        <w:t>m</w:t>
      </w:r>
      <w:r w:rsidR="00AF0A40" w:rsidRPr="002F6C10">
        <w:rPr>
          <w:rFonts w:ascii="Arial" w:eastAsia="Times New Roman" w:hAnsi="Arial" w:cs="Arial"/>
          <w:lang w:bidi="ar-SA"/>
        </w:rPr>
        <w:t xml:space="preserve">édico </w:t>
      </w:r>
      <w:r w:rsidR="00AF0A40">
        <w:rPr>
          <w:rFonts w:ascii="Arial" w:eastAsia="Times New Roman" w:hAnsi="Arial" w:cs="Arial"/>
          <w:lang w:bidi="ar-SA"/>
        </w:rPr>
        <w:lastRenderedPageBreak/>
        <w:t>a</w:t>
      </w:r>
      <w:r w:rsidR="00AF0A40" w:rsidRPr="002F6C10">
        <w:rPr>
          <w:rFonts w:ascii="Arial" w:eastAsia="Times New Roman" w:hAnsi="Arial" w:cs="Arial"/>
          <w:lang w:bidi="ar-SA"/>
        </w:rPr>
        <w:t>djunto</w:t>
      </w:r>
      <w:r w:rsidR="00AF0A40">
        <w:rPr>
          <w:rFonts w:ascii="Arial" w:eastAsia="Times New Roman" w:hAnsi="Arial" w:cs="Arial"/>
          <w:lang w:bidi="ar-SA"/>
        </w:rPr>
        <w:t xml:space="preserve">, el </w:t>
      </w:r>
      <w:r w:rsidR="00AF0A40" w:rsidRPr="00AF0A40">
        <w:rPr>
          <w:rFonts w:ascii="Arial" w:eastAsia="Times New Roman" w:hAnsi="Arial" w:cs="Arial"/>
          <w:lang w:bidi="ar-SA"/>
        </w:rPr>
        <w:t>Dr. Diego Ruiz Casas</w:t>
      </w:r>
      <w:r w:rsidR="00AF0A40">
        <w:rPr>
          <w:rFonts w:ascii="Arial" w:eastAsia="Times New Roman" w:hAnsi="Arial" w:cs="Arial"/>
          <w:lang w:bidi="ar-SA"/>
        </w:rPr>
        <w:t>, cono j</w:t>
      </w:r>
      <w:r w:rsidR="00AF0A40" w:rsidRPr="00AF0A40">
        <w:rPr>
          <w:rFonts w:ascii="Arial" w:eastAsia="Times New Roman" w:hAnsi="Arial" w:cs="Arial"/>
          <w:lang w:bidi="ar-SA"/>
        </w:rPr>
        <w:t>efe de Sección de Retina y Vitreo</w:t>
      </w:r>
      <w:r w:rsidR="00AF0A40">
        <w:rPr>
          <w:rFonts w:ascii="Arial" w:eastAsia="Times New Roman" w:hAnsi="Arial" w:cs="Arial"/>
          <w:lang w:bidi="ar-SA"/>
        </w:rPr>
        <w:t xml:space="preserve">, gracias a su especialización en </w:t>
      </w:r>
      <w:r w:rsidR="00AF0A40" w:rsidRPr="00AF0A40">
        <w:rPr>
          <w:rFonts w:ascii="Arial" w:eastAsia="Times New Roman" w:hAnsi="Arial" w:cs="Arial"/>
          <w:lang w:bidi="ar-SA"/>
        </w:rPr>
        <w:t>Cirugía Vitreorretiniana</w:t>
      </w:r>
      <w:r w:rsidR="00AF0A40">
        <w:rPr>
          <w:rFonts w:ascii="Arial" w:eastAsia="Times New Roman" w:hAnsi="Arial" w:cs="Arial"/>
          <w:lang w:bidi="ar-SA"/>
        </w:rPr>
        <w:t xml:space="preserve"> y R</w:t>
      </w:r>
      <w:r w:rsidR="00AF0A40" w:rsidRPr="00AF0A40">
        <w:rPr>
          <w:rFonts w:ascii="Arial" w:eastAsia="Times New Roman" w:hAnsi="Arial" w:cs="Arial"/>
          <w:lang w:bidi="ar-SA"/>
        </w:rPr>
        <w:t>etina Médica</w:t>
      </w:r>
      <w:r w:rsidR="00AF0A40">
        <w:rPr>
          <w:rFonts w:ascii="Arial" w:eastAsia="Times New Roman" w:hAnsi="Arial" w:cs="Arial"/>
          <w:lang w:bidi="ar-SA"/>
        </w:rPr>
        <w:t xml:space="preserve">, y el </w:t>
      </w:r>
      <w:r w:rsidR="00AF0A40" w:rsidRPr="00AF0A40">
        <w:rPr>
          <w:rFonts w:ascii="Arial" w:eastAsia="Times New Roman" w:hAnsi="Arial" w:cs="Arial"/>
          <w:lang w:bidi="ar-SA"/>
        </w:rPr>
        <w:t>Dr. Aito</w:t>
      </w:r>
      <w:r w:rsidR="00AF0A40">
        <w:rPr>
          <w:rFonts w:ascii="Arial" w:eastAsia="Times New Roman" w:hAnsi="Arial" w:cs="Arial"/>
          <w:lang w:bidi="ar-SA"/>
        </w:rPr>
        <w:t>r Fernández, j</w:t>
      </w:r>
      <w:r w:rsidR="00AF0A40" w:rsidRPr="00AF0A40">
        <w:rPr>
          <w:rFonts w:ascii="Arial" w:eastAsia="Times New Roman" w:hAnsi="Arial" w:cs="Arial"/>
          <w:lang w:bidi="ar-SA"/>
        </w:rPr>
        <w:t>efe de Sección de Glaucoma</w:t>
      </w:r>
      <w:r w:rsidR="00AF0A40">
        <w:rPr>
          <w:rFonts w:ascii="Arial" w:eastAsia="Times New Roman" w:hAnsi="Arial" w:cs="Arial"/>
          <w:lang w:bidi="ar-SA"/>
        </w:rPr>
        <w:t xml:space="preserve"> y especialista en</w:t>
      </w:r>
      <w:r w:rsidR="00AF0A40" w:rsidRPr="00AF0A40">
        <w:rPr>
          <w:rFonts w:ascii="Arial" w:eastAsia="Times New Roman" w:hAnsi="Arial" w:cs="Arial"/>
          <w:lang w:bidi="ar-SA"/>
        </w:rPr>
        <w:t xml:space="preserve"> Cirugía MIGS y </w:t>
      </w:r>
      <w:r w:rsidR="00CD5CF8">
        <w:rPr>
          <w:rFonts w:ascii="Arial" w:eastAsia="Times New Roman" w:hAnsi="Arial" w:cs="Arial"/>
          <w:lang w:bidi="ar-SA"/>
        </w:rPr>
        <w:t>g</w:t>
      </w:r>
      <w:r w:rsidR="00AF0A40" w:rsidRPr="00AF0A40">
        <w:rPr>
          <w:rFonts w:ascii="Arial" w:eastAsia="Times New Roman" w:hAnsi="Arial" w:cs="Arial"/>
          <w:lang w:bidi="ar-SA"/>
        </w:rPr>
        <w:t xml:space="preserve">laucoma </w:t>
      </w:r>
      <w:r w:rsidR="00AF0A40">
        <w:rPr>
          <w:rFonts w:ascii="Arial" w:eastAsia="Times New Roman" w:hAnsi="Arial" w:cs="Arial"/>
          <w:lang w:bidi="ar-SA"/>
        </w:rPr>
        <w:t xml:space="preserve">y </w:t>
      </w:r>
      <w:r w:rsidR="00CD5CF8">
        <w:rPr>
          <w:rFonts w:ascii="Arial" w:eastAsia="Times New Roman" w:hAnsi="Arial" w:cs="Arial"/>
          <w:lang w:bidi="ar-SA"/>
        </w:rPr>
        <w:t>c</w:t>
      </w:r>
      <w:r w:rsidR="00AF0A40" w:rsidRPr="00AF0A40">
        <w:rPr>
          <w:rFonts w:ascii="Arial" w:eastAsia="Times New Roman" w:hAnsi="Arial" w:cs="Arial"/>
          <w:lang w:bidi="ar-SA"/>
        </w:rPr>
        <w:t xml:space="preserve">irugía de </w:t>
      </w:r>
      <w:r w:rsidR="00CD5CF8">
        <w:rPr>
          <w:rFonts w:ascii="Arial" w:eastAsia="Times New Roman" w:hAnsi="Arial" w:cs="Arial"/>
          <w:lang w:bidi="ar-SA"/>
        </w:rPr>
        <w:t>c</w:t>
      </w:r>
      <w:r w:rsidR="00AF0A40" w:rsidRPr="00AF0A40">
        <w:rPr>
          <w:rFonts w:ascii="Arial" w:eastAsia="Times New Roman" w:hAnsi="Arial" w:cs="Arial"/>
          <w:lang w:bidi="ar-SA"/>
        </w:rPr>
        <w:t>ataratas con implante de Lentes Premium</w:t>
      </w:r>
      <w:r w:rsidR="00235E4D">
        <w:rPr>
          <w:rFonts w:ascii="Arial" w:eastAsia="Times New Roman" w:hAnsi="Arial" w:cs="Arial"/>
          <w:lang w:bidi="ar-SA"/>
        </w:rPr>
        <w:t xml:space="preserve">. </w:t>
      </w:r>
    </w:p>
    <w:p w14:paraId="7070F6AB" w14:textId="6B262816" w:rsidR="002F6C10" w:rsidRPr="002F6C10" w:rsidRDefault="002F6C10" w:rsidP="00AF0A40">
      <w:pPr>
        <w:jc w:val="both"/>
        <w:rPr>
          <w:rFonts w:ascii="Arial" w:eastAsia="Times New Roman" w:hAnsi="Arial" w:cs="Arial"/>
          <w:lang w:bidi="ar-SA"/>
        </w:rPr>
      </w:pPr>
    </w:p>
    <w:p w14:paraId="37287276" w14:textId="13379473" w:rsidR="0026537E" w:rsidRPr="00F125BD" w:rsidRDefault="00AF0A40">
      <w:pPr>
        <w:pStyle w:val="CuerpoA"/>
        <w:jc w:val="both"/>
        <w:rPr>
          <w:rFonts w:ascii="Arial" w:eastAsia="Times New Roman" w:hAnsi="Arial" w:cs="Arial"/>
          <w:b/>
          <w:color w:val="auto"/>
        </w:rPr>
      </w:pPr>
      <w:r w:rsidRPr="00F125BD">
        <w:rPr>
          <w:rFonts w:ascii="Arial" w:eastAsia="Times New Roman" w:hAnsi="Arial" w:cs="Arial"/>
          <w:b/>
          <w:color w:val="auto"/>
        </w:rPr>
        <w:t>Comunicar distinto</w:t>
      </w:r>
    </w:p>
    <w:p w14:paraId="26CDD73B" w14:textId="5D39DA8E" w:rsidR="0026537E" w:rsidRDefault="00AF0A40">
      <w:pPr>
        <w:pStyle w:val="CuerpoA"/>
        <w:jc w:val="both"/>
        <w:rPr>
          <w:rFonts w:ascii="Arial" w:eastAsia="Times New Roman" w:hAnsi="Arial" w:cs="Arial"/>
          <w:color w:val="auto"/>
        </w:rPr>
      </w:pPr>
      <w:r>
        <w:rPr>
          <w:rFonts w:ascii="Arial" w:eastAsia="Times New Roman" w:hAnsi="Arial" w:cs="Arial"/>
          <w:color w:val="auto"/>
        </w:rPr>
        <w:t xml:space="preserve">Otra de los sellos distintivos de </w:t>
      </w:r>
      <w:r w:rsidR="00F125BD">
        <w:rPr>
          <w:rFonts w:ascii="Arial" w:eastAsia="Times New Roman" w:hAnsi="Arial" w:cs="Arial"/>
          <w:color w:val="auto"/>
        </w:rPr>
        <w:t xml:space="preserve">HM Eye Center es que aboga por abordar uno de los principales problemas de la atención oftalmológica como es la comunicación con el paciente, ya que al ser una especialidad tan compleja y a la vez tan indispensable para la salud en ocasiones existe mucho desconocimiento. </w:t>
      </w:r>
      <w:r w:rsidR="00F125BD" w:rsidRPr="00F125BD">
        <w:rPr>
          <w:rFonts w:ascii="Arial" w:eastAsia="Times New Roman" w:hAnsi="Arial" w:cs="Arial"/>
          <w:color w:val="auto"/>
        </w:rPr>
        <w:t>“</w:t>
      </w:r>
      <w:r w:rsidR="0026537E" w:rsidRPr="00F125BD">
        <w:rPr>
          <w:rFonts w:ascii="Arial" w:eastAsia="Times New Roman" w:hAnsi="Arial" w:cs="Arial"/>
          <w:color w:val="auto"/>
        </w:rPr>
        <w:t>Queremos diferenciarnos del resto de clínicas no solo en la calidad de nuestra atención médica sino en la comunicación al paciente, dando un valor especial a la información detallada a cada paciente o persona sana que acuda a nuestro centro, para solucionar un problema médico o mejorar su calidad de vida</w:t>
      </w:r>
      <w:r w:rsidR="00F125BD">
        <w:rPr>
          <w:rFonts w:ascii="Arial" w:eastAsia="Times New Roman" w:hAnsi="Arial" w:cs="Arial"/>
          <w:color w:val="auto"/>
        </w:rPr>
        <w:t>”</w:t>
      </w:r>
      <w:r w:rsidR="0026537E" w:rsidRPr="00F125BD">
        <w:rPr>
          <w:rFonts w:ascii="Arial" w:eastAsia="Times New Roman" w:hAnsi="Arial" w:cs="Arial"/>
          <w:color w:val="auto"/>
        </w:rPr>
        <w:t>.</w:t>
      </w:r>
    </w:p>
    <w:p w14:paraId="0F8250BB" w14:textId="155FD2EE" w:rsidR="00702B7C" w:rsidRDefault="00702B7C">
      <w:pPr>
        <w:pStyle w:val="CuerpoA"/>
        <w:jc w:val="both"/>
        <w:rPr>
          <w:rFonts w:ascii="Arial" w:eastAsia="Times New Roman" w:hAnsi="Arial" w:cs="Arial"/>
          <w:color w:val="auto"/>
        </w:rPr>
      </w:pPr>
    </w:p>
    <w:p w14:paraId="182BA265" w14:textId="7942C60F" w:rsidR="00702B7C" w:rsidRDefault="00702B7C">
      <w:pPr>
        <w:pStyle w:val="CuerpoA"/>
        <w:jc w:val="both"/>
        <w:rPr>
          <w:rFonts w:ascii="Arial" w:eastAsia="Times New Roman" w:hAnsi="Arial" w:cs="Arial"/>
          <w:color w:val="auto"/>
        </w:rPr>
      </w:pPr>
      <w:r>
        <w:rPr>
          <w:rFonts w:ascii="Arial" w:eastAsia="Times New Roman" w:hAnsi="Arial" w:cs="Arial"/>
          <w:color w:val="auto"/>
        </w:rPr>
        <w:t xml:space="preserve">Para lograrlo HM Hospitales ha creado la figura HM EyeCare, </w:t>
      </w:r>
      <w:r w:rsidRPr="00702B7C">
        <w:rPr>
          <w:rFonts w:ascii="Arial" w:eastAsia="Times New Roman" w:hAnsi="Arial" w:cs="Arial"/>
          <w:color w:val="auto"/>
        </w:rPr>
        <w:t xml:space="preserve">proceso asistencial exclusivo </w:t>
      </w:r>
      <w:r>
        <w:rPr>
          <w:rFonts w:ascii="Arial" w:eastAsia="Times New Roman" w:hAnsi="Arial" w:cs="Arial"/>
          <w:color w:val="auto"/>
        </w:rPr>
        <w:t>de</w:t>
      </w:r>
      <w:r w:rsidRPr="00702B7C">
        <w:rPr>
          <w:rFonts w:ascii="Arial" w:eastAsia="Times New Roman" w:hAnsi="Arial" w:cs="Arial"/>
          <w:color w:val="auto"/>
        </w:rPr>
        <w:t xml:space="preserve"> acompañamiento individu</w:t>
      </w:r>
      <w:r>
        <w:rPr>
          <w:rFonts w:ascii="Arial" w:eastAsia="Times New Roman" w:hAnsi="Arial" w:cs="Arial"/>
          <w:color w:val="auto"/>
        </w:rPr>
        <w:t>alizado al paciente a través de esta</w:t>
      </w:r>
      <w:r w:rsidRPr="00702B7C">
        <w:rPr>
          <w:rFonts w:ascii="Arial" w:eastAsia="Times New Roman" w:hAnsi="Arial" w:cs="Arial"/>
          <w:color w:val="auto"/>
        </w:rPr>
        <w:t xml:space="preserve"> figura, quien estará junto al paciente durante la primera consulta, guiándole durante la fase inicial del proceso (gestión de citas, pruebas) y en la resolución de las posibles dudas que puedan surgir. </w:t>
      </w:r>
    </w:p>
    <w:p w14:paraId="05C8B3FB" w14:textId="7FAD4AC5" w:rsidR="00D037AE" w:rsidRDefault="00D037AE">
      <w:pPr>
        <w:pStyle w:val="CuerpoA"/>
        <w:jc w:val="both"/>
        <w:rPr>
          <w:rFonts w:ascii="Arial" w:eastAsia="Times New Roman" w:hAnsi="Arial" w:cs="Arial"/>
          <w:color w:val="auto"/>
        </w:rPr>
      </w:pPr>
    </w:p>
    <w:p w14:paraId="221BAA08" w14:textId="2864EB74" w:rsidR="0026537E" w:rsidRDefault="00D037AE">
      <w:pPr>
        <w:pStyle w:val="CuerpoA"/>
        <w:jc w:val="both"/>
        <w:rPr>
          <w:rFonts w:ascii="Arial" w:eastAsia="Times New Roman" w:hAnsi="Arial" w:cs="Arial"/>
          <w:color w:val="auto"/>
        </w:rPr>
      </w:pPr>
      <w:r>
        <w:rPr>
          <w:rFonts w:ascii="Arial" w:eastAsia="Times New Roman" w:hAnsi="Arial" w:cs="Arial"/>
          <w:color w:val="auto"/>
        </w:rPr>
        <w:t>La implantación del modelo HM Eye Center se inicia con esta apertura en el centro de Madrid, pero HM Hospitales estudia cómo replicar este formato novedoso</w:t>
      </w:r>
      <w:r w:rsidR="00235E4D">
        <w:rPr>
          <w:rFonts w:ascii="Arial" w:eastAsia="Times New Roman" w:hAnsi="Arial" w:cs="Arial"/>
          <w:color w:val="auto"/>
        </w:rPr>
        <w:t xml:space="preserve"> en </w:t>
      </w:r>
      <w:r>
        <w:rPr>
          <w:rFonts w:ascii="Arial" w:eastAsia="Times New Roman" w:hAnsi="Arial" w:cs="Arial"/>
          <w:color w:val="auto"/>
        </w:rPr>
        <w:t>otras localidades donde el Grupo tiene presencia hospitalaria</w:t>
      </w:r>
      <w:r w:rsidR="00235E4D">
        <w:rPr>
          <w:rFonts w:ascii="Arial" w:eastAsia="Times New Roman" w:hAnsi="Arial" w:cs="Arial"/>
          <w:color w:val="auto"/>
        </w:rPr>
        <w:t>.</w:t>
      </w:r>
    </w:p>
    <w:p w14:paraId="42A982A1" w14:textId="7C0541E3" w:rsidR="00C31324" w:rsidRDefault="00C31324">
      <w:pPr>
        <w:pStyle w:val="CuerpoA"/>
        <w:jc w:val="both"/>
        <w:rPr>
          <w:rFonts w:ascii="Arial" w:eastAsia="Times New Roman" w:hAnsi="Arial" w:cs="Arial"/>
          <w:color w:val="auto"/>
        </w:rPr>
      </w:pPr>
    </w:p>
    <w:p w14:paraId="70BD94C7" w14:textId="4D8DC635" w:rsidR="00C31324" w:rsidRPr="00C31324" w:rsidRDefault="00C31324" w:rsidP="00C31324">
      <w:pPr>
        <w:pStyle w:val="CuerpoA"/>
        <w:jc w:val="center"/>
        <w:rPr>
          <w:rStyle w:val="Hipervnculo"/>
          <w:rFonts w:ascii="Arial" w:eastAsia="Times New Roman" w:hAnsi="Arial" w:cs="Arial"/>
        </w:rPr>
      </w:pPr>
      <w:r>
        <w:rPr>
          <w:rFonts w:ascii="Arial" w:eastAsia="Times New Roman" w:hAnsi="Arial" w:cs="Arial"/>
          <w:color w:val="auto"/>
        </w:rPr>
        <w:fldChar w:fldCharType="begin"/>
      </w:r>
      <w:r>
        <w:rPr>
          <w:rFonts w:ascii="Arial" w:eastAsia="Times New Roman" w:hAnsi="Arial" w:cs="Arial"/>
          <w:color w:val="auto"/>
        </w:rPr>
        <w:instrText xml:space="preserve"> HYPERLINK "https://youtu.be/VsiSE6BMt2o" </w:instrText>
      </w:r>
      <w:r>
        <w:rPr>
          <w:rFonts w:ascii="Arial" w:eastAsia="Times New Roman" w:hAnsi="Arial" w:cs="Arial"/>
          <w:color w:val="auto"/>
        </w:rPr>
        <w:fldChar w:fldCharType="separate"/>
      </w:r>
      <w:r w:rsidRPr="00C31324">
        <w:rPr>
          <w:rStyle w:val="Hipervnculo"/>
          <w:rFonts w:ascii="Arial" w:eastAsia="Times New Roman" w:hAnsi="Arial" w:cs="Arial"/>
        </w:rPr>
        <w:t>En este enlace se encuentra el vídeo de presentación de HM Eye Center</w:t>
      </w:r>
    </w:p>
    <w:p w14:paraId="1C79E412" w14:textId="52F9B0A0" w:rsidR="00235E4D" w:rsidRDefault="00C31324" w:rsidP="00C31324">
      <w:pPr>
        <w:pStyle w:val="CuerpoA"/>
        <w:jc w:val="both"/>
        <w:rPr>
          <w:rFonts w:ascii="Arial" w:eastAsia="Times New Roman" w:hAnsi="Arial" w:cs="Arial"/>
          <w:color w:val="auto"/>
        </w:rPr>
      </w:pPr>
      <w:r>
        <w:rPr>
          <w:rFonts w:ascii="Arial" w:eastAsia="Times New Roman" w:hAnsi="Arial" w:cs="Arial"/>
          <w:color w:val="auto"/>
        </w:rPr>
        <w:fldChar w:fldCharType="end"/>
      </w:r>
    </w:p>
    <w:p w14:paraId="4939292D" w14:textId="77777777" w:rsidR="0026537E" w:rsidRPr="00CE0591" w:rsidRDefault="0026537E">
      <w:pPr>
        <w:pStyle w:val="CuerpoA"/>
        <w:jc w:val="both"/>
        <w:rPr>
          <w:rFonts w:ascii="Arial" w:eastAsia="Times New Roman" w:hAnsi="Arial" w:cs="Arial"/>
          <w:color w:val="auto"/>
        </w:rPr>
      </w:pPr>
    </w:p>
    <w:p w14:paraId="6442C1E6" w14:textId="77777777" w:rsidR="00DE4EB1" w:rsidRDefault="00DE4EB1" w:rsidP="00DE4EB1">
      <w:pPr>
        <w:pStyle w:val="CuerpoA"/>
        <w:jc w:val="both"/>
        <w:rPr>
          <w:rFonts w:ascii="Arial" w:eastAsia="Times New Roman" w:hAnsi="Arial" w:cs="Arial"/>
          <w:b/>
          <w:color w:val="auto"/>
        </w:rPr>
      </w:pPr>
      <w:r>
        <w:rPr>
          <w:rFonts w:ascii="Arial" w:eastAsia="Times New Roman" w:hAnsi="Arial" w:cs="Arial"/>
          <w:b/>
          <w:color w:val="auto"/>
        </w:rPr>
        <w:t>HM Hospitales</w:t>
      </w:r>
    </w:p>
    <w:p w14:paraId="701584DF" w14:textId="77777777" w:rsidR="00DE4EB1" w:rsidRDefault="00DE4EB1" w:rsidP="00DE4EB1">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basando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04974392" w14:textId="77777777" w:rsidR="00DE4EB1" w:rsidRDefault="00DE4EB1" w:rsidP="00DE4EB1">
      <w:pPr>
        <w:pStyle w:val="CuerpoBA"/>
      </w:pPr>
    </w:p>
    <w:p w14:paraId="3A07E286" w14:textId="77777777" w:rsidR="00DE4EB1" w:rsidRPr="00245E78" w:rsidRDefault="00DE4EB1" w:rsidP="00DE4EB1">
      <w:pPr>
        <w:pStyle w:val="CuerpoBA"/>
        <w:rPr>
          <w:b w:val="0"/>
        </w:rPr>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6.500 trabajadores laborales que concentran sus esfuerzos en ofrecer una medicina de calidad e innovadora centrada en el cuidado de la salud y el bienestar de sus pacientes y familiares.</w:t>
      </w:r>
    </w:p>
    <w:p w14:paraId="5B8A0825" w14:textId="77777777" w:rsidR="00DE4EB1" w:rsidRPr="00245E78" w:rsidRDefault="00DE4EB1" w:rsidP="00DE4EB1">
      <w:pPr>
        <w:pStyle w:val="CuerpoBA"/>
        <w:rPr>
          <w:b w:val="0"/>
        </w:rPr>
      </w:pPr>
      <w:r w:rsidRPr="00245E78">
        <w:rPr>
          <w:b w:val="0"/>
        </w:rPr>
        <w:t xml:space="preserve"> </w:t>
      </w:r>
    </w:p>
    <w:p w14:paraId="596748A2" w14:textId="77777777" w:rsidR="00DE4EB1" w:rsidRPr="00245E78" w:rsidRDefault="00DE4EB1" w:rsidP="00DE4EB1">
      <w:pPr>
        <w:pStyle w:val="CuerpoBA"/>
        <w:rPr>
          <w:b w:val="0"/>
        </w:rPr>
      </w:pPr>
      <w:r w:rsidRPr="00245E78">
        <w:rPr>
          <w:b w:val="0"/>
        </w:rPr>
        <w:t xml:space="preserve">HM Hospitales está formado por 44 centros asistenciales: 16 hospitales, 3 centros integrales de alta especialización en Oncología, Cardiología, Neurociencias, 3 centros especializados en Medicina de la Reproducción, Salud Ocular y Salud Bucodental, además de 22 policlínicos. Todos ellos trabajan de manera coordinada para ofrecer una gestión integral de las necesidades de salud de sus pacientes. </w:t>
      </w:r>
    </w:p>
    <w:p w14:paraId="21A7F2AF" w14:textId="77777777" w:rsidR="004361C8" w:rsidRDefault="004361C8" w:rsidP="005343B5">
      <w:pPr>
        <w:pStyle w:val="Textbody"/>
        <w:jc w:val="both"/>
        <w:rPr>
          <w:rFonts w:ascii="Arial" w:hAnsi="Arial" w:cs="Arial"/>
        </w:rPr>
      </w:pPr>
    </w:p>
    <w:p w14:paraId="03408505" w14:textId="77777777" w:rsidR="005343B5" w:rsidRDefault="005343B5" w:rsidP="005343B5">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5D3BBB26" w14:textId="77777777" w:rsidR="005343B5" w:rsidRDefault="005343B5" w:rsidP="005343B5">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578792B2" w14:textId="77777777" w:rsidR="005343B5" w:rsidRDefault="005343B5" w:rsidP="005343B5">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0713AB1B" w14:textId="77777777" w:rsidR="005343B5" w:rsidRDefault="005343B5" w:rsidP="005343B5">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1897E8A1" w14:textId="77777777" w:rsidR="005343B5" w:rsidRDefault="005343B5" w:rsidP="005343B5">
      <w:pPr>
        <w:pStyle w:val="CuerpoBA"/>
        <w:rPr>
          <w:rStyle w:val="Hyperlink1"/>
          <w:rFonts w:eastAsia="Arial Unicode MS" w:hAnsi="Arial Unicode MS" w:cs="Arial Unicode MS"/>
          <w:b w:val="0"/>
          <w:bCs w:val="0"/>
        </w:rPr>
      </w:pPr>
      <w:r>
        <w:rPr>
          <w:rFonts w:eastAsia="Arial Unicode MS" w:hAnsi="Arial Unicode MS" w:cs="Arial Unicode MS"/>
          <w:sz w:val="20"/>
          <w:szCs w:val="20"/>
        </w:rPr>
        <w:t xml:space="preserve">E-mail: </w:t>
      </w:r>
      <w:hyperlink r:id="rId9" w:history="1">
        <w:r>
          <w:rPr>
            <w:rStyle w:val="Hyperlink1"/>
            <w:rFonts w:eastAsia="Arial Unicode MS" w:hAnsi="Arial Unicode MS" w:cs="Arial Unicode MS"/>
            <w:b w:val="0"/>
            <w:bCs w:val="0"/>
          </w:rPr>
          <w:t>mgarciarodriguez@hmhospitales.com</w:t>
        </w:r>
      </w:hyperlink>
    </w:p>
    <w:p w14:paraId="570F2FBC" w14:textId="41F6B3D3" w:rsidR="001B22AD" w:rsidRDefault="005343B5" w:rsidP="009E519A">
      <w:pPr>
        <w:pStyle w:val="Standard"/>
        <w:tabs>
          <w:tab w:val="left" w:pos="0"/>
        </w:tabs>
        <w:jc w:val="both"/>
      </w:pPr>
      <w:r>
        <w:rPr>
          <w:rFonts w:ascii="Arial" w:hAnsi="Arial" w:cs="Arial"/>
          <w:sz w:val="20"/>
          <w:szCs w:val="20"/>
        </w:rPr>
        <w:t xml:space="preserve">Más información: </w:t>
      </w:r>
      <w:hyperlink r:id="rId10" w:history="1">
        <w:r>
          <w:rPr>
            <w:rStyle w:val="Hipervnculo"/>
            <w:rFonts w:ascii="Arial" w:eastAsia="Arial Unicode MS" w:hAnsi="Arial" w:cs="Arial"/>
            <w:sz w:val="20"/>
            <w:szCs w:val="20"/>
          </w:rPr>
          <w:t>www.hmhospitales.com</w:t>
        </w:r>
      </w:hyperlink>
    </w:p>
    <w:sectPr w:rsidR="001B22AD">
      <w:pgSz w:w="11906" w:h="16838"/>
      <w:pgMar w:top="1418"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153F" w14:textId="77777777" w:rsidR="00641A9E" w:rsidRDefault="00641A9E">
      <w:r>
        <w:separator/>
      </w:r>
    </w:p>
  </w:endnote>
  <w:endnote w:type="continuationSeparator" w:id="0">
    <w:p w14:paraId="0D244F6A" w14:textId="77777777" w:rsidR="00641A9E" w:rsidRDefault="0064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RotisSansSerif, Arial">
    <w:charset w:val="00"/>
    <w:family w:val="roman"/>
    <w:pitch w:val="default"/>
  </w:font>
  <w:font w:name="Glasgow Pro Book">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B41B" w14:textId="77777777" w:rsidR="00641A9E" w:rsidRDefault="00641A9E">
      <w:r>
        <w:rPr>
          <w:color w:val="000000"/>
        </w:rPr>
        <w:separator/>
      </w:r>
    </w:p>
  </w:footnote>
  <w:footnote w:type="continuationSeparator" w:id="0">
    <w:p w14:paraId="6E3F923F" w14:textId="77777777" w:rsidR="00641A9E" w:rsidRDefault="0064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56B"/>
    <w:multiLevelType w:val="multilevel"/>
    <w:tmpl w:val="2F40268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7AA5960"/>
    <w:multiLevelType w:val="multilevel"/>
    <w:tmpl w:val="061CA452"/>
    <w:styleLink w:val="WW8Num4"/>
    <w:lvl w:ilvl="0">
      <w:numFmt w:val="bullet"/>
      <w:lvlText w:val=""/>
      <w:lvlJc w:val="left"/>
      <w:pPr>
        <w:ind w:left="720" w:hanging="360"/>
      </w:pPr>
      <w:rPr>
        <w:rFonts w:ascii="Symbol" w:hAnsi="Symbol" w:cs="Symbol"/>
        <w:spacing w:val="-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DC7D26"/>
    <w:multiLevelType w:val="multilevel"/>
    <w:tmpl w:val="F03848A6"/>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6F62F65"/>
    <w:multiLevelType w:val="multilevel"/>
    <w:tmpl w:val="DE38B7C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AD"/>
    <w:rsid w:val="001B22AD"/>
    <w:rsid w:val="001D1503"/>
    <w:rsid w:val="001F02F1"/>
    <w:rsid w:val="00235E4D"/>
    <w:rsid w:val="0026537E"/>
    <w:rsid w:val="002C0228"/>
    <w:rsid w:val="002F6C10"/>
    <w:rsid w:val="0030543B"/>
    <w:rsid w:val="0036539D"/>
    <w:rsid w:val="003C35D6"/>
    <w:rsid w:val="003F5A47"/>
    <w:rsid w:val="004361C8"/>
    <w:rsid w:val="004B1075"/>
    <w:rsid w:val="004C1B87"/>
    <w:rsid w:val="004E0336"/>
    <w:rsid w:val="005178EA"/>
    <w:rsid w:val="005343B5"/>
    <w:rsid w:val="00542393"/>
    <w:rsid w:val="0055490B"/>
    <w:rsid w:val="005A093A"/>
    <w:rsid w:val="0061669D"/>
    <w:rsid w:val="006317BB"/>
    <w:rsid w:val="0064133A"/>
    <w:rsid w:val="00641A9E"/>
    <w:rsid w:val="006C3B16"/>
    <w:rsid w:val="00702B7C"/>
    <w:rsid w:val="00720524"/>
    <w:rsid w:val="0072466E"/>
    <w:rsid w:val="007A6814"/>
    <w:rsid w:val="00886D27"/>
    <w:rsid w:val="0089531F"/>
    <w:rsid w:val="009552C4"/>
    <w:rsid w:val="009E36B0"/>
    <w:rsid w:val="009E519A"/>
    <w:rsid w:val="00AD11A5"/>
    <w:rsid w:val="00AF0A40"/>
    <w:rsid w:val="00B05ED6"/>
    <w:rsid w:val="00B06CB4"/>
    <w:rsid w:val="00B56224"/>
    <w:rsid w:val="00C31324"/>
    <w:rsid w:val="00C96977"/>
    <w:rsid w:val="00CD5CF8"/>
    <w:rsid w:val="00CE0591"/>
    <w:rsid w:val="00D037AE"/>
    <w:rsid w:val="00D11228"/>
    <w:rsid w:val="00D4575C"/>
    <w:rsid w:val="00D654AB"/>
    <w:rsid w:val="00D9500C"/>
    <w:rsid w:val="00DE4EB1"/>
    <w:rsid w:val="00E033CA"/>
    <w:rsid w:val="00E414D6"/>
    <w:rsid w:val="00E61F9C"/>
    <w:rsid w:val="00F125BD"/>
    <w:rsid w:val="00F126C8"/>
    <w:rsid w:val="00F1758C"/>
    <w:rsid w:val="00F711CB"/>
    <w:rsid w:val="00FA1398"/>
    <w:rsid w:val="00FC7F6D"/>
    <w:rsid w:val="00FE6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95AD"/>
  <w15:docId w15:val="{1F077A6E-081B-43B3-9914-DD2304A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rPr>
      <w:sz w:val="24"/>
      <w:szCs w:val="24"/>
      <w:lang w:val="es-ES"/>
    </w:rPr>
  </w:style>
  <w:style w:type="character" w:customStyle="1" w:styleId="UnresolvedMention">
    <w:name w:val="Unresolved Mention"/>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semiHidden/>
    <w:rsid w:val="005343B5"/>
    <w:rPr>
      <w:strike w:val="0"/>
      <w:dstrike w:val="0"/>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eyecenter.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7F5F8-6A0C-470B-9395-63A957D1D17E}"/>
</file>

<file path=customXml/itemProps2.xml><?xml version="1.0" encoding="utf-8"?>
<ds:datastoreItem xmlns:ds="http://schemas.openxmlformats.org/officeDocument/2006/customXml" ds:itemID="{7302A037-E6F2-44C8-95F2-8FCDF62A59F0}"/>
</file>

<file path=customXml/itemProps3.xml><?xml version="1.0" encoding="utf-8"?>
<ds:datastoreItem xmlns:ds="http://schemas.openxmlformats.org/officeDocument/2006/customXml" ds:itemID="{5DFC4008-9248-43E7-A796-025EBDD85825}"/>
</file>

<file path=docProps/app.xml><?xml version="1.0" encoding="utf-8"?>
<Properties xmlns="http://schemas.openxmlformats.org/officeDocument/2006/extended-properties" xmlns:vt="http://schemas.openxmlformats.org/officeDocument/2006/docPropsVTypes">
  <Template>Normal</Template>
  <TotalTime>13</TotalTime>
  <Pages>3</Pages>
  <Words>1321</Words>
  <Characters>7269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Marcos Garcia Rodriguez</cp:lastModifiedBy>
  <cp:revision>7</cp:revision>
  <cp:lastPrinted>2022-08-23T15:27:00Z</cp:lastPrinted>
  <dcterms:created xsi:type="dcterms:W3CDTF">2022-08-29T15:16:00Z</dcterms:created>
  <dcterms:modified xsi:type="dcterms:W3CDTF">2022-09-15T09:53:00Z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