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BF3C" w14:textId="0724FCA0" w:rsidR="00066D71" w:rsidRDefault="00066D71" w:rsidP="00FE14BA">
      <w:pPr>
        <w:spacing w:after="0"/>
        <w:jc w:val="both"/>
        <w:rPr>
          <w:rFonts w:ascii="Arial" w:hAnsi="Arial" w:cs="Arial"/>
          <w:b/>
          <w:bCs/>
          <w:sz w:val="42"/>
          <w:szCs w:val="42"/>
        </w:rPr>
      </w:pPr>
      <w:bookmarkStart w:id="0" w:name="_GoBack"/>
      <w:bookmarkEnd w:id="0"/>
      <w:r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FC3F4C" wp14:editId="66A74626">
            <wp:simplePos x="0" y="0"/>
            <wp:positionH relativeFrom="margin">
              <wp:align>center</wp:align>
            </wp:positionH>
            <wp:positionV relativeFrom="paragraph">
              <wp:posOffset>-610235</wp:posOffset>
            </wp:positionV>
            <wp:extent cx="2069563" cy="82232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ca_HM_HOSPITALE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63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2D34F" w14:textId="77777777" w:rsidR="00066D71" w:rsidRDefault="00066D71" w:rsidP="00FE14BA">
      <w:pPr>
        <w:spacing w:after="0"/>
        <w:jc w:val="both"/>
        <w:rPr>
          <w:rFonts w:ascii="Arial" w:hAnsi="Arial" w:cs="Arial"/>
          <w:b/>
          <w:bCs/>
          <w:sz w:val="42"/>
          <w:szCs w:val="42"/>
        </w:rPr>
      </w:pPr>
    </w:p>
    <w:p w14:paraId="12044E7B" w14:textId="58865C6B" w:rsidR="00066D71" w:rsidRPr="00066D71" w:rsidRDefault="002C6B30" w:rsidP="00066D71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eastAsia="x-none" w:bidi="es-ES"/>
        </w:rPr>
      </w:pPr>
      <w:r>
        <w:rPr>
          <w:rFonts w:ascii="Arial" w:eastAsia="Arial" w:hAnsi="Arial" w:cs="Arial"/>
          <w:b/>
          <w:sz w:val="24"/>
          <w:szCs w:val="24"/>
          <w:lang w:eastAsia="x-none" w:bidi="es-ES"/>
        </w:rPr>
        <w:t>Intervenci</w:t>
      </w:r>
      <w:r w:rsidR="00B96E0B">
        <w:rPr>
          <w:rFonts w:ascii="Arial" w:eastAsia="Arial" w:hAnsi="Arial" w:cs="Arial"/>
          <w:b/>
          <w:sz w:val="24"/>
          <w:szCs w:val="24"/>
          <w:lang w:eastAsia="x-none" w:bidi="es-ES"/>
        </w:rPr>
        <w:t>o</w:t>
      </w:r>
      <w:r>
        <w:rPr>
          <w:rFonts w:ascii="Arial" w:eastAsia="Arial" w:hAnsi="Arial" w:cs="Arial"/>
          <w:b/>
          <w:sz w:val="24"/>
          <w:szCs w:val="24"/>
          <w:lang w:eastAsia="x-none" w:bidi="es-ES"/>
        </w:rPr>
        <w:t>n</w:t>
      </w:r>
      <w:r w:rsidR="00B96E0B">
        <w:rPr>
          <w:rFonts w:ascii="Arial" w:eastAsia="Arial" w:hAnsi="Arial" w:cs="Arial"/>
          <w:b/>
          <w:sz w:val="24"/>
          <w:szCs w:val="24"/>
          <w:lang w:eastAsia="x-none" w:bidi="es-ES"/>
        </w:rPr>
        <w:t>es</w:t>
      </w:r>
      <w:r>
        <w:rPr>
          <w:rFonts w:ascii="Arial" w:eastAsia="Arial" w:hAnsi="Arial" w:cs="Arial"/>
          <w:b/>
          <w:sz w:val="24"/>
          <w:szCs w:val="24"/>
          <w:lang w:eastAsia="x-none" w:bidi="es-ES"/>
        </w:rPr>
        <w:t xml:space="preserve"> realizada</w:t>
      </w:r>
      <w:r w:rsidR="00B96E0B">
        <w:rPr>
          <w:rFonts w:ascii="Arial" w:eastAsia="Arial" w:hAnsi="Arial" w:cs="Arial"/>
          <w:b/>
          <w:sz w:val="24"/>
          <w:szCs w:val="24"/>
          <w:lang w:eastAsia="x-none" w:bidi="es-ES"/>
        </w:rPr>
        <w:t>s</w:t>
      </w:r>
      <w:r>
        <w:rPr>
          <w:rFonts w:ascii="Arial" w:eastAsia="Arial" w:hAnsi="Arial" w:cs="Arial"/>
          <w:b/>
          <w:sz w:val="24"/>
          <w:szCs w:val="24"/>
          <w:lang w:eastAsia="x-none" w:bidi="es-ES"/>
        </w:rPr>
        <w:t xml:space="preserve"> </w:t>
      </w:r>
      <w:r w:rsidR="00066D71">
        <w:rPr>
          <w:rFonts w:ascii="Arial" w:eastAsia="Arial" w:hAnsi="Arial" w:cs="Arial"/>
          <w:b/>
          <w:sz w:val="24"/>
          <w:szCs w:val="24"/>
          <w:lang w:eastAsia="x-none" w:bidi="es-ES"/>
        </w:rPr>
        <w:t xml:space="preserve">en el Hospital Universitario HM </w:t>
      </w:r>
      <w:proofErr w:type="spellStart"/>
      <w:r w:rsidR="00066D71">
        <w:rPr>
          <w:rFonts w:ascii="Arial" w:eastAsia="Arial" w:hAnsi="Arial" w:cs="Arial"/>
          <w:b/>
          <w:sz w:val="24"/>
          <w:szCs w:val="24"/>
          <w:lang w:eastAsia="x-none" w:bidi="es-ES"/>
        </w:rPr>
        <w:t>Sanchinarro</w:t>
      </w:r>
      <w:proofErr w:type="spellEnd"/>
    </w:p>
    <w:p w14:paraId="1C370E1C" w14:textId="77777777" w:rsidR="00066D71" w:rsidRPr="00066D71" w:rsidRDefault="00066D71" w:rsidP="00FE14BA">
      <w:pPr>
        <w:spacing w:after="0"/>
        <w:jc w:val="both"/>
        <w:rPr>
          <w:rFonts w:ascii="Arial" w:eastAsia="Arial" w:hAnsi="Arial" w:cs="Arial"/>
          <w:b/>
          <w:sz w:val="32"/>
          <w:szCs w:val="32"/>
          <w:lang w:val="es-ES_tradnl" w:eastAsia="es-ES" w:bidi="es-ES"/>
        </w:rPr>
      </w:pPr>
    </w:p>
    <w:p w14:paraId="4BFE4798" w14:textId="7DE5B9D6" w:rsidR="00F00EC0" w:rsidRPr="00066D71" w:rsidRDefault="00066D71" w:rsidP="002C6B3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066D71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HM </w:t>
      </w:r>
      <w:r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HOSPITALES PRIMER GRUPO PRIVADO DE ESPAÑA EN INCORPORAR LA </w:t>
      </w:r>
      <w:r w:rsidR="00BD3E07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>CRIOABLACIÓN A</w:t>
      </w:r>
      <w:r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 SU ARSENAL </w:t>
      </w:r>
      <w:r w:rsidR="007F4315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>TERAPÉUTICO</w:t>
      </w:r>
      <w:r w:rsidR="00DC7342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 </w:t>
      </w:r>
      <w:r w:rsidR="007F4315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>EN</w:t>
      </w:r>
      <w:r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 </w:t>
      </w:r>
      <w:r w:rsidRPr="00066D71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EL </w:t>
      </w:r>
      <w:r w:rsidR="007F4315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 xml:space="preserve">MANEJO DEL </w:t>
      </w:r>
      <w:r w:rsidRPr="00066D71">
        <w:rPr>
          <w:rFonts w:ascii="Arial" w:eastAsia="Arial" w:hAnsi="Arial" w:cs="Arial"/>
          <w:b/>
          <w:sz w:val="32"/>
          <w:szCs w:val="32"/>
          <w:lang w:val="es-ES_tradnl" w:eastAsia="es-ES" w:bidi="es-ES"/>
        </w:rPr>
        <w:t>CÁNCER DE MAMA</w:t>
      </w:r>
    </w:p>
    <w:p w14:paraId="7195A385" w14:textId="77777777" w:rsidR="00FE14BA" w:rsidRPr="00066D71" w:rsidRDefault="00FE14BA" w:rsidP="00FE14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B253157" w14:textId="2479003B" w:rsidR="00C92226" w:rsidRPr="00066D71" w:rsidRDefault="001A1722" w:rsidP="00066D7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066D71">
        <w:rPr>
          <w:rFonts w:ascii="Arial" w:hAnsi="Arial" w:cs="Arial"/>
          <w:bCs/>
          <w:sz w:val="24"/>
          <w:szCs w:val="24"/>
        </w:rPr>
        <w:t>La técnica</w:t>
      </w:r>
      <w:r w:rsidR="00DC7342">
        <w:rPr>
          <w:rFonts w:ascii="Arial" w:hAnsi="Arial" w:cs="Arial"/>
          <w:bCs/>
          <w:sz w:val="24"/>
          <w:szCs w:val="24"/>
        </w:rPr>
        <w:t>,</w:t>
      </w:r>
      <w:r w:rsidR="00D14B3B" w:rsidRPr="00066D71">
        <w:rPr>
          <w:rFonts w:ascii="Arial" w:hAnsi="Arial" w:cs="Arial"/>
          <w:bCs/>
          <w:sz w:val="24"/>
          <w:szCs w:val="24"/>
        </w:rPr>
        <w:t xml:space="preserve"> </w:t>
      </w:r>
      <w:r w:rsidR="007F4315" w:rsidRPr="007F4315">
        <w:rPr>
          <w:rFonts w:ascii="Arial" w:eastAsia="Arial" w:hAnsi="Arial" w:cs="Arial"/>
          <w:sz w:val="24"/>
        </w:rPr>
        <w:t>en la destrucción del tumor mediante congelación con nitrógeno líquido o gas argón</w:t>
      </w:r>
      <w:r w:rsidR="00DC7342">
        <w:rPr>
          <w:rFonts w:ascii="Arial" w:eastAsia="Times New Roman" w:hAnsi="Arial" w:cs="Arial"/>
          <w:sz w:val="24"/>
          <w:szCs w:val="24"/>
        </w:rPr>
        <w:t>,</w:t>
      </w:r>
      <w:r w:rsidR="00DC7342" w:rsidRPr="00066D71">
        <w:rPr>
          <w:rFonts w:ascii="Arial" w:hAnsi="Arial" w:cs="Arial"/>
          <w:bCs/>
          <w:sz w:val="24"/>
          <w:szCs w:val="24"/>
        </w:rPr>
        <w:t xml:space="preserve"> </w:t>
      </w:r>
      <w:r w:rsidR="00D14B3B" w:rsidRPr="00066D71">
        <w:rPr>
          <w:rFonts w:ascii="Arial" w:hAnsi="Arial" w:cs="Arial"/>
          <w:bCs/>
          <w:sz w:val="24"/>
          <w:szCs w:val="24"/>
        </w:rPr>
        <w:t>se emplea</w:t>
      </w:r>
      <w:r w:rsidR="00563855" w:rsidRPr="00066D71">
        <w:rPr>
          <w:rFonts w:ascii="Arial" w:hAnsi="Arial" w:cs="Arial"/>
          <w:bCs/>
          <w:sz w:val="24"/>
          <w:szCs w:val="24"/>
        </w:rPr>
        <w:t xml:space="preserve"> en pacientes con lesiones pequeñas, inoperables o que </w:t>
      </w:r>
      <w:r w:rsidR="00C57ADF">
        <w:rPr>
          <w:rFonts w:ascii="Arial" w:hAnsi="Arial" w:cs="Arial"/>
          <w:bCs/>
          <w:sz w:val="24"/>
          <w:szCs w:val="24"/>
        </w:rPr>
        <w:t>no desean someterse</w:t>
      </w:r>
      <w:r w:rsidR="00563855" w:rsidRPr="00066D71">
        <w:rPr>
          <w:rFonts w:ascii="Arial" w:hAnsi="Arial" w:cs="Arial"/>
          <w:bCs/>
          <w:sz w:val="24"/>
          <w:szCs w:val="24"/>
        </w:rPr>
        <w:t xml:space="preserve"> la cirugía </w:t>
      </w:r>
      <w:r w:rsidR="00D14B3B" w:rsidRPr="00066D71">
        <w:rPr>
          <w:rFonts w:ascii="Arial" w:hAnsi="Arial" w:cs="Arial"/>
          <w:bCs/>
          <w:sz w:val="24"/>
          <w:szCs w:val="24"/>
        </w:rPr>
        <w:t xml:space="preserve"> </w:t>
      </w:r>
      <w:r w:rsidRPr="00066D71">
        <w:rPr>
          <w:rFonts w:ascii="Arial" w:hAnsi="Arial" w:cs="Arial"/>
          <w:bCs/>
          <w:sz w:val="24"/>
          <w:szCs w:val="24"/>
        </w:rPr>
        <w:t xml:space="preserve">   </w:t>
      </w:r>
      <w:r w:rsidR="00371F24" w:rsidRPr="00066D71">
        <w:rPr>
          <w:rFonts w:ascii="Arial" w:hAnsi="Arial" w:cs="Arial"/>
          <w:bCs/>
          <w:sz w:val="24"/>
          <w:szCs w:val="24"/>
        </w:rPr>
        <w:t xml:space="preserve"> </w:t>
      </w:r>
    </w:p>
    <w:p w14:paraId="7CE2A7D3" w14:textId="77777777" w:rsidR="00C92226" w:rsidRPr="00066D71" w:rsidRDefault="00C92226" w:rsidP="00FE14B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1130345A" w14:textId="053E44E7" w:rsidR="00DD17F9" w:rsidRPr="00066D71" w:rsidRDefault="00C67D00" w:rsidP="00066D7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066D71">
        <w:rPr>
          <w:rFonts w:ascii="Arial" w:hAnsi="Arial" w:cs="Arial"/>
          <w:bCs/>
          <w:sz w:val="24"/>
          <w:szCs w:val="24"/>
        </w:rPr>
        <w:t>E</w:t>
      </w:r>
      <w:r w:rsidR="001A1722" w:rsidRPr="00066D71">
        <w:rPr>
          <w:rFonts w:ascii="Arial" w:hAnsi="Arial" w:cs="Arial"/>
          <w:bCs/>
          <w:sz w:val="24"/>
          <w:szCs w:val="24"/>
        </w:rPr>
        <w:t xml:space="preserve">l procedimiento se realiza </w:t>
      </w:r>
      <w:r w:rsidR="002F6C55" w:rsidRPr="00066D71">
        <w:rPr>
          <w:rFonts w:ascii="Arial" w:hAnsi="Arial" w:cs="Arial"/>
          <w:bCs/>
          <w:sz w:val="24"/>
          <w:szCs w:val="24"/>
        </w:rPr>
        <w:t>en 30 minutos</w:t>
      </w:r>
      <w:r w:rsidR="0093414B" w:rsidRPr="00066D71">
        <w:rPr>
          <w:rFonts w:ascii="Arial" w:hAnsi="Arial" w:cs="Arial"/>
          <w:bCs/>
          <w:sz w:val="24"/>
          <w:szCs w:val="24"/>
        </w:rPr>
        <w:t>,</w:t>
      </w:r>
      <w:r w:rsidR="002F6C55" w:rsidRPr="00066D71">
        <w:rPr>
          <w:rFonts w:ascii="Arial" w:hAnsi="Arial" w:cs="Arial"/>
          <w:bCs/>
          <w:sz w:val="24"/>
          <w:szCs w:val="24"/>
        </w:rPr>
        <w:t xml:space="preserve"> </w:t>
      </w:r>
      <w:r w:rsidR="001A1722" w:rsidRPr="00066D71">
        <w:rPr>
          <w:rFonts w:ascii="Arial" w:hAnsi="Arial" w:cs="Arial"/>
          <w:bCs/>
          <w:sz w:val="24"/>
          <w:szCs w:val="24"/>
        </w:rPr>
        <w:t>con anestesia local</w:t>
      </w:r>
      <w:r w:rsidR="0093414B" w:rsidRPr="00066D71">
        <w:rPr>
          <w:rFonts w:ascii="Arial" w:hAnsi="Arial" w:cs="Arial"/>
          <w:bCs/>
          <w:sz w:val="24"/>
          <w:szCs w:val="24"/>
        </w:rPr>
        <w:t>,</w:t>
      </w:r>
      <w:r w:rsidR="001A1722" w:rsidRPr="00066D71">
        <w:rPr>
          <w:rFonts w:ascii="Arial" w:hAnsi="Arial" w:cs="Arial"/>
          <w:bCs/>
          <w:sz w:val="24"/>
          <w:szCs w:val="24"/>
        </w:rPr>
        <w:t xml:space="preserve"> no requiere hospitalización</w:t>
      </w:r>
      <w:r w:rsidR="00371F24" w:rsidRPr="00066D71">
        <w:rPr>
          <w:rFonts w:ascii="Arial" w:hAnsi="Arial" w:cs="Arial"/>
          <w:bCs/>
          <w:sz w:val="24"/>
          <w:szCs w:val="24"/>
        </w:rPr>
        <w:t xml:space="preserve"> </w:t>
      </w:r>
      <w:r w:rsidR="00DC7342">
        <w:rPr>
          <w:rFonts w:ascii="Arial" w:hAnsi="Arial" w:cs="Arial"/>
          <w:bCs/>
          <w:sz w:val="24"/>
          <w:szCs w:val="24"/>
        </w:rPr>
        <w:t>y a</w:t>
      </w:r>
      <w:r w:rsidR="00DC7342" w:rsidRPr="00B96E0B">
        <w:rPr>
          <w:rFonts w:ascii="Arial" w:hAnsi="Arial" w:cs="Arial"/>
          <w:sz w:val="24"/>
          <w:szCs w:val="24"/>
        </w:rPr>
        <w:t>l tratarse d</w:t>
      </w:r>
      <w:r w:rsidR="00DC7342">
        <w:rPr>
          <w:rFonts w:ascii="Arial" w:hAnsi="Arial" w:cs="Arial"/>
          <w:sz w:val="24"/>
          <w:szCs w:val="24"/>
        </w:rPr>
        <w:t xml:space="preserve">e un método mínimamente invasivo se reducen </w:t>
      </w:r>
      <w:r w:rsidR="00DC7342" w:rsidRPr="00B96E0B">
        <w:rPr>
          <w:rFonts w:ascii="Arial" w:hAnsi="Arial" w:cs="Arial"/>
          <w:sz w:val="24"/>
          <w:szCs w:val="24"/>
        </w:rPr>
        <w:t>los riesgos de la intervención</w:t>
      </w:r>
      <w:r w:rsidR="00DC7342">
        <w:rPr>
          <w:rFonts w:ascii="Arial" w:hAnsi="Arial" w:cs="Arial"/>
          <w:sz w:val="24"/>
          <w:szCs w:val="24"/>
        </w:rPr>
        <w:t>,</w:t>
      </w:r>
      <w:r w:rsidR="00DC7342" w:rsidRPr="00B96E0B">
        <w:rPr>
          <w:rFonts w:ascii="Arial" w:hAnsi="Arial" w:cs="Arial"/>
          <w:sz w:val="24"/>
          <w:szCs w:val="24"/>
        </w:rPr>
        <w:t xml:space="preserve"> por lo que los beneficios para las pacientes son evidentes</w:t>
      </w:r>
    </w:p>
    <w:p w14:paraId="1BC6CD84" w14:textId="77777777" w:rsidR="00FE14BA" w:rsidRPr="00066D71" w:rsidRDefault="00FE14BA" w:rsidP="00FE14B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4C0482" w14:textId="53A6E4F2" w:rsidR="0014147E" w:rsidRPr="007F4315" w:rsidRDefault="00066D71" w:rsidP="007F4315">
      <w:pPr>
        <w:jc w:val="both"/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</w:pPr>
      <w:r w:rsidRPr="00066D71">
        <w:rPr>
          <w:rFonts w:ascii="Arial" w:hAnsi="Arial" w:cs="Arial"/>
          <w:b/>
        </w:rPr>
        <w:t>Madrid</w:t>
      </w:r>
      <w:r>
        <w:rPr>
          <w:rFonts w:ascii="Arial" w:hAnsi="Arial" w:cs="Arial"/>
          <w:b/>
        </w:rPr>
        <w:t>, 31 de mayo de 2021</w:t>
      </w:r>
      <w:r w:rsidRPr="00066D7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C92226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El </w:t>
      </w:r>
      <w:r w:rsidR="00B7791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Hospital</w:t>
      </w:r>
      <w:r w:rsidR="00B744BE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BF0544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Universitario HM </w:t>
      </w:r>
      <w:proofErr w:type="spellStart"/>
      <w:r w:rsidR="00BF0544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Sanchinarro</w:t>
      </w:r>
      <w:proofErr w:type="spellEnd"/>
      <w:r w:rsidR="008C775E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BD3E0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se</w:t>
      </w:r>
      <w:r w:rsidR="001741A3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BD3E0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ha convertido en el primer centro del Grupo en realizar intervenci</w:t>
      </w:r>
      <w:r w:rsidR="00973683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ones</w:t>
      </w:r>
      <w:r w:rsidR="00BD3E0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mediante</w:t>
      </w:r>
      <w:r w:rsidR="0014147E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="00BD3E0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crioablación</w:t>
      </w:r>
      <w:proofErr w:type="spellEnd"/>
      <w:r w:rsidR="00BD3E0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para abordar el </w:t>
      </w:r>
      <w:r w:rsidR="00C57ADF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tratamiento de las pacientes con </w:t>
      </w:r>
      <w:r w:rsidR="00BD3E0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cáncer de mama. En concreto, el equipo que dirige la Dra. Ana Delgado, </w:t>
      </w:r>
      <w:r w:rsidR="00B96E0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coordinadora de la Unidad de Mama del Servicio de Radiología de HM Hospitales</w:t>
      </w:r>
      <w:r w:rsidR="0014147E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,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973683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ha 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efect</w:t>
      </w:r>
      <w:r w:rsidR="00973683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uado dos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intervenci</w:t>
      </w:r>
      <w:r w:rsidR="00973683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ones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con éxito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, una mediante nitrógeno líquido y otra con gas argón.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Con 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la incorporación de 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esta nueva técnica a su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arsenal </w:t>
      </w:r>
      <w:proofErr w:type="gramStart"/>
      <w:r w:rsidR="007F431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terapéut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ico,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C57ADF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 </w:t>
      </w:r>
      <w:proofErr w:type="gramEnd"/>
      <w:r w:rsidR="00C57ADF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                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HM Hospitales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F9076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se convierte en el primer Grupo hospitalario privado de España en 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ofrecer 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esta intervención 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a sus pacientes.</w:t>
      </w:r>
    </w:p>
    <w:p w14:paraId="51C79B2A" w14:textId="041EE7AE" w:rsidR="00F90765" w:rsidRPr="007F4315" w:rsidRDefault="0014147E" w:rsidP="00B96E0B">
      <w:pPr>
        <w:jc w:val="both"/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</w:pP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La </w:t>
      </w:r>
      <w:proofErr w:type="spellStart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crioablación</w:t>
      </w:r>
      <w:proofErr w:type="spellEnd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es un procedimiento que ya se utilizaba con anterioridad en abordar 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otros procesos oncológicos. C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onsiste </w:t>
      </w:r>
      <w:r w:rsidR="00C816C7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en la congelación del tumor 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que 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se realiza a través de una aguja de bajo calibre que reduce la temperatura del tejido tumoral por debajo de los </w:t>
      </w:r>
      <w:r w:rsidR="00AE75A8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-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100</w:t>
      </w:r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ºC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, provocando la muerte de las células tumorales. Se trata de una técnica versátil que puede aplicarse a varios tipos de tumores como el cáncer de próstata, de riñón, o lesiones </w:t>
      </w:r>
      <w:proofErr w:type="spellStart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musculoesqueléticas</w:t>
      </w:r>
      <w:proofErr w:type="spellEnd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.</w:t>
      </w:r>
    </w:p>
    <w:p w14:paraId="2C119F57" w14:textId="18A15980" w:rsidR="00F902EB" w:rsidRPr="007F4315" w:rsidRDefault="0014147E" w:rsidP="007F4315">
      <w:pPr>
        <w:jc w:val="both"/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</w:pP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“</w:t>
      </w:r>
      <w:r w:rsidR="007F4315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Se ha documentado una ausencia de tumor residual posterior al procedimiento entre el 85-100% para tumores de 2cm y del 100% para tumores de 1cm. Por otra parte, técnicamente se utiliza anestesia local, no siendo necesario la sedación y permite el uso de agujas 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más finas que las de las </w:t>
      </w:r>
      <w:r w:rsidR="00F902E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biopsias asistidas por </w:t>
      </w:r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vacío</w:t>
      </w:r>
      <w:r w:rsidR="00F902E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(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BAV</w:t>
      </w:r>
      <w:r w:rsidR="00F902E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)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, lo que disminuye la posibilidad de hematomas como complicación</w:t>
      </w:r>
      <w:r w:rsidR="00F902E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”, señala la Dra. Delgado.</w:t>
      </w:r>
    </w:p>
    <w:p w14:paraId="43E90765" w14:textId="00F337F4" w:rsidR="007F4315" w:rsidRPr="007F4315" w:rsidRDefault="00ED2141" w:rsidP="007F4315">
      <w:pPr>
        <w:jc w:val="both"/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</w:pP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El procedimiento se </w:t>
      </w:r>
      <w:r w:rsidR="00D25886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lleva a cabo</w:t>
      </w: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0D2CFF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en 30 minutos, </w:t>
      </w:r>
      <w:r w:rsidR="001B30E1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de forma ambulatoria, ya que no requiere anestesia general, sino </w:t>
      </w:r>
      <w:r w:rsidR="0087482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anestesia local en la mama que presenta la lesión</w:t>
      </w:r>
      <w:r w:rsidR="00A51394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.</w:t>
      </w:r>
      <w:r w:rsidR="002C6B30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Al tratarse de un método mínimamente invasivo este procedimiento </w:t>
      </w:r>
      <w:r w:rsidR="002C6B30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lastRenderedPageBreak/>
        <w:t>reduce sustancialmente el tiempo de recuperación y minimiza los riesgos de la intervención por lo que los beneficios para las pacientes son evidentes.</w:t>
      </w:r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</w:p>
    <w:p w14:paraId="76BC0144" w14:textId="1EADB835" w:rsidR="002C6B30" w:rsidRPr="007F4315" w:rsidRDefault="007F4315" w:rsidP="007F4315">
      <w:pPr>
        <w:jc w:val="both"/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</w:pP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La técnica de </w:t>
      </w:r>
      <w:proofErr w:type="spellStart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crioablación</w:t>
      </w:r>
      <w:proofErr w:type="spellEnd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se realiza en pacientes en tumores inoperables y, con lesiones pequeñas. La </w:t>
      </w:r>
      <w:proofErr w:type="spellStart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crioablación</w:t>
      </w:r>
      <w:proofErr w:type="spellEnd"/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se presenta como una alternativa eficaz en casos en los que la cirugía no está indicada, a menudo por motivos de edad, enfermedades asociadas, o cuando las pacientes no la desean, siempre tras valorarse en el Comité Multidisciplinar</w:t>
      </w:r>
      <w:r w:rsidR="002C6B30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. “Los resultados de esta técnica son prometedores, ya que 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las pacientes </w:t>
      </w:r>
      <w:r w:rsidR="002C6B30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muestra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n</w:t>
      </w:r>
      <w:r w:rsidR="002C6B30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una gran tolerancia, no conlleva complicaciones serias, y en la mayoría de los casos se consigue el control local de la enfermedad. Además, las recurrencias locales pueden volver a tratarse con este método”, indica la Dra. Delgado.</w:t>
      </w:r>
    </w:p>
    <w:p w14:paraId="440053D1" w14:textId="15990C77" w:rsidR="002C6B30" w:rsidRPr="00B96E0B" w:rsidRDefault="002C6B30" w:rsidP="00B96E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B7FFBA3" w14:textId="34A1DABE" w:rsidR="002C6B30" w:rsidRPr="00B96E0B" w:rsidRDefault="00215C1A" w:rsidP="00B96E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B96E0B">
        <w:rPr>
          <w:rFonts w:ascii="Arial" w:hAnsi="Arial" w:cs="Arial"/>
          <w:b/>
        </w:rPr>
        <w:t>F</w:t>
      </w:r>
      <w:r w:rsidR="002C6B30" w:rsidRPr="00B96E0B">
        <w:rPr>
          <w:rFonts w:ascii="Arial" w:hAnsi="Arial" w:cs="Arial"/>
          <w:b/>
        </w:rPr>
        <w:t>ibroadenomas</w:t>
      </w:r>
      <w:proofErr w:type="spellEnd"/>
      <w:r w:rsidR="002C6B30" w:rsidRPr="00B96E0B">
        <w:rPr>
          <w:rFonts w:ascii="Arial" w:hAnsi="Arial" w:cs="Arial"/>
          <w:b/>
        </w:rPr>
        <w:t xml:space="preserve"> y </w:t>
      </w:r>
      <w:r w:rsidRPr="00B96E0B">
        <w:rPr>
          <w:rFonts w:ascii="Arial" w:hAnsi="Arial" w:cs="Arial"/>
          <w:b/>
        </w:rPr>
        <w:t xml:space="preserve">lesiones </w:t>
      </w:r>
      <w:r w:rsidR="00CB3FAB" w:rsidRPr="00B96E0B">
        <w:rPr>
          <w:rFonts w:ascii="Arial" w:hAnsi="Arial" w:cs="Arial"/>
          <w:b/>
        </w:rPr>
        <w:t>malignas</w:t>
      </w:r>
    </w:p>
    <w:p w14:paraId="1CFF30F6" w14:textId="10DE9932" w:rsidR="00607859" w:rsidRPr="007F4315" w:rsidRDefault="00215C1A" w:rsidP="007F4315">
      <w:pPr>
        <w:jc w:val="both"/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</w:pPr>
      <w:r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Las principales in</w:t>
      </w:r>
      <w:r w:rsidR="00CB3FA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dicaciones para la </w:t>
      </w:r>
      <w:proofErr w:type="spellStart"/>
      <w:r w:rsidR="00CB3FA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crioablación</w:t>
      </w:r>
      <w:proofErr w:type="spellEnd"/>
      <w:r w:rsidR="00CB3FA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son como alternativa percutánea a los </w:t>
      </w:r>
      <w:proofErr w:type="spellStart"/>
      <w:r w:rsidR="00CB3FA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fibradenomas</w:t>
      </w:r>
      <w:proofErr w:type="spellEnd"/>
      <w:r w:rsidR="00CB3FAB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(tumor benigno) previamente confirmados mediante estudio histológico y a la extirpación de los papilomas benignos.</w:t>
      </w:r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Para las lesiones malignas, este procedimiento se orienta hacia pacientes de avanzada edad, </w:t>
      </w:r>
      <w:proofErr w:type="spellStart"/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pluripatológicas</w:t>
      </w:r>
      <w:proofErr w:type="spellEnd"/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, no aptas para cirugía ni quimioterapia, que no responden a tratamiento hormonal. Del mismo modo, serían aptas para este abordaje pacientes con carcinoma ductal infiltrante ecográficamente visible en su totalidad, con un tamaño máximo de 2</w:t>
      </w:r>
      <w:r w:rsidR="00200342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607859" w:rsidRPr="007F4315">
        <w:rPr>
          <w:rFonts w:ascii="Arial" w:eastAsia="Arial" w:hAnsi="Arial" w:cs="Arial"/>
          <w:sz w:val="24"/>
          <w:szCs w:val="24"/>
          <w:shd w:val="clear" w:color="auto" w:fill="FFFFFF"/>
          <w:lang w:eastAsia="es-ES"/>
        </w:rPr>
        <w:t>cm.</w:t>
      </w:r>
    </w:p>
    <w:p w14:paraId="28541512" w14:textId="22705FD5" w:rsidR="00B96E0B" w:rsidRPr="00B96E0B" w:rsidRDefault="00607859" w:rsidP="00B96E0B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96E0B">
        <w:rPr>
          <w:rFonts w:ascii="Arial" w:eastAsia="Times New Roman" w:hAnsi="Arial" w:cs="Arial"/>
          <w:sz w:val="24"/>
          <w:szCs w:val="24"/>
          <w:lang w:eastAsia="es-ES"/>
        </w:rPr>
        <w:t>El procedimiento causa la destrucción tumoral por congelación mediante un si</w:t>
      </w:r>
      <w:r w:rsidR="00AE75A8">
        <w:rPr>
          <w:rFonts w:ascii="Arial" w:eastAsia="Times New Roman" w:hAnsi="Arial" w:cs="Arial"/>
          <w:sz w:val="24"/>
          <w:szCs w:val="24"/>
          <w:lang w:eastAsia="es-ES"/>
        </w:rPr>
        <w:t>stema de congelación y descongela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ción sucesivos. La temperatura letal se alcanza con -30ºC. “Esta temperatura extrema causa muerte celular por </w:t>
      </w:r>
      <w:r w:rsidR="00F11B7F"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métodos directos e indirectos, 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por un proceso de </w:t>
      </w:r>
      <w:proofErr w:type="spellStart"/>
      <w:r w:rsidRPr="00B96E0B">
        <w:rPr>
          <w:rFonts w:ascii="Arial" w:eastAsia="Times New Roman" w:hAnsi="Arial" w:cs="Arial"/>
          <w:sz w:val="24"/>
          <w:szCs w:val="24"/>
          <w:lang w:eastAsia="es-ES"/>
        </w:rPr>
        <w:t>osmolaridad</w:t>
      </w:r>
      <w:proofErr w:type="spellEnd"/>
      <w:r w:rsidRPr="00B96E0B">
        <w:rPr>
          <w:rFonts w:ascii="Arial" w:eastAsia="Times New Roman" w:hAnsi="Arial" w:cs="Arial"/>
          <w:sz w:val="24"/>
          <w:szCs w:val="24"/>
          <w:lang w:eastAsia="es-ES"/>
        </w:rPr>
        <w:t>. Durante la congelación se forman cristales de hielo (</w:t>
      </w:r>
      <w:proofErr w:type="spellStart"/>
      <w:r w:rsidRPr="00B96E0B">
        <w:rPr>
          <w:rFonts w:ascii="Arial" w:eastAsia="Times New Roman" w:hAnsi="Arial" w:cs="Arial"/>
          <w:sz w:val="24"/>
          <w:szCs w:val="24"/>
          <w:lang w:eastAsia="es-ES"/>
        </w:rPr>
        <w:t>intra</w:t>
      </w:r>
      <w:proofErr w:type="spellEnd"/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 y extracelulares). La alta </w:t>
      </w:r>
      <w:proofErr w:type="spellStart"/>
      <w:r w:rsidRPr="00B96E0B">
        <w:rPr>
          <w:rFonts w:ascii="Arial" w:eastAsia="Times New Roman" w:hAnsi="Arial" w:cs="Arial"/>
          <w:sz w:val="24"/>
          <w:szCs w:val="24"/>
          <w:lang w:eastAsia="es-ES"/>
        </w:rPr>
        <w:t>osmolaridad</w:t>
      </w:r>
      <w:proofErr w:type="spellEnd"/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 deshidrata a las células y produce un gradiente osmótico que produce una hinchazón celular y ruptura celular posterior</w:t>
      </w:r>
      <w:r w:rsidR="00B96E0B" w:rsidRPr="00B96E0B">
        <w:rPr>
          <w:rFonts w:ascii="Arial" w:eastAsia="Times New Roman" w:hAnsi="Arial" w:cs="Arial"/>
          <w:sz w:val="24"/>
          <w:szCs w:val="24"/>
          <w:lang w:eastAsia="es-ES"/>
        </w:rPr>
        <w:t>”, puntualiza la Dra. Delgado.</w:t>
      </w:r>
      <w:r w:rsidR="00CE662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Los períodos de descongelación son un </w:t>
      </w:r>
      <w:r w:rsidR="00B96E0B" w:rsidRPr="00B96E0B">
        <w:rPr>
          <w:rFonts w:ascii="Arial" w:eastAsia="Times New Roman" w:hAnsi="Arial" w:cs="Arial"/>
          <w:sz w:val="24"/>
          <w:szCs w:val="24"/>
          <w:lang w:eastAsia="es-ES"/>
        </w:rPr>
        <w:t>factor destructivo fundamental,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E3359"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ya que </w:t>
      </w:r>
      <w:r w:rsidR="00B96E0B"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es en ese punto cuando 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rompen los tejidos y se produce una necrosis </w:t>
      </w:r>
      <w:proofErr w:type="spellStart"/>
      <w:r w:rsidRPr="00B96E0B">
        <w:rPr>
          <w:rFonts w:ascii="Arial" w:eastAsia="Times New Roman" w:hAnsi="Arial" w:cs="Arial"/>
          <w:sz w:val="24"/>
          <w:szCs w:val="24"/>
          <w:lang w:eastAsia="es-ES"/>
        </w:rPr>
        <w:t>coagulativa</w:t>
      </w:r>
      <w:proofErr w:type="spellEnd"/>
      <w:r w:rsidR="00B96E0B" w:rsidRPr="00B96E0B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 produciendo muerte celular</w:t>
      </w:r>
      <w:r w:rsidR="00B96E0B" w:rsidRPr="00B96E0B">
        <w:rPr>
          <w:rFonts w:ascii="Arial" w:eastAsia="Times New Roman" w:hAnsi="Arial" w:cs="Arial"/>
          <w:sz w:val="24"/>
          <w:szCs w:val="24"/>
          <w:lang w:eastAsia="es-ES"/>
        </w:rPr>
        <w:t xml:space="preserve"> de la célula</w:t>
      </w:r>
      <w:r w:rsidRPr="00B96E0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46D412AB" w14:textId="166F9FA5" w:rsidR="00AE75A8" w:rsidRPr="00DC7342" w:rsidRDefault="00DD3DDD" w:rsidP="00B96E0B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00342">
        <w:rPr>
          <w:rFonts w:ascii="Arial" w:eastAsia="Times New Roman" w:hAnsi="Arial" w:cs="Arial"/>
          <w:sz w:val="24"/>
          <w:szCs w:val="24"/>
          <w:lang w:eastAsia="es-ES"/>
        </w:rPr>
        <w:t>Con la introducción de esta técnica</w:t>
      </w:r>
      <w:r w:rsidR="00415F88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C7342" w:rsidRPr="00200342">
        <w:rPr>
          <w:rFonts w:ascii="Arial" w:eastAsia="Times New Roman" w:hAnsi="Arial" w:cs="Arial"/>
          <w:sz w:val="24"/>
          <w:szCs w:val="24"/>
          <w:lang w:eastAsia="es-ES"/>
        </w:rPr>
        <w:t>HM Hospitales y el Centro Integral Oncológico Clara Campal HM CIOCC</w:t>
      </w:r>
      <w:r w:rsidR="00200342">
        <w:rPr>
          <w:rFonts w:ascii="Arial" w:eastAsia="Times New Roman" w:hAnsi="Arial" w:cs="Arial"/>
          <w:sz w:val="24"/>
          <w:szCs w:val="24"/>
          <w:lang w:eastAsia="es-ES"/>
        </w:rPr>
        <w:t xml:space="preserve"> — que se encuentra </w:t>
      </w:r>
      <w:r w:rsidR="00200342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ubicado en el Hospital Universitario HM </w:t>
      </w:r>
      <w:proofErr w:type="spellStart"/>
      <w:r w:rsidR="00200342" w:rsidRPr="00200342">
        <w:rPr>
          <w:rFonts w:ascii="Arial" w:eastAsia="Times New Roman" w:hAnsi="Arial" w:cs="Arial"/>
          <w:sz w:val="24"/>
          <w:szCs w:val="24"/>
          <w:lang w:eastAsia="es-ES"/>
        </w:rPr>
        <w:t>Sanchinarro</w:t>
      </w:r>
      <w:proofErr w:type="spellEnd"/>
      <w:r w:rsidR="00200342">
        <w:rPr>
          <w:rFonts w:ascii="Arial" w:eastAsia="Times New Roman" w:hAnsi="Arial" w:cs="Arial"/>
          <w:sz w:val="24"/>
          <w:szCs w:val="24"/>
          <w:lang w:eastAsia="es-ES"/>
        </w:rPr>
        <w:t xml:space="preserve"> —</w:t>
      </w:r>
      <w:r w:rsidR="00DC7342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, amplían su arsenal de procedimientos mínimamente invasivos para </w:t>
      </w:r>
      <w:r w:rsidR="00AE75A8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DC7342" w:rsidRPr="00200342">
        <w:rPr>
          <w:rFonts w:ascii="Arial" w:eastAsia="Times New Roman" w:hAnsi="Arial" w:cs="Arial"/>
          <w:sz w:val="24"/>
          <w:szCs w:val="24"/>
          <w:lang w:eastAsia="es-ES"/>
        </w:rPr>
        <w:t>tratamiento</w:t>
      </w:r>
      <w:r w:rsidR="00AE75A8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 del cáncer de mama</w:t>
      </w:r>
      <w:r w:rsidR="00415F88" w:rsidRPr="0020034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DC7342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 que según el último informe emitido por la Organización Mundial de la Salud (OMS) en marzo de 2021 </w:t>
      </w:r>
      <w:r w:rsidR="00AE75A8" w:rsidRPr="00200342">
        <w:rPr>
          <w:rFonts w:ascii="Arial" w:eastAsia="Times New Roman" w:hAnsi="Arial" w:cs="Arial"/>
          <w:sz w:val="24"/>
          <w:szCs w:val="24"/>
          <w:lang w:eastAsia="es-ES"/>
        </w:rPr>
        <w:t>es el</w:t>
      </w:r>
      <w:r w:rsidR="00DC7342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 tumor más frecuente del mundo.</w:t>
      </w:r>
      <w:r w:rsidR="006F778C" w:rsidRPr="0020034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18FD458" w14:textId="09807A09" w:rsidR="002C6B30" w:rsidRDefault="002C6B30" w:rsidP="00F90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20D66843" w14:textId="5C6AA6A2" w:rsidR="007F4315" w:rsidRDefault="007F4315" w:rsidP="00F90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02877BF5" w14:textId="77777777" w:rsidR="007F4315" w:rsidRPr="00B96E0B" w:rsidRDefault="007F4315" w:rsidP="00F90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3FB6AA5" w14:textId="77777777" w:rsidR="002C6B30" w:rsidRPr="00B96E0B" w:rsidRDefault="002C6B30" w:rsidP="002C6B30">
      <w:pPr>
        <w:pStyle w:val="CuerpoA"/>
        <w:jc w:val="both"/>
        <w:rPr>
          <w:rFonts w:ascii="Arial" w:eastAsia="Times New Roman" w:hAnsi="Arial" w:cs="Arial"/>
          <w:b/>
          <w:color w:val="auto"/>
          <w:lang w:val="es-ES" w:eastAsia="es-ES"/>
        </w:rPr>
      </w:pPr>
      <w:r w:rsidRPr="00B96E0B">
        <w:rPr>
          <w:rFonts w:ascii="Arial" w:eastAsia="Times New Roman" w:hAnsi="Arial" w:cs="Arial"/>
          <w:b/>
          <w:color w:val="auto"/>
          <w:lang w:val="es-ES" w:eastAsia="es-ES"/>
        </w:rPr>
        <w:t>HM Hospitales</w:t>
      </w:r>
    </w:p>
    <w:p w14:paraId="1F3714F5" w14:textId="77777777" w:rsidR="002C6B30" w:rsidRDefault="002C6B30" w:rsidP="002C6B30">
      <w:pPr>
        <w:pStyle w:val="Textoindependiente"/>
        <w:jc w:val="both"/>
        <w:rPr>
          <w:rFonts w:eastAsia="Arial Unicode MS" w:cs="Arial Unicode MS"/>
        </w:rPr>
      </w:pPr>
      <w:r>
        <w:t>HM Hospitales es el grupo hospitalario privado de referencia a nivel naci</w:t>
      </w:r>
      <w:r>
        <w:rPr>
          <w:rFonts w:eastAsia="Arial Unicode MS" w:cs="Arial Unicode MS"/>
        </w:rPr>
        <w:t>onal que basa su oferta en la excelencia asistencial sumada a la investigación, la docencia, la constante innovación tecnológica y la publicación de resultados.</w:t>
      </w:r>
    </w:p>
    <w:p w14:paraId="1F2BCCC1" w14:textId="77777777" w:rsidR="002C6B30" w:rsidRDefault="002C6B30" w:rsidP="002C6B30">
      <w:pPr>
        <w:pStyle w:val="Textoindependiente"/>
        <w:jc w:val="both"/>
        <w:rPr>
          <w:rFonts w:eastAsia="Arial Unicode MS" w:cs="Arial Unicode MS"/>
        </w:rPr>
      </w:pPr>
    </w:p>
    <w:p w14:paraId="6E5AC21B" w14:textId="77777777" w:rsidR="002C6B30" w:rsidRDefault="002C6B30" w:rsidP="002C6B30">
      <w:pPr>
        <w:pStyle w:val="Textoindependiente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lastRenderedPageBreak/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14:paraId="2AD57647" w14:textId="77777777" w:rsidR="002C6B30" w:rsidRDefault="002C6B30" w:rsidP="002C6B30">
      <w:pPr>
        <w:pStyle w:val="Textoindependiente"/>
        <w:jc w:val="both"/>
        <w:rPr>
          <w:rFonts w:eastAsia="Arial Unicode MS" w:cs="Arial Unicode MS"/>
        </w:rPr>
      </w:pPr>
    </w:p>
    <w:p w14:paraId="5A274DFE" w14:textId="77777777" w:rsidR="002C6B30" w:rsidRDefault="002C6B30" w:rsidP="002C6B30">
      <w:pPr>
        <w:pStyle w:val="Textoindependiente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30E7FF10" w14:textId="77777777" w:rsidR="002C6B30" w:rsidRDefault="002C6B30" w:rsidP="002C6B30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4F30D0F8" w14:textId="77777777" w:rsidR="002C6B30" w:rsidRDefault="002C6B30" w:rsidP="002C6B3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1ECD90DD" w14:textId="77777777" w:rsidR="002C6B30" w:rsidRDefault="002C6B30" w:rsidP="002C6B3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4F3B2ECC" w14:textId="77777777" w:rsidR="002C6B30" w:rsidRDefault="002C6B30" w:rsidP="002C6B3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 xml:space="preserve">guez </w:t>
      </w:r>
    </w:p>
    <w:p w14:paraId="2C7F3103" w14:textId="77777777" w:rsidR="002C6B30" w:rsidRDefault="002C6B30" w:rsidP="002C6B3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2687FEF5" w14:textId="77777777" w:rsidR="002C6B30" w:rsidRDefault="002C6B30" w:rsidP="002C6B30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4A4CBFB1" w14:textId="77777777" w:rsidR="002C6B30" w:rsidRPr="002C6B30" w:rsidRDefault="002C6B30" w:rsidP="002C6B30">
      <w:pPr>
        <w:jc w:val="both"/>
        <w:rPr>
          <w:rFonts w:ascii="Arial" w:hAnsi="Arial" w:cs="Arial"/>
          <w:sz w:val="20"/>
          <w:szCs w:val="20"/>
        </w:rPr>
      </w:pPr>
      <w:r w:rsidRPr="002C6B30">
        <w:rPr>
          <w:rFonts w:ascii="Arial" w:hAnsi="Arial" w:cs="Arial"/>
          <w:sz w:val="20"/>
          <w:szCs w:val="20"/>
        </w:rPr>
        <w:t xml:space="preserve">Más información: </w:t>
      </w:r>
      <w:hyperlink r:id="rId11" w:history="1">
        <w:r w:rsidRPr="002C6B30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7D62B619" w14:textId="77777777" w:rsidR="002C6B30" w:rsidRDefault="002C6B30" w:rsidP="002C6B30"/>
    <w:p w14:paraId="246EA6A2" w14:textId="77777777" w:rsidR="002C6B30" w:rsidRPr="00066D71" w:rsidRDefault="002C6B30" w:rsidP="00F902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6BDD9E4E" w14:textId="77777777" w:rsidR="00F902EB" w:rsidRPr="0083131A" w:rsidRDefault="00F902EB" w:rsidP="00415F8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sectPr w:rsidR="00F902EB" w:rsidRPr="00831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C59"/>
    <w:multiLevelType w:val="hybridMultilevel"/>
    <w:tmpl w:val="C0E23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58E3"/>
    <w:multiLevelType w:val="hybridMultilevel"/>
    <w:tmpl w:val="667622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9D6C46"/>
    <w:multiLevelType w:val="hybridMultilevel"/>
    <w:tmpl w:val="2B745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6C04"/>
    <w:multiLevelType w:val="hybridMultilevel"/>
    <w:tmpl w:val="FDCC1FDA"/>
    <w:lvl w:ilvl="0" w:tplc="D81C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56B52"/>
    <w:multiLevelType w:val="multilevel"/>
    <w:tmpl w:val="08B0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AE0927"/>
    <w:multiLevelType w:val="multilevel"/>
    <w:tmpl w:val="862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2531BC"/>
    <w:multiLevelType w:val="hybridMultilevel"/>
    <w:tmpl w:val="1242BEB4"/>
    <w:lvl w:ilvl="0" w:tplc="5524D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4533B"/>
    <w:multiLevelType w:val="hybridMultilevel"/>
    <w:tmpl w:val="6B063922"/>
    <w:lvl w:ilvl="0" w:tplc="DE2CF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26"/>
    <w:rsid w:val="000074CB"/>
    <w:rsid w:val="00020DAC"/>
    <w:rsid w:val="00025740"/>
    <w:rsid w:val="00035B4D"/>
    <w:rsid w:val="0004524D"/>
    <w:rsid w:val="00051111"/>
    <w:rsid w:val="00064187"/>
    <w:rsid w:val="00065AB4"/>
    <w:rsid w:val="00066D71"/>
    <w:rsid w:val="00072417"/>
    <w:rsid w:val="000804E2"/>
    <w:rsid w:val="000851D3"/>
    <w:rsid w:val="000A5CF1"/>
    <w:rsid w:val="000B2F1D"/>
    <w:rsid w:val="000B4217"/>
    <w:rsid w:val="000B750B"/>
    <w:rsid w:val="000C6D53"/>
    <w:rsid w:val="000C7F54"/>
    <w:rsid w:val="000D2CFF"/>
    <w:rsid w:val="000D4351"/>
    <w:rsid w:val="000F46DB"/>
    <w:rsid w:val="000F7E75"/>
    <w:rsid w:val="00105FD5"/>
    <w:rsid w:val="0011312B"/>
    <w:rsid w:val="001154B0"/>
    <w:rsid w:val="00132524"/>
    <w:rsid w:val="00136B00"/>
    <w:rsid w:val="0014147E"/>
    <w:rsid w:val="00144FB8"/>
    <w:rsid w:val="001462F0"/>
    <w:rsid w:val="00146954"/>
    <w:rsid w:val="0015700C"/>
    <w:rsid w:val="001603EA"/>
    <w:rsid w:val="00167CB9"/>
    <w:rsid w:val="001741A3"/>
    <w:rsid w:val="00187BAC"/>
    <w:rsid w:val="00191E74"/>
    <w:rsid w:val="001A03DD"/>
    <w:rsid w:val="001A1722"/>
    <w:rsid w:val="001A3D9F"/>
    <w:rsid w:val="001A6A1E"/>
    <w:rsid w:val="001B30E1"/>
    <w:rsid w:val="001C6D97"/>
    <w:rsid w:val="001D0F40"/>
    <w:rsid w:val="001E5424"/>
    <w:rsid w:val="001E59B0"/>
    <w:rsid w:val="00200342"/>
    <w:rsid w:val="00203CC7"/>
    <w:rsid w:val="00203E2F"/>
    <w:rsid w:val="00206C3F"/>
    <w:rsid w:val="00215C1A"/>
    <w:rsid w:val="00227F6A"/>
    <w:rsid w:val="00236B82"/>
    <w:rsid w:val="002406C0"/>
    <w:rsid w:val="00246B7A"/>
    <w:rsid w:val="002504B3"/>
    <w:rsid w:val="00255CAC"/>
    <w:rsid w:val="002763B8"/>
    <w:rsid w:val="00283FC9"/>
    <w:rsid w:val="002A1D64"/>
    <w:rsid w:val="002B106A"/>
    <w:rsid w:val="002B51CE"/>
    <w:rsid w:val="002C6B30"/>
    <w:rsid w:val="002D3F24"/>
    <w:rsid w:val="002D7592"/>
    <w:rsid w:val="002E637F"/>
    <w:rsid w:val="002F6C55"/>
    <w:rsid w:val="00301429"/>
    <w:rsid w:val="003039CE"/>
    <w:rsid w:val="00310F10"/>
    <w:rsid w:val="003341DC"/>
    <w:rsid w:val="00344031"/>
    <w:rsid w:val="003473C2"/>
    <w:rsid w:val="0035183B"/>
    <w:rsid w:val="0035200D"/>
    <w:rsid w:val="0035610C"/>
    <w:rsid w:val="003611BA"/>
    <w:rsid w:val="00367B8D"/>
    <w:rsid w:val="00371F24"/>
    <w:rsid w:val="003736C7"/>
    <w:rsid w:val="003756B5"/>
    <w:rsid w:val="0038248A"/>
    <w:rsid w:val="003A2EDE"/>
    <w:rsid w:val="003A6ABC"/>
    <w:rsid w:val="003B3A9F"/>
    <w:rsid w:val="003B653B"/>
    <w:rsid w:val="003C7582"/>
    <w:rsid w:val="004067A2"/>
    <w:rsid w:val="00407EB4"/>
    <w:rsid w:val="00413928"/>
    <w:rsid w:val="00415F88"/>
    <w:rsid w:val="00417B54"/>
    <w:rsid w:val="00417DCA"/>
    <w:rsid w:val="0043744D"/>
    <w:rsid w:val="00440DF2"/>
    <w:rsid w:val="00441E4D"/>
    <w:rsid w:val="004431DF"/>
    <w:rsid w:val="00444953"/>
    <w:rsid w:val="00445302"/>
    <w:rsid w:val="00450622"/>
    <w:rsid w:val="0045471E"/>
    <w:rsid w:val="00472979"/>
    <w:rsid w:val="00490585"/>
    <w:rsid w:val="004956F3"/>
    <w:rsid w:val="004A2CA3"/>
    <w:rsid w:val="004B6854"/>
    <w:rsid w:val="004B6B13"/>
    <w:rsid w:val="004B770F"/>
    <w:rsid w:val="004F0145"/>
    <w:rsid w:val="00500BE8"/>
    <w:rsid w:val="00514C91"/>
    <w:rsid w:val="005164EC"/>
    <w:rsid w:val="005200DA"/>
    <w:rsid w:val="00520C38"/>
    <w:rsid w:val="00530686"/>
    <w:rsid w:val="00530D69"/>
    <w:rsid w:val="005513C3"/>
    <w:rsid w:val="00556F42"/>
    <w:rsid w:val="00563062"/>
    <w:rsid w:val="00563855"/>
    <w:rsid w:val="00565814"/>
    <w:rsid w:val="005663B1"/>
    <w:rsid w:val="00581F89"/>
    <w:rsid w:val="00592117"/>
    <w:rsid w:val="005939EB"/>
    <w:rsid w:val="005A14FE"/>
    <w:rsid w:val="005B1B7D"/>
    <w:rsid w:val="005B3F9D"/>
    <w:rsid w:val="0060388B"/>
    <w:rsid w:val="00607859"/>
    <w:rsid w:val="0061386B"/>
    <w:rsid w:val="0061457F"/>
    <w:rsid w:val="00623489"/>
    <w:rsid w:val="00624245"/>
    <w:rsid w:val="006263F2"/>
    <w:rsid w:val="006266AD"/>
    <w:rsid w:val="006301B8"/>
    <w:rsid w:val="00630B53"/>
    <w:rsid w:val="00687712"/>
    <w:rsid w:val="006902F2"/>
    <w:rsid w:val="00693FF2"/>
    <w:rsid w:val="00697767"/>
    <w:rsid w:val="006A1E03"/>
    <w:rsid w:val="006B24D9"/>
    <w:rsid w:val="006F5A9D"/>
    <w:rsid w:val="006F778C"/>
    <w:rsid w:val="007022B0"/>
    <w:rsid w:val="00704F58"/>
    <w:rsid w:val="0070795B"/>
    <w:rsid w:val="00720A69"/>
    <w:rsid w:val="007276D0"/>
    <w:rsid w:val="00730206"/>
    <w:rsid w:val="00737AB2"/>
    <w:rsid w:val="007500DF"/>
    <w:rsid w:val="00756AA8"/>
    <w:rsid w:val="00760E3B"/>
    <w:rsid w:val="007673AE"/>
    <w:rsid w:val="007A1F5B"/>
    <w:rsid w:val="007A49A0"/>
    <w:rsid w:val="007B7074"/>
    <w:rsid w:val="007C01FC"/>
    <w:rsid w:val="007C2535"/>
    <w:rsid w:val="007C7012"/>
    <w:rsid w:val="007D7713"/>
    <w:rsid w:val="007F2F29"/>
    <w:rsid w:val="007F4315"/>
    <w:rsid w:val="007F79CD"/>
    <w:rsid w:val="00802EB7"/>
    <w:rsid w:val="008236B5"/>
    <w:rsid w:val="0083131A"/>
    <w:rsid w:val="00831B43"/>
    <w:rsid w:val="008322A2"/>
    <w:rsid w:val="008323AF"/>
    <w:rsid w:val="00832A5C"/>
    <w:rsid w:val="0084182C"/>
    <w:rsid w:val="008539A0"/>
    <w:rsid w:val="00874822"/>
    <w:rsid w:val="00880017"/>
    <w:rsid w:val="008837F6"/>
    <w:rsid w:val="0088573B"/>
    <w:rsid w:val="0089295E"/>
    <w:rsid w:val="008956A8"/>
    <w:rsid w:val="008A76F7"/>
    <w:rsid w:val="008B4002"/>
    <w:rsid w:val="008C45F4"/>
    <w:rsid w:val="008C50B0"/>
    <w:rsid w:val="008C775E"/>
    <w:rsid w:val="008E1D3A"/>
    <w:rsid w:val="008E6801"/>
    <w:rsid w:val="008F2468"/>
    <w:rsid w:val="009052AF"/>
    <w:rsid w:val="0091505A"/>
    <w:rsid w:val="00917DCC"/>
    <w:rsid w:val="00922FEF"/>
    <w:rsid w:val="009262E2"/>
    <w:rsid w:val="0093414B"/>
    <w:rsid w:val="009347CF"/>
    <w:rsid w:val="009439EC"/>
    <w:rsid w:val="00951EE7"/>
    <w:rsid w:val="00952D79"/>
    <w:rsid w:val="009625BD"/>
    <w:rsid w:val="00973683"/>
    <w:rsid w:val="00990199"/>
    <w:rsid w:val="0099669F"/>
    <w:rsid w:val="009A32F1"/>
    <w:rsid w:val="009A7DEC"/>
    <w:rsid w:val="009B2BAA"/>
    <w:rsid w:val="009B4B40"/>
    <w:rsid w:val="009B5659"/>
    <w:rsid w:val="009D3734"/>
    <w:rsid w:val="009D3758"/>
    <w:rsid w:val="009D489D"/>
    <w:rsid w:val="009D7565"/>
    <w:rsid w:val="009F1D7D"/>
    <w:rsid w:val="009F3B6B"/>
    <w:rsid w:val="00A01132"/>
    <w:rsid w:val="00A01F71"/>
    <w:rsid w:val="00A176BE"/>
    <w:rsid w:val="00A23353"/>
    <w:rsid w:val="00A2735D"/>
    <w:rsid w:val="00A45484"/>
    <w:rsid w:val="00A51394"/>
    <w:rsid w:val="00A6083D"/>
    <w:rsid w:val="00A612E9"/>
    <w:rsid w:val="00A72D42"/>
    <w:rsid w:val="00A73764"/>
    <w:rsid w:val="00A76E75"/>
    <w:rsid w:val="00A939E5"/>
    <w:rsid w:val="00A95A3E"/>
    <w:rsid w:val="00A9607B"/>
    <w:rsid w:val="00AA1964"/>
    <w:rsid w:val="00AA1C48"/>
    <w:rsid w:val="00AA44D9"/>
    <w:rsid w:val="00AE75A8"/>
    <w:rsid w:val="00AF43B9"/>
    <w:rsid w:val="00B3112A"/>
    <w:rsid w:val="00B4264B"/>
    <w:rsid w:val="00B444B1"/>
    <w:rsid w:val="00B57C84"/>
    <w:rsid w:val="00B6272C"/>
    <w:rsid w:val="00B63925"/>
    <w:rsid w:val="00B744BE"/>
    <w:rsid w:val="00B76704"/>
    <w:rsid w:val="00B77915"/>
    <w:rsid w:val="00B81B73"/>
    <w:rsid w:val="00B878B2"/>
    <w:rsid w:val="00B96E0B"/>
    <w:rsid w:val="00B97AF5"/>
    <w:rsid w:val="00BC1F79"/>
    <w:rsid w:val="00BD3E07"/>
    <w:rsid w:val="00BF0544"/>
    <w:rsid w:val="00C33E7D"/>
    <w:rsid w:val="00C357C4"/>
    <w:rsid w:val="00C360E9"/>
    <w:rsid w:val="00C57ADF"/>
    <w:rsid w:val="00C66F94"/>
    <w:rsid w:val="00C67691"/>
    <w:rsid w:val="00C67D00"/>
    <w:rsid w:val="00C816C7"/>
    <w:rsid w:val="00C850C7"/>
    <w:rsid w:val="00C92226"/>
    <w:rsid w:val="00C93422"/>
    <w:rsid w:val="00CB2CE6"/>
    <w:rsid w:val="00CB3FAB"/>
    <w:rsid w:val="00CB697A"/>
    <w:rsid w:val="00CC1305"/>
    <w:rsid w:val="00CD752A"/>
    <w:rsid w:val="00CE6626"/>
    <w:rsid w:val="00CF2EF4"/>
    <w:rsid w:val="00CF666C"/>
    <w:rsid w:val="00D14B3B"/>
    <w:rsid w:val="00D25886"/>
    <w:rsid w:val="00D357F0"/>
    <w:rsid w:val="00D35961"/>
    <w:rsid w:val="00D41A38"/>
    <w:rsid w:val="00D525A3"/>
    <w:rsid w:val="00D63AFD"/>
    <w:rsid w:val="00D72AFF"/>
    <w:rsid w:val="00D901A2"/>
    <w:rsid w:val="00DA1D7C"/>
    <w:rsid w:val="00DB124F"/>
    <w:rsid w:val="00DC33EB"/>
    <w:rsid w:val="00DC6BF9"/>
    <w:rsid w:val="00DC7342"/>
    <w:rsid w:val="00DD17F9"/>
    <w:rsid w:val="00DD3DDD"/>
    <w:rsid w:val="00DE5D3F"/>
    <w:rsid w:val="00E15CDE"/>
    <w:rsid w:val="00E43BAC"/>
    <w:rsid w:val="00E44614"/>
    <w:rsid w:val="00E447D3"/>
    <w:rsid w:val="00E46C57"/>
    <w:rsid w:val="00E510DB"/>
    <w:rsid w:val="00E52043"/>
    <w:rsid w:val="00E60C69"/>
    <w:rsid w:val="00E60D80"/>
    <w:rsid w:val="00E772B3"/>
    <w:rsid w:val="00E93F0B"/>
    <w:rsid w:val="00EA2A3A"/>
    <w:rsid w:val="00EC0F9A"/>
    <w:rsid w:val="00ED2141"/>
    <w:rsid w:val="00EF0A4A"/>
    <w:rsid w:val="00EF16A2"/>
    <w:rsid w:val="00EF3592"/>
    <w:rsid w:val="00F00EC0"/>
    <w:rsid w:val="00F11B7F"/>
    <w:rsid w:val="00F35119"/>
    <w:rsid w:val="00F35856"/>
    <w:rsid w:val="00F55CE8"/>
    <w:rsid w:val="00F611E0"/>
    <w:rsid w:val="00F72FC8"/>
    <w:rsid w:val="00F902EB"/>
    <w:rsid w:val="00F90765"/>
    <w:rsid w:val="00FB6F35"/>
    <w:rsid w:val="00FD6F81"/>
    <w:rsid w:val="00FE0A4E"/>
    <w:rsid w:val="00FE14BA"/>
    <w:rsid w:val="00FE3359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7141"/>
  <w15:chartTrackingRefBased/>
  <w15:docId w15:val="{2282E81C-89D3-4C4E-846A-94BDC0F9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3B6B"/>
    <w:pPr>
      <w:spacing w:after="0" w:line="240" w:lineRule="auto"/>
      <w:ind w:left="720"/>
    </w:pPr>
    <w:rPr>
      <w:rFonts w:ascii="Calibri" w:eastAsiaTheme="minorEastAsia" w:hAnsi="Calibri" w:cs="Calibri"/>
      <w:lang w:eastAsia="es-ES"/>
    </w:rPr>
  </w:style>
  <w:style w:type="character" w:styleId="Textoennegrita">
    <w:name w:val="Strong"/>
    <w:basedOn w:val="Fuentedeprrafopredeter"/>
    <w:uiPriority w:val="22"/>
    <w:qFormat/>
    <w:rsid w:val="00191E74"/>
    <w:rPr>
      <w:b/>
      <w:bCs/>
    </w:rPr>
  </w:style>
  <w:style w:type="character" w:customStyle="1" w:styleId="txt07gr31">
    <w:name w:val="txt07gr31"/>
    <w:rsid w:val="001A1722"/>
    <w:rPr>
      <w:rFonts w:ascii="Arial" w:hAnsi="Arial" w:cs="Arial" w:hint="default"/>
      <w:color w:val="666666"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A76E75"/>
    <w:pPr>
      <w:tabs>
        <w:tab w:val="center" w:pos="4252"/>
        <w:tab w:val="right" w:pos="8504"/>
      </w:tabs>
      <w:spacing w:after="0" w:line="240" w:lineRule="auto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A76E75"/>
    <w:rPr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704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F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F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F5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C6B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x-none" w:eastAsia="x-none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C6B30"/>
    <w:rPr>
      <w:rFonts w:ascii="Arial" w:eastAsia="Arial" w:hAnsi="Arial" w:cs="Arial"/>
      <w:sz w:val="24"/>
      <w:szCs w:val="24"/>
      <w:lang w:val="x-none" w:eastAsia="x-none" w:bidi="es-ES"/>
    </w:rPr>
  </w:style>
  <w:style w:type="character" w:styleId="Hipervnculo">
    <w:name w:val="Hyperlink"/>
    <w:unhideWhenUsed/>
    <w:rsid w:val="002C6B30"/>
    <w:rPr>
      <w:strike w:val="0"/>
      <w:dstrike w:val="0"/>
      <w:color w:val="0000FF"/>
      <w:u w:val="none"/>
      <w:effect w:val="none"/>
    </w:rPr>
  </w:style>
  <w:style w:type="paragraph" w:customStyle="1" w:styleId="CuerpoA">
    <w:name w:val="Cuerpo A"/>
    <w:rsid w:val="002C6B30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2C6B30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character" w:customStyle="1" w:styleId="Hyperlink1">
    <w:name w:val="Hyperlink.1"/>
    <w:rsid w:val="002C6B30"/>
    <w:rPr>
      <w:rFonts w:ascii="Arial" w:eastAsia="Arial" w:hAnsi="Arial" w:cs="Arial" w:hint="default"/>
      <w:strike w:val="0"/>
      <w:dstrike w:val="0"/>
      <w:color w:val="0000FF"/>
      <w:sz w:val="20"/>
      <w:szCs w:val="20"/>
      <w:u w:val="none"/>
      <w:effect w:val="non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mhospitales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5454-A85A-48C6-ADD4-D59B7BFEA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1641B-E68F-42ED-AEC2-F82D64C6DBCD}"/>
</file>

<file path=customXml/itemProps3.xml><?xml version="1.0" encoding="utf-8"?>
<ds:datastoreItem xmlns:ds="http://schemas.openxmlformats.org/officeDocument/2006/customXml" ds:itemID="{89481C25-14B4-4D52-A483-8C5F4FE26BDE}">
  <ds:schemaRefs>
    <ds:schemaRef ds:uri="http://schemas.microsoft.com/office/2006/metadata/properties"/>
    <ds:schemaRef ds:uri="http://purl.org/dc/dcmitype/"/>
    <ds:schemaRef ds:uri="http://purl.org/dc/terms/"/>
    <ds:schemaRef ds:uri="12480a4d-2c77-4f33-a72f-f94268dd693e"/>
    <ds:schemaRef ds:uri="http://purl.org/dc/elements/1.1/"/>
    <ds:schemaRef ds:uri="http://www.w3.org/XML/1998/namespace"/>
    <ds:schemaRef ds:uri="http://schemas.microsoft.com/office/2006/documentManagement/types"/>
    <ds:schemaRef ds:uri="ff724b6c-ff8b-43fa-83ee-cff5fbda482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8C56EE5-9E6F-4D85-9573-1285FCBD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Velasco Vallejo</dc:creator>
  <cp:keywords/>
  <dc:description/>
  <cp:lastModifiedBy>Eloisa Martin de Faria</cp:lastModifiedBy>
  <cp:revision>2</cp:revision>
  <cp:lastPrinted>2021-05-18T14:47:00Z</cp:lastPrinted>
  <dcterms:created xsi:type="dcterms:W3CDTF">2021-05-31T08:50:00Z</dcterms:created>
  <dcterms:modified xsi:type="dcterms:W3CDTF">2021-05-31T08:50:00Z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